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АННОТАЦИЯ</w:t>
      </w:r>
    </w:p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Дисциплины</w:t>
      </w:r>
    </w:p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«ИНТЕЛЛЕКТУАЛЬНЫЕ СИСТЕМЫ И ИНФОРМАЦИОННАЯ БЕЗОПАСНОСТЬ»</w:t>
      </w:r>
    </w:p>
    <w:p w:rsidR="00B452EC" w:rsidRPr="003B6B31" w:rsidRDefault="00B452EC" w:rsidP="00B452EC">
      <w:pPr>
        <w:contextualSpacing/>
        <w:rPr>
          <w:rFonts w:cs="Times New Roman"/>
          <w:szCs w:val="24"/>
        </w:rPr>
      </w:pP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Специ</w:t>
      </w:r>
      <w:r w:rsidR="007F4091">
        <w:rPr>
          <w:rFonts w:cs="Times New Roman"/>
          <w:szCs w:val="24"/>
        </w:rPr>
        <w:t xml:space="preserve">альность – 10.05.03 </w:t>
      </w:r>
      <w:r w:rsidRPr="003B6B31">
        <w:rPr>
          <w:rFonts w:cs="Times New Roman"/>
          <w:szCs w:val="24"/>
        </w:rPr>
        <w:t>«Информационная безопасность автоматизированных систем»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Квалификация (степень) выпускника – специалист по защите информации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Специализация – «Информационная безопасн</w:t>
      </w:r>
      <w:r w:rsidR="007F4091">
        <w:rPr>
          <w:rFonts w:cs="Times New Roman"/>
          <w:szCs w:val="24"/>
        </w:rPr>
        <w:t xml:space="preserve">ость автоматизированных </w:t>
      </w:r>
      <w:r w:rsidRPr="003B6B31">
        <w:rPr>
          <w:rFonts w:cs="Times New Roman"/>
          <w:szCs w:val="24"/>
        </w:rPr>
        <w:t>систем на транспорте»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F4091" w:rsidRPr="007F409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Дисциплина «Интеллектуальные системы и информационная безопасность» (Б1.В.ОД.</w:t>
      </w:r>
      <w:r w:rsidR="00CC47FA">
        <w:rPr>
          <w:rFonts w:cs="Times New Roman"/>
          <w:szCs w:val="24"/>
        </w:rPr>
        <w:t>2</w:t>
      </w:r>
      <w:r w:rsidRPr="007F4091">
        <w:rPr>
          <w:rFonts w:cs="Times New Roman"/>
          <w:szCs w:val="24"/>
        </w:rPr>
        <w:t>) относится к вариативной части и является обязательной обучающегося.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2. Цель и задачи дисциплины</w:t>
      </w:r>
    </w:p>
    <w:p w:rsidR="007F4091" w:rsidRPr="007F4091" w:rsidRDefault="007F4091" w:rsidP="007F409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Целью изучения дисциплины «Интеллектуальные системы и информационная безопасность» (Б1.В.ОД.</w:t>
      </w:r>
      <w:r w:rsidR="00CC47FA">
        <w:rPr>
          <w:rFonts w:cs="Times New Roman"/>
          <w:szCs w:val="24"/>
        </w:rPr>
        <w:t>2</w:t>
      </w:r>
      <w:bookmarkStart w:id="0" w:name="_GoBack"/>
      <w:bookmarkEnd w:id="0"/>
      <w:r w:rsidRPr="007F4091">
        <w:rPr>
          <w:rFonts w:cs="Times New Roman"/>
          <w:szCs w:val="24"/>
        </w:rPr>
        <w:t>) получение студентами знаний и навыков, необходимых для решения прикладных задач обеспечения информационной безопасности с использованием интеллектуальных систем, а также навыков самостоятельного проектирования интеллектуальных систем для решения неформализованных задач.</w:t>
      </w:r>
    </w:p>
    <w:p w:rsidR="007F4091" w:rsidRPr="007F4091" w:rsidRDefault="007F4091" w:rsidP="007F409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7F4091" w:rsidRPr="007F4091" w:rsidRDefault="007F4091" w:rsidP="007F4091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обучение студентов практическому применению интеллектуальных систем для решения задач обеспечения информационной безопасности.</w:t>
      </w:r>
    </w:p>
    <w:p w:rsidR="007F4091" w:rsidRPr="007F4091" w:rsidRDefault="007F4091" w:rsidP="007F4091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обучение студентов принципам проектирования интеллектуальных систем.</w:t>
      </w:r>
    </w:p>
    <w:p w:rsidR="007F4091" w:rsidRPr="007F4091" w:rsidRDefault="007F4091" w:rsidP="007F4091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обучение студентов основам разработки с использованием языков программирования искусственного интеллекта.</w:t>
      </w:r>
    </w:p>
    <w:p w:rsidR="00B452EC" w:rsidRPr="003B6B31" w:rsidRDefault="00B452EC" w:rsidP="00B452EC">
      <w:pPr>
        <w:spacing w:after="0"/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F4091" w:rsidRPr="007F409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В результате освоения дисциплины обучающийся должен: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b/>
          <w:szCs w:val="24"/>
        </w:rPr>
        <w:t>ЗНАТЬ</w:t>
      </w:r>
      <w:r w:rsidRPr="007F4091">
        <w:rPr>
          <w:rFonts w:cs="Times New Roman"/>
          <w:szCs w:val="24"/>
        </w:rPr>
        <w:t>: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классы задач, решаемых с помощью интеллектуальных информационных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основные виды интеллектуальных информационных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способы представления знаний в интеллектуальных информационных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принцип действия интеллектуальных информационных систем на нейронных сетях;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модели представления нечетких знаний;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архитектуру экспертных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основы функционирования интеллектуальных информационно-поисковых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основные сведения о языках программирования искусственного интеллекта;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методы интеллектуального мониторинга и анализа защищенности.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b/>
          <w:szCs w:val="24"/>
        </w:rPr>
        <w:t>УМЕТЬ</w:t>
      </w:r>
      <w:r w:rsidRPr="007F4091">
        <w:rPr>
          <w:rFonts w:cs="Times New Roman"/>
          <w:szCs w:val="24"/>
        </w:rPr>
        <w:t>: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создавать базу знаний по информационной безопасности;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lastRenderedPageBreak/>
        <w:t>решать поставленные задачи в условиях нечеткой исходной информации;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строить интеллектуальную систему.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b/>
          <w:szCs w:val="24"/>
        </w:rPr>
        <w:t>ВЛАДЕТЬ</w:t>
      </w:r>
      <w:r w:rsidRPr="007F4091">
        <w:rPr>
          <w:rFonts w:cs="Times New Roman"/>
          <w:szCs w:val="24"/>
        </w:rPr>
        <w:t>: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навыками разработки, тестирования и документирования интеллектуальных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навыками логического программирования;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навыками решения задач с нечеткими числовыми данными.</w:t>
      </w:r>
    </w:p>
    <w:p w:rsidR="007F4091" w:rsidRPr="007F409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Pr="007F4091">
        <w:rPr>
          <w:rFonts w:cs="Times New Roman"/>
          <w:b/>
          <w:szCs w:val="24"/>
        </w:rPr>
        <w:t>общепрофессиональных компетенций (ОПК)</w:t>
      </w:r>
      <w:r w:rsidRPr="007F4091">
        <w:rPr>
          <w:rFonts w:cs="Times New Roman"/>
          <w:szCs w:val="24"/>
        </w:rPr>
        <w:t>: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1" w:name="OLE_LINK48"/>
      <w:r w:rsidRPr="007F4091">
        <w:rPr>
          <w:rFonts w:cs="Times New Roman"/>
          <w:bCs/>
          <w:szCs w:val="24"/>
        </w:rPr>
        <w:t>способностью применять методы научных исследований в профессиональной деятельности, в том числе в работе над междисциплинарными и инновационными проектами (ОПК-5).</w:t>
      </w:r>
    </w:p>
    <w:bookmarkEnd w:id="1"/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Pr="007F4091">
        <w:rPr>
          <w:rFonts w:cs="Times New Roman"/>
          <w:b/>
          <w:szCs w:val="24"/>
        </w:rPr>
        <w:t>профессиональных компетенций (ПК)</w:t>
      </w:r>
      <w:r w:rsidRPr="007F4091">
        <w:rPr>
          <w:rFonts w:cs="Times New Roman"/>
          <w:szCs w:val="24"/>
        </w:rPr>
        <w:t xml:space="preserve">, </w:t>
      </w:r>
      <w:r w:rsidRPr="007F4091">
        <w:rPr>
          <w:rFonts w:cs="Times New Roman"/>
          <w:bCs/>
          <w:szCs w:val="24"/>
        </w:rPr>
        <w:t>соответствующих видам профессиональной деятельности, на которые ориентирована программа специалитета: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bCs/>
          <w:szCs w:val="24"/>
        </w:rPr>
      </w:pPr>
      <w:bookmarkStart w:id="2" w:name="OLE_LINK27"/>
      <w:bookmarkStart w:id="3" w:name="OLE_LINK28"/>
      <w:bookmarkStart w:id="4" w:name="OLE_LINK29"/>
      <w:bookmarkStart w:id="5" w:name="OLE_LINK30"/>
      <w:r w:rsidRPr="007F4091">
        <w:rPr>
          <w:rFonts w:cs="Times New Roman"/>
          <w:bCs/>
          <w:szCs w:val="24"/>
        </w:rPr>
        <w:t>Научно-исследовательская деятельность:</w:t>
      </w:r>
      <w:bookmarkEnd w:id="2"/>
      <w:bookmarkEnd w:id="3"/>
      <w:bookmarkEnd w:id="4"/>
      <w:bookmarkEnd w:id="5"/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6" w:name="OLE_LINK55"/>
      <w:bookmarkStart w:id="7" w:name="OLE_LINK56"/>
      <w:r w:rsidRPr="007F4091">
        <w:rPr>
          <w:rFonts w:cs="Times New Roman"/>
          <w:bCs/>
          <w:szCs w:val="24"/>
        </w:rPr>
        <w:t>способностью проводить анализ защищенности автоматизированных систем</w:t>
      </w:r>
      <w:bookmarkEnd w:id="6"/>
      <w:bookmarkEnd w:id="7"/>
      <w:r w:rsidRPr="007F4091">
        <w:rPr>
          <w:rFonts w:cs="Times New Roman"/>
          <w:bCs/>
          <w:szCs w:val="24"/>
        </w:rPr>
        <w:t xml:space="preserve"> </w:t>
      </w:r>
      <w:bookmarkStart w:id="8" w:name="OLE_LINK53"/>
      <w:bookmarkStart w:id="9" w:name="OLE_LINK54"/>
      <w:r w:rsidRPr="007F4091">
        <w:rPr>
          <w:rFonts w:cs="Times New Roman"/>
          <w:bCs/>
          <w:szCs w:val="24"/>
        </w:rPr>
        <w:t>(ПК-3)</w:t>
      </w:r>
      <w:bookmarkEnd w:id="8"/>
      <w:bookmarkEnd w:id="9"/>
      <w:r w:rsidRPr="007F4091">
        <w:rPr>
          <w:rFonts w:cs="Times New Roman"/>
          <w:bCs/>
          <w:szCs w:val="24"/>
        </w:rPr>
        <w:t>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10" w:name="OLE_LINK59"/>
      <w:bookmarkStart w:id="11" w:name="OLE_LINK60"/>
      <w:r w:rsidRPr="007F4091">
        <w:rPr>
          <w:rFonts w:cs="Times New Roman"/>
          <w:bCs/>
          <w:szCs w:val="24"/>
        </w:rPr>
        <w:t xml:space="preserve">способностью проводить анализ рисков информационной безопасности автоматизированной системы </w:t>
      </w:r>
      <w:bookmarkStart w:id="12" w:name="OLE_LINK57"/>
      <w:bookmarkStart w:id="13" w:name="OLE_LINK58"/>
      <w:bookmarkEnd w:id="10"/>
      <w:bookmarkEnd w:id="11"/>
      <w:r w:rsidRPr="007F4091">
        <w:rPr>
          <w:rFonts w:cs="Times New Roman"/>
          <w:bCs/>
          <w:szCs w:val="24"/>
        </w:rPr>
        <w:t>(ПК-5)</w:t>
      </w:r>
      <w:bookmarkEnd w:id="12"/>
      <w:bookmarkEnd w:id="13"/>
      <w:r w:rsidRPr="007F4091">
        <w:rPr>
          <w:rFonts w:cs="Times New Roman"/>
          <w:bCs/>
          <w:szCs w:val="24"/>
        </w:rPr>
        <w:t>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bCs/>
          <w:szCs w:val="24"/>
        </w:rPr>
      </w:pPr>
      <w:bookmarkStart w:id="14" w:name="OLE_LINK34"/>
      <w:bookmarkStart w:id="15" w:name="OLE_LINK35"/>
      <w:bookmarkStart w:id="16" w:name="OLE_LINK36"/>
      <w:r w:rsidRPr="007F4091">
        <w:rPr>
          <w:rFonts w:cs="Times New Roman"/>
          <w:bCs/>
          <w:szCs w:val="24"/>
        </w:rPr>
        <w:t>Проектно-конструкторская деятельность:</w:t>
      </w:r>
      <w:bookmarkEnd w:id="14"/>
      <w:bookmarkEnd w:id="15"/>
      <w:bookmarkEnd w:id="16"/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17" w:name="OLE_LINK67"/>
      <w:bookmarkStart w:id="18" w:name="OLE_LINK68"/>
      <w:bookmarkStart w:id="19" w:name="OLE_LINK69"/>
      <w:r w:rsidRPr="007F4091">
        <w:rPr>
          <w:rFonts w:cs="Times New Roman"/>
          <w:bCs/>
          <w:szCs w:val="24"/>
        </w:rPr>
        <w:t>способностью разрабатывать и анализировать проектные решения по обеспечению безопасности автоматизированных систем</w:t>
      </w:r>
      <w:bookmarkEnd w:id="17"/>
      <w:bookmarkEnd w:id="18"/>
      <w:bookmarkEnd w:id="19"/>
      <w:r w:rsidRPr="007F4091">
        <w:rPr>
          <w:rFonts w:cs="Times New Roman"/>
          <w:bCs/>
          <w:szCs w:val="24"/>
        </w:rPr>
        <w:t xml:space="preserve"> </w:t>
      </w:r>
      <w:bookmarkStart w:id="20" w:name="OLE_LINK61"/>
      <w:bookmarkStart w:id="21" w:name="OLE_LINK62"/>
      <w:bookmarkStart w:id="22" w:name="OLE_LINK63"/>
      <w:r w:rsidRPr="007F4091">
        <w:rPr>
          <w:rFonts w:cs="Times New Roman"/>
          <w:bCs/>
          <w:szCs w:val="24"/>
        </w:rPr>
        <w:t>(ПК-8)</w:t>
      </w:r>
      <w:bookmarkEnd w:id="20"/>
      <w:bookmarkEnd w:id="21"/>
      <w:bookmarkEnd w:id="22"/>
      <w:r w:rsidRPr="007F4091">
        <w:rPr>
          <w:rFonts w:cs="Times New Roman"/>
          <w:bCs/>
          <w:szCs w:val="24"/>
        </w:rPr>
        <w:t>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23" w:name="OLE_LINK70"/>
      <w:bookmarkStart w:id="24" w:name="OLE_LINK71"/>
      <w:r w:rsidRPr="007F4091">
        <w:rPr>
          <w:rFonts w:cs="Times New Roman"/>
          <w:bCs/>
          <w:szCs w:val="24"/>
        </w:rPr>
        <w:t>способностью участвовать в разработке защищенных автоматизированных систем в сфере профессиональной деятельности</w:t>
      </w:r>
      <w:bookmarkEnd w:id="23"/>
      <w:bookmarkEnd w:id="24"/>
      <w:r w:rsidRPr="007F4091">
        <w:rPr>
          <w:rFonts w:cs="Times New Roman"/>
          <w:bCs/>
          <w:szCs w:val="24"/>
        </w:rPr>
        <w:t xml:space="preserve"> </w:t>
      </w:r>
      <w:bookmarkStart w:id="25" w:name="OLE_LINK64"/>
      <w:bookmarkStart w:id="26" w:name="OLE_LINK65"/>
      <w:bookmarkStart w:id="27" w:name="OLE_LINK66"/>
      <w:r w:rsidRPr="007F4091">
        <w:rPr>
          <w:rFonts w:cs="Times New Roman"/>
          <w:bCs/>
          <w:szCs w:val="24"/>
        </w:rPr>
        <w:t>(ПК-9)</w:t>
      </w:r>
      <w:bookmarkEnd w:id="25"/>
      <w:bookmarkEnd w:id="26"/>
      <w:bookmarkEnd w:id="27"/>
      <w:r w:rsidRPr="007F4091">
        <w:rPr>
          <w:rFonts w:cs="Times New Roman"/>
          <w:bCs/>
          <w:szCs w:val="24"/>
        </w:rPr>
        <w:t>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bCs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4. Содержание и структура дисциплины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1. </w:t>
      </w:r>
      <w:bookmarkStart w:id="28" w:name="OLE_LINK9"/>
      <w:bookmarkStart w:id="29" w:name="OLE_LINK10"/>
      <w:r w:rsidR="007F4091" w:rsidRPr="00AA2F61">
        <w:rPr>
          <w:rFonts w:cs="Times New Roman"/>
          <w:szCs w:val="24"/>
        </w:rPr>
        <w:t>Теоретические основы создания систем искусственного интеллекта</w:t>
      </w:r>
      <w:bookmarkEnd w:id="28"/>
      <w:bookmarkEnd w:id="29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Информация и её виды, измерение информации. Логический вывод. Исчисление предикатов. Основы теории неопределенности. Нечеткая логика.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2. </w:t>
      </w:r>
      <w:bookmarkStart w:id="30" w:name="OLE_LINK11"/>
      <w:bookmarkStart w:id="31" w:name="OLE_LINK12"/>
      <w:bookmarkStart w:id="32" w:name="OLE_LINK13"/>
      <w:r w:rsidR="007F4091" w:rsidRPr="00AA2F61">
        <w:rPr>
          <w:rFonts w:cs="Times New Roman"/>
          <w:szCs w:val="24"/>
        </w:rPr>
        <w:t>Основы построения интеллектуальных систем защиты информации</w:t>
      </w:r>
      <w:bookmarkEnd w:id="30"/>
      <w:bookmarkEnd w:id="31"/>
      <w:bookmarkEnd w:id="32"/>
    </w:p>
    <w:p w:rsidR="007F4091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Системные принципы защиты информации. Интегрирование систем защиты информации. Интеллектуализация систем защиты информации.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3. </w:t>
      </w:r>
      <w:bookmarkStart w:id="33" w:name="OLE_LINK14"/>
      <w:bookmarkStart w:id="34" w:name="OLE_LINK15"/>
      <w:bookmarkStart w:id="35" w:name="OLE_LINK16"/>
      <w:r w:rsidR="007F4091" w:rsidRPr="00AA2F61">
        <w:rPr>
          <w:rFonts w:cs="Times New Roman"/>
          <w:szCs w:val="24"/>
        </w:rPr>
        <w:t>Экспертные системы</w:t>
      </w:r>
      <w:bookmarkEnd w:id="33"/>
      <w:bookmarkEnd w:id="34"/>
      <w:bookmarkEnd w:id="35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Понятие, назначение, структура. Базы знаний и модели представления знаний. Механизмы работы со знаниями.</w:t>
      </w:r>
    </w:p>
    <w:p w:rsidR="00AA2F61" w:rsidRDefault="00AA2F61">
      <w:pPr>
        <w:rPr>
          <w:szCs w:val="24"/>
        </w:rPr>
      </w:pPr>
      <w:r>
        <w:rPr>
          <w:szCs w:val="24"/>
        </w:rPr>
        <w:br w:type="page"/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lastRenderedPageBreak/>
        <w:t>4. </w:t>
      </w:r>
      <w:r w:rsidR="007F4091" w:rsidRPr="00AA2F61">
        <w:rPr>
          <w:rFonts w:cs="Times New Roman"/>
          <w:szCs w:val="24"/>
        </w:rPr>
        <w:t>Основы теории нечетких множеств</w:t>
      </w:r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Нечеткие множества. Функция принадлежности, операции с нечеткими множествами, нормы. Функции нечетких переменных. Законы нечеткой логики. Нечеткие системы, правила нечеткого логического вывода. Дефазификация.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5. </w:t>
      </w:r>
      <w:bookmarkStart w:id="36" w:name="OLE_LINK20"/>
      <w:bookmarkStart w:id="37" w:name="OLE_LINK21"/>
      <w:r w:rsidR="007F4091" w:rsidRPr="00AA2F61">
        <w:rPr>
          <w:rFonts w:cs="Times New Roman"/>
          <w:szCs w:val="24"/>
        </w:rPr>
        <w:t>Анализ и управление информационными рисками на основе нечетких когнитивных моделей</w:t>
      </w:r>
      <w:bookmarkEnd w:id="36"/>
      <w:bookmarkEnd w:id="37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Методика когнитивного моделирования сложных систем. Анализ информационных рисков на когнитивные методы. Программное обеспечение анализа и управления информационными рисками.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6. </w:t>
      </w:r>
      <w:bookmarkStart w:id="38" w:name="OLE_LINK22"/>
      <w:bookmarkStart w:id="39" w:name="OLE_LINK23"/>
      <w:r w:rsidR="007F4091" w:rsidRPr="00AA2F61">
        <w:rPr>
          <w:rFonts w:cs="Times New Roman"/>
          <w:szCs w:val="24"/>
        </w:rPr>
        <w:t>Основы теории нейронных сетей</w:t>
      </w:r>
      <w:bookmarkEnd w:id="38"/>
      <w:bookmarkEnd w:id="39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Моделирование нейронных структур. Модель нейрона. Однослойные и многослойные нейронные сети. Обучение сети. Программное обеспечение для моделирования нейросетей.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7. </w:t>
      </w:r>
      <w:bookmarkStart w:id="40" w:name="OLE_LINK24"/>
      <w:bookmarkStart w:id="41" w:name="OLE_LINK25"/>
      <w:bookmarkStart w:id="42" w:name="OLE_LINK26"/>
      <w:r w:rsidR="007F4091" w:rsidRPr="00AA2F61">
        <w:rPr>
          <w:rFonts w:cs="Times New Roman"/>
          <w:szCs w:val="24"/>
        </w:rPr>
        <w:t>Биометрические системы идентификации личности</w:t>
      </w:r>
      <w:bookmarkEnd w:id="40"/>
      <w:bookmarkEnd w:id="41"/>
      <w:bookmarkEnd w:id="42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Биометрические технологии, их классификация и сравнительные характеристики. Нейросетевые алгоритмы биометрической идентификации. Распознавание образов.</w:t>
      </w:r>
    </w:p>
    <w:p w:rsidR="00B452EC" w:rsidRPr="003B6B31" w:rsidRDefault="00B452EC" w:rsidP="00B452EC">
      <w:pPr>
        <w:ind w:firstLine="567"/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5. Объем дисциплины и виды учебной работы</w:t>
      </w:r>
    </w:p>
    <w:p w:rsidR="00B452EC" w:rsidRPr="003B6B31" w:rsidRDefault="00B452EC" w:rsidP="00B452EC">
      <w:pPr>
        <w:ind w:firstLine="567"/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Объем дисциплины – 3 зачетные единицы (108 час.), в том числе: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лекции – 18 час.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практические занятия – ___ час.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лабораторные занятия – 36 час.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самостоятельная работа – 54 час.</w:t>
      </w:r>
    </w:p>
    <w:p w:rsidR="00AB769D" w:rsidRPr="007F4091" w:rsidRDefault="00B452EC" w:rsidP="007F4091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Форма контроля знаний – зачет в 9-ом семестре.</w:t>
      </w:r>
    </w:p>
    <w:sectPr w:rsidR="00AB769D" w:rsidRPr="007F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EC"/>
    <w:rsid w:val="00192AE9"/>
    <w:rsid w:val="00492510"/>
    <w:rsid w:val="005258BA"/>
    <w:rsid w:val="007F4091"/>
    <w:rsid w:val="00970BDB"/>
    <w:rsid w:val="00A11DCE"/>
    <w:rsid w:val="00AA2F61"/>
    <w:rsid w:val="00AB769D"/>
    <w:rsid w:val="00B452EC"/>
    <w:rsid w:val="00B921C2"/>
    <w:rsid w:val="00C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258BA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8B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8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8BA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258BA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8B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8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8BA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dbadmin</dc:creator>
  <cp:lastModifiedBy>ИнИБ</cp:lastModifiedBy>
  <cp:revision>3</cp:revision>
  <dcterms:created xsi:type="dcterms:W3CDTF">2017-10-09T11:25:00Z</dcterms:created>
  <dcterms:modified xsi:type="dcterms:W3CDTF">2017-10-26T08:07:00Z</dcterms:modified>
</cp:coreProperties>
</file>