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89" w:rsidRPr="001B7196" w:rsidRDefault="007F6A89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7196">
        <w:rPr>
          <w:rFonts w:ascii="Times New Roman" w:hAnsi="Times New Roman"/>
          <w:sz w:val="24"/>
          <w:szCs w:val="24"/>
        </w:rPr>
        <w:t>АННОТАЦИЯ</w:t>
      </w:r>
    </w:p>
    <w:p w:rsidR="007F6A89" w:rsidRPr="001B7196" w:rsidRDefault="007F6A89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дисциплины</w:t>
      </w:r>
    </w:p>
    <w:p w:rsidR="007F6A89" w:rsidRPr="001B7196" w:rsidRDefault="007F6A89" w:rsidP="007E3C95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1B7196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 xml:space="preserve">«Аналитическое обеспечение инновационного развития </w:t>
      </w:r>
      <w:proofErr w:type="gramStart"/>
      <w:r w:rsidRPr="001B7196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бизнес-структур</w:t>
      </w:r>
      <w:proofErr w:type="gramEnd"/>
      <w:r w:rsidRPr="001B7196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 xml:space="preserve"> промышленно-транспортного комплекса»</w:t>
      </w:r>
    </w:p>
    <w:p w:rsidR="007F6A89" w:rsidRPr="001B7196" w:rsidRDefault="007F6A89" w:rsidP="001B71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6A89" w:rsidRPr="001B7196" w:rsidRDefault="007F6A89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Направление подготовки – 38.04.01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7F6A89" w:rsidRPr="001B7196" w:rsidRDefault="007F6A89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7F6A89" w:rsidRPr="001B7196" w:rsidRDefault="007F6A89" w:rsidP="001B7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Программа –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«Финансовый анализ и аудит в </w:t>
      </w:r>
      <w:proofErr w:type="gramStart"/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>бизнес-структурах</w:t>
      </w:r>
      <w:proofErr w:type="gramEnd"/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промышленно-транспортного комплекса»</w:t>
      </w:r>
    </w:p>
    <w:p w:rsidR="007F6A89" w:rsidRPr="00ED123D" w:rsidRDefault="007F6A89" w:rsidP="001B71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6A89" w:rsidRPr="00ED123D" w:rsidRDefault="007F6A89" w:rsidP="001B7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Аналитическое обеспечение инновационного развития бизнес-структур промышленно-транспортного комплекса» </w:t>
      </w:r>
      <w:r w:rsidRPr="00ED123D"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ED123D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ДВ.2.1</w:t>
      </w:r>
      <w:r w:rsidRPr="00ED123D"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r>
        <w:rPr>
          <w:rFonts w:ascii="Times New Roman" w:hAnsi="Times New Roman"/>
          <w:sz w:val="24"/>
          <w:szCs w:val="24"/>
        </w:rPr>
        <w:t xml:space="preserve">ОПОП </w:t>
      </w:r>
      <w:r w:rsidRPr="00ED123D">
        <w:rPr>
          <w:rFonts w:ascii="Times New Roman" w:hAnsi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ED123D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егося</w:t>
      </w:r>
      <w:r w:rsidRPr="00ED123D">
        <w:rPr>
          <w:rFonts w:ascii="Times New Roman" w:hAnsi="Times New Roman"/>
          <w:sz w:val="24"/>
          <w:szCs w:val="24"/>
        </w:rPr>
        <w:t>.</w:t>
      </w:r>
    </w:p>
    <w:p w:rsidR="007F6A89" w:rsidRPr="00ED123D" w:rsidRDefault="007F6A89" w:rsidP="001B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7F6A89" w:rsidRPr="00ED123D" w:rsidRDefault="007F6A89" w:rsidP="001B71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общепрофессиональных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23D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 xml:space="preserve">и дополнительных </w:t>
      </w:r>
      <w:r w:rsidRPr="00ED123D">
        <w:rPr>
          <w:rFonts w:ascii="Times New Roman" w:hAnsi="Times New Roman"/>
          <w:sz w:val="24"/>
          <w:szCs w:val="24"/>
        </w:rPr>
        <w:t xml:space="preserve">компетенций </w:t>
      </w:r>
      <w:r w:rsidRPr="00ED123D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ED123D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ED123D">
        <w:rPr>
          <w:rFonts w:ascii="Times New Roman" w:hAnsi="Times New Roman"/>
          <w:sz w:val="24"/>
          <w:szCs w:val="24"/>
        </w:rPr>
        <w:t>ВО</w:t>
      </w:r>
      <w:proofErr w:type="gramEnd"/>
      <w:r w:rsidRPr="00ED123D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ED12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123D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30.03</w:t>
      </w:r>
      <w:r w:rsidRPr="00ED123D">
        <w:rPr>
          <w:rFonts w:ascii="Times New Roman" w:hAnsi="Times New Roman"/>
          <w:sz w:val="24"/>
          <w:szCs w:val="24"/>
        </w:rPr>
        <w:t>.2015 № 32</w:t>
      </w:r>
      <w:r>
        <w:rPr>
          <w:rFonts w:ascii="Times New Roman" w:hAnsi="Times New Roman"/>
          <w:sz w:val="24"/>
          <w:szCs w:val="24"/>
        </w:rPr>
        <w:t>1</w:t>
      </w:r>
      <w:r w:rsidRPr="00ED123D">
        <w:rPr>
          <w:rFonts w:ascii="Times New Roman" w:hAnsi="Times New Roman"/>
          <w:sz w:val="24"/>
          <w:szCs w:val="24"/>
        </w:rPr>
        <w:t xml:space="preserve">), необходимых для осуществления </w:t>
      </w:r>
      <w:r w:rsidRPr="00ED123D">
        <w:rPr>
          <w:rFonts w:ascii="Times New Roman" w:hAnsi="Times New Roman"/>
          <w:spacing w:val="-2"/>
          <w:sz w:val="24"/>
          <w:szCs w:val="24"/>
        </w:rPr>
        <w:t>аналитической</w:t>
      </w:r>
      <w:r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ED123D">
        <w:rPr>
          <w:rFonts w:ascii="Times New Roman" w:hAnsi="Times New Roman"/>
          <w:spacing w:val="-2"/>
          <w:sz w:val="24"/>
          <w:szCs w:val="24"/>
        </w:rPr>
        <w:t xml:space="preserve">организационно-управленческой </w:t>
      </w:r>
      <w:r w:rsidRPr="00ED123D">
        <w:rPr>
          <w:rFonts w:ascii="Times New Roman" w:hAnsi="Times New Roman"/>
          <w:sz w:val="24"/>
          <w:szCs w:val="24"/>
        </w:rPr>
        <w:t xml:space="preserve">деятельности, </w:t>
      </w:r>
      <w:r w:rsidRPr="00ED123D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ED123D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ED123D">
        <w:rPr>
          <w:rFonts w:ascii="Times New Roman" w:hAnsi="Times New Roman"/>
          <w:bCs/>
          <w:sz w:val="24"/>
          <w:szCs w:val="24"/>
        </w:rPr>
        <w:t>.</w:t>
      </w:r>
    </w:p>
    <w:p w:rsidR="007F6A89" w:rsidRPr="00ED123D" w:rsidRDefault="007F6A89" w:rsidP="004B4F3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F6A89" w:rsidRPr="007C1125" w:rsidRDefault="007F6A89" w:rsidP="00C16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125">
        <w:rPr>
          <w:rFonts w:ascii="Times New Roman" w:hAnsi="Times New Roman"/>
          <w:sz w:val="24"/>
          <w:szCs w:val="24"/>
        </w:rPr>
        <w:t>развитие экономического мышления будущих выпускников как представителей новой российской интеллигенции, способн</w:t>
      </w:r>
      <w:r>
        <w:rPr>
          <w:rFonts w:ascii="Times New Roman" w:hAnsi="Times New Roman"/>
          <w:sz w:val="24"/>
          <w:szCs w:val="24"/>
        </w:rPr>
        <w:t xml:space="preserve">ойвносить свой посильный вклад в преодоление последствий экономического кризиса и </w:t>
      </w:r>
      <w:r w:rsidRPr="007C1125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7C1125">
        <w:rPr>
          <w:rFonts w:ascii="Times New Roman" w:hAnsi="Times New Roman"/>
          <w:sz w:val="24"/>
          <w:szCs w:val="24"/>
        </w:rPr>
        <w:t xml:space="preserve"> устойчив</w:t>
      </w:r>
      <w:r>
        <w:rPr>
          <w:rFonts w:ascii="Times New Roman" w:hAnsi="Times New Roman"/>
          <w:sz w:val="24"/>
          <w:szCs w:val="24"/>
        </w:rPr>
        <w:t>ого</w:t>
      </w:r>
      <w:r w:rsidRPr="007C1125">
        <w:rPr>
          <w:rFonts w:ascii="Times New Roman" w:hAnsi="Times New Roman"/>
          <w:sz w:val="24"/>
          <w:szCs w:val="24"/>
        </w:rPr>
        <w:t xml:space="preserve"> рост</w:t>
      </w:r>
      <w:r>
        <w:rPr>
          <w:rFonts w:ascii="Times New Roman" w:hAnsi="Times New Roman"/>
          <w:sz w:val="24"/>
          <w:szCs w:val="24"/>
        </w:rPr>
        <w:t xml:space="preserve">аотечественной </w:t>
      </w:r>
      <w:r w:rsidRPr="007C1125">
        <w:rPr>
          <w:rFonts w:ascii="Times New Roman" w:hAnsi="Times New Roman"/>
          <w:sz w:val="24"/>
          <w:szCs w:val="24"/>
        </w:rPr>
        <w:t>экономики</w:t>
      </w:r>
      <w:r w:rsidRPr="00E26FAD">
        <w:rPr>
          <w:rFonts w:ascii="Times New Roman" w:hAnsi="Times New Roman"/>
          <w:sz w:val="24"/>
          <w:szCs w:val="24"/>
        </w:rPr>
        <w:t>с учетом критериев инновационного развития</w:t>
      </w:r>
      <w:r w:rsidRPr="007C1125">
        <w:rPr>
          <w:rFonts w:ascii="Times New Roman" w:hAnsi="Times New Roman"/>
          <w:sz w:val="24"/>
          <w:szCs w:val="24"/>
        </w:rPr>
        <w:t>;</w:t>
      </w:r>
    </w:p>
    <w:p w:rsidR="007F6A89" w:rsidRPr="00E26FAD" w:rsidRDefault="007F6A89" w:rsidP="00E2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>- создание условий для саморазвития, самореализации, использования творческого потенциала обучающегося в процессе освоения дисциплины;</w:t>
      </w:r>
    </w:p>
    <w:p w:rsidR="007F6A89" w:rsidRPr="00E26FAD" w:rsidRDefault="007F6A89" w:rsidP="00E2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>- углубление знаний обучающихся о возможностях повышения информативности аналитических показателей, характеризующих реальные и потенциальные возможности функционирования и инновационного развития предприятия в конкурентной среде;</w:t>
      </w:r>
    </w:p>
    <w:p w:rsidR="007F6A89" w:rsidRPr="00E26FAD" w:rsidRDefault="007F6A89" w:rsidP="00E2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 xml:space="preserve">- расширение представления обучающихся о процедурах и технике формирования аналитических заключений по результатам изучения показателей инновационного развития </w:t>
      </w:r>
      <w:proofErr w:type="gramStart"/>
      <w:r w:rsidRPr="00E26FAD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E26FAD">
        <w:rPr>
          <w:rFonts w:ascii="Times New Roman" w:hAnsi="Times New Roman"/>
          <w:sz w:val="24"/>
          <w:szCs w:val="24"/>
        </w:rPr>
        <w:t xml:space="preserve"> промышленно-транспортного комплекса;</w:t>
      </w:r>
    </w:p>
    <w:p w:rsidR="007F6A89" w:rsidRPr="00E26FAD" w:rsidRDefault="007F6A89" w:rsidP="00E2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>- раскрытие возможностей использования различных источников финансовой и нефинансовой информации для проведения экономических расчетов и решения профессиональных задач;</w:t>
      </w:r>
    </w:p>
    <w:p w:rsidR="007F6A89" w:rsidRPr="00E26FAD" w:rsidRDefault="007F6A89" w:rsidP="00E26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>- адаптация подготовки выпускников в рамках изучения данной дисциплины к современным потребностям рынка труда.</w:t>
      </w:r>
    </w:p>
    <w:p w:rsidR="007F6A89" w:rsidRPr="00ED123D" w:rsidRDefault="007F6A89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D12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B4028" w:rsidRDefault="007F6A89" w:rsidP="00AB402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 </w:t>
      </w:r>
      <w:r w:rsidR="00AB4028">
        <w:rPr>
          <w:rFonts w:ascii="Times New Roman" w:hAnsi="Times New Roman" w:cs="Times New Roman"/>
          <w:sz w:val="24"/>
          <w:szCs w:val="24"/>
        </w:rPr>
        <w:t xml:space="preserve">ДПК – 1, ДПК – 2, </w:t>
      </w:r>
      <w:r w:rsidR="00AB4028">
        <w:rPr>
          <w:rFonts w:ascii="Times New Roman" w:eastAsia="Calibri" w:hAnsi="Times New Roman" w:cs="Times New Roman"/>
          <w:sz w:val="24"/>
          <w:szCs w:val="24"/>
        </w:rPr>
        <w:t>ОК-1, ОПК-3, ПК-8.</w:t>
      </w:r>
    </w:p>
    <w:p w:rsidR="007F6A89" w:rsidRPr="00ED123D" w:rsidRDefault="007F6A8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F6A89" w:rsidRPr="00EA1E50" w:rsidRDefault="007F6A89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1E50">
        <w:rPr>
          <w:rFonts w:ascii="Times New Roman" w:hAnsi="Times New Roman"/>
          <w:sz w:val="24"/>
          <w:szCs w:val="24"/>
        </w:rPr>
        <w:t xml:space="preserve">ЗНАТЬ: </w:t>
      </w:r>
    </w:p>
    <w:p w:rsidR="007F6A89" w:rsidRPr="00EA1E50" w:rsidRDefault="007F6A89" w:rsidP="004942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1E5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EA1E50">
        <w:rPr>
          <w:rFonts w:ascii="Times New Roman" w:hAnsi="Times New Roman"/>
          <w:sz w:val="24"/>
          <w:szCs w:val="24"/>
        </w:rPr>
        <w:t>еоретико-методологическ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EA1E50">
        <w:rPr>
          <w:rFonts w:ascii="Times New Roman" w:hAnsi="Times New Roman"/>
          <w:sz w:val="24"/>
          <w:szCs w:val="24"/>
        </w:rPr>
        <w:t xml:space="preserve">и организационно-правовые основы управления инновационной деятельностью  </w:t>
      </w:r>
      <w:proofErr w:type="gramStart"/>
      <w:r w:rsidRPr="00EA1E50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EA1E5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EA1E50">
        <w:rPr>
          <w:rFonts w:ascii="Times New Roman" w:hAnsi="Times New Roman"/>
          <w:bCs/>
          <w:sz w:val="24"/>
          <w:szCs w:val="24"/>
        </w:rPr>
        <w:t>омплекса;</w:t>
      </w:r>
    </w:p>
    <w:p w:rsidR="007F6A89" w:rsidRPr="00EA1E50" w:rsidRDefault="007F6A89" w:rsidP="004942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E50">
        <w:rPr>
          <w:rFonts w:ascii="Times New Roman" w:hAnsi="Times New Roman"/>
          <w:sz w:val="24"/>
          <w:szCs w:val="24"/>
        </w:rPr>
        <w:t>- методические положения обоснования выбора направлений инновационной деятельности бизнес-структур</w:t>
      </w:r>
      <w:r w:rsidRPr="00EA1E50">
        <w:rPr>
          <w:rFonts w:ascii="Times New Roman" w:hAnsi="Times New Roman"/>
          <w:bCs/>
          <w:color w:val="000000"/>
          <w:spacing w:val="-2"/>
          <w:sz w:val="24"/>
          <w:szCs w:val="24"/>
        </w:rPr>
        <w:t>промышленно-транспортного к</w:t>
      </w:r>
      <w:r w:rsidRPr="00EA1E50">
        <w:rPr>
          <w:rFonts w:ascii="Times New Roman" w:hAnsi="Times New Roman"/>
          <w:bCs/>
          <w:sz w:val="24"/>
          <w:szCs w:val="24"/>
        </w:rPr>
        <w:t>омплекса</w:t>
      </w:r>
      <w:r w:rsidRPr="00EA1E50">
        <w:rPr>
          <w:rFonts w:ascii="Times New Roman" w:hAnsi="Times New Roman"/>
          <w:sz w:val="24"/>
          <w:szCs w:val="24"/>
        </w:rPr>
        <w:t>;</w:t>
      </w:r>
    </w:p>
    <w:p w:rsidR="007F6A89" w:rsidRPr="00EA1E50" w:rsidRDefault="007F6A89" w:rsidP="00494262">
      <w:pPr>
        <w:pStyle w:val="2"/>
        <w:spacing w:line="240" w:lineRule="auto"/>
        <w:rPr>
          <w:rStyle w:val="a8"/>
          <w:sz w:val="24"/>
          <w:szCs w:val="24"/>
        </w:rPr>
      </w:pPr>
      <w:r w:rsidRPr="00EA1E50">
        <w:rPr>
          <w:rFonts w:ascii="Times New Roman" w:hAnsi="Times New Roman"/>
          <w:sz w:val="24"/>
          <w:szCs w:val="24"/>
        </w:rPr>
        <w:t xml:space="preserve">- принципы формирования информационного обеспечения управления выбором направлений инновационной деятельности </w:t>
      </w:r>
      <w:proofErr w:type="gramStart"/>
      <w:r w:rsidRPr="00EA1E50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EA1E5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EA1E50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F6A89" w:rsidRPr="00604858" w:rsidRDefault="007F6A89" w:rsidP="00494262">
      <w:pPr>
        <w:pStyle w:val="a5"/>
        <w:ind w:firstLine="709"/>
        <w:jc w:val="both"/>
        <w:rPr>
          <w:bCs/>
        </w:rPr>
      </w:pPr>
      <w:r w:rsidRPr="004407A4">
        <w:lastRenderedPageBreak/>
        <w:t xml:space="preserve">- </w:t>
      </w:r>
      <w:r w:rsidRPr="00604858">
        <w:t xml:space="preserve">содержание процедур формализации </w:t>
      </w:r>
      <w:proofErr w:type="gramStart"/>
      <w:r w:rsidRPr="00604858">
        <w:t>экономических процессов</w:t>
      </w:r>
      <w:proofErr w:type="gramEnd"/>
      <w:r w:rsidRPr="00604858">
        <w:t xml:space="preserve"> и явлений, обеспечивающих эффективную организацию выполнения работ по внедрению инновационного проекта на предприятии</w:t>
      </w:r>
      <w:r w:rsidRPr="00604858">
        <w:rPr>
          <w:bCs/>
          <w:spacing w:val="-2"/>
        </w:rPr>
        <w:t xml:space="preserve"> промышленно-транспортного к</w:t>
      </w:r>
      <w:r w:rsidRPr="00604858">
        <w:rPr>
          <w:bCs/>
        </w:rPr>
        <w:t>омплекса.</w:t>
      </w:r>
    </w:p>
    <w:p w:rsidR="007F6A89" w:rsidRPr="00604858" w:rsidRDefault="007F6A89" w:rsidP="00EA1E50">
      <w:pPr>
        <w:pStyle w:val="a5"/>
        <w:ind w:firstLine="709"/>
        <w:jc w:val="both"/>
        <w:rPr>
          <w:b/>
          <w:bCs/>
        </w:rPr>
      </w:pPr>
      <w:r w:rsidRPr="00604858">
        <w:rPr>
          <w:b/>
          <w:bCs/>
        </w:rPr>
        <w:t xml:space="preserve">- </w:t>
      </w:r>
      <w:r w:rsidRPr="00604858">
        <w:rPr>
          <w:bCs/>
        </w:rPr>
        <w:t>п</w:t>
      </w:r>
      <w:r w:rsidRPr="00604858">
        <w:t>реимущества и недостатки современных подходов к оценке уровня инновационного потенциала хозяйствующих субъектов.</w:t>
      </w:r>
    </w:p>
    <w:p w:rsidR="007F6A89" w:rsidRPr="00604858" w:rsidRDefault="007F6A89" w:rsidP="00EA1E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>УМЕТЬ:</w:t>
      </w:r>
    </w:p>
    <w:p w:rsidR="007F6A89" w:rsidRPr="00604858" w:rsidRDefault="007F6A89" w:rsidP="004407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>- принимать организационно-управленческие решения по результатам анализа и оценки особенностей процесса внедрения инновационных проектов на предприятиях</w:t>
      </w:r>
      <w:r w:rsidRPr="00604858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604858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sz w:val="24"/>
          <w:szCs w:val="24"/>
        </w:rPr>
        <w:t>;</w:t>
      </w:r>
    </w:p>
    <w:p w:rsidR="007F6A89" w:rsidRPr="00604858" w:rsidRDefault="007F6A89" w:rsidP="004407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 xml:space="preserve">- использовать творческий потенциал для формирования профессиональных суждений, обеспечивающих совершенствование аналитического обеспечения интегральной оценки уровня инновационного потенциала </w:t>
      </w:r>
      <w:proofErr w:type="gramStart"/>
      <w:r w:rsidRPr="00604858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604858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604858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F6A89" w:rsidRPr="00604858" w:rsidRDefault="007F6A89" w:rsidP="004407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>- использовать различные источники информации для проведения расчетов уровня инновационного потенциала бизнес-структуры</w:t>
      </w:r>
      <w:r w:rsidRPr="00604858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604858">
        <w:rPr>
          <w:rFonts w:ascii="Times New Roman" w:hAnsi="Times New Roman"/>
          <w:bCs/>
          <w:sz w:val="24"/>
          <w:szCs w:val="24"/>
        </w:rPr>
        <w:t>омплекса</w:t>
      </w:r>
      <w:r w:rsidRPr="00604858">
        <w:rPr>
          <w:rFonts w:ascii="Times New Roman" w:hAnsi="Times New Roman"/>
          <w:sz w:val="24"/>
          <w:szCs w:val="24"/>
        </w:rPr>
        <w:t xml:space="preserve"> с учетом современных требований социально-экономической среды и анализа расчетных показателей</w:t>
      </w:r>
      <w:r>
        <w:rPr>
          <w:rFonts w:ascii="Times New Roman" w:hAnsi="Times New Roman"/>
          <w:sz w:val="24"/>
          <w:szCs w:val="24"/>
        </w:rPr>
        <w:t>;</w:t>
      </w:r>
    </w:p>
    <w:p w:rsidR="007F6A89" w:rsidRPr="00604858" w:rsidRDefault="007F6A89" w:rsidP="004407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 xml:space="preserve">- разрабатывать и внедрять финансовую стратегию </w:t>
      </w:r>
      <w:proofErr w:type="gramStart"/>
      <w:r w:rsidRPr="00604858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604858">
        <w:rPr>
          <w:rFonts w:ascii="Times New Roman" w:hAnsi="Times New Roman"/>
          <w:sz w:val="24"/>
          <w:szCs w:val="24"/>
        </w:rPr>
        <w:t xml:space="preserve"> промышленно-транспортного комплекса, обеспечивающую её устойчивый рост с учетом критериев инновационного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7F6A89" w:rsidRPr="00604858" w:rsidRDefault="007F6A89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>ВЛАДЕТЬ:</w:t>
      </w:r>
    </w:p>
    <w:p w:rsidR="007F6A89" w:rsidRPr="00604858" w:rsidRDefault="007F6A89" w:rsidP="004407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>- методами анализа различных внутренних и внешних источников финансовой информации для решения задачи формирования инновационной пол</w:t>
      </w:r>
      <w:r>
        <w:rPr>
          <w:rFonts w:ascii="Times New Roman" w:hAnsi="Times New Roman"/>
          <w:sz w:val="24"/>
          <w:szCs w:val="24"/>
        </w:rPr>
        <w:t>итики предприятия;</w:t>
      </w:r>
    </w:p>
    <w:p w:rsidR="007F6A89" w:rsidRPr="00604858" w:rsidRDefault="007F6A89" w:rsidP="00FA4A9C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 и т.п.</w:t>
      </w:r>
    </w:p>
    <w:p w:rsidR="007F6A89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F6A89" w:rsidRPr="00F10AF9" w:rsidRDefault="007F6A89" w:rsidP="00FA4A9C">
      <w:pPr>
        <w:pStyle w:val="4"/>
        <w:spacing w:before="0" w:after="0"/>
        <w:jc w:val="both"/>
        <w:rPr>
          <w:b w:val="0"/>
          <w:sz w:val="24"/>
          <w:szCs w:val="24"/>
        </w:rPr>
      </w:pPr>
      <w:proofErr w:type="gramStart"/>
      <w:r w:rsidRPr="00F10AF9">
        <w:rPr>
          <w:b w:val="0"/>
          <w:sz w:val="24"/>
          <w:szCs w:val="24"/>
        </w:rPr>
        <w:t>Теоретико-методологическое</w:t>
      </w:r>
      <w:proofErr w:type="gramEnd"/>
      <w:r w:rsidRPr="00F10AF9">
        <w:rPr>
          <w:b w:val="0"/>
          <w:sz w:val="24"/>
          <w:szCs w:val="24"/>
        </w:rPr>
        <w:t xml:space="preserve"> и организационно-правовые основы управления инновационной деятельностью  бизнес-структур</w:t>
      </w:r>
      <w:r w:rsidRPr="00F10AF9">
        <w:rPr>
          <w:b w:val="0"/>
          <w:bCs w:val="0"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F10AF9">
        <w:rPr>
          <w:b w:val="0"/>
          <w:bCs w:val="0"/>
          <w:sz w:val="24"/>
          <w:szCs w:val="24"/>
        </w:rPr>
        <w:t>омплекса</w:t>
      </w:r>
      <w:r w:rsidRPr="00F10AF9">
        <w:rPr>
          <w:b w:val="0"/>
          <w:sz w:val="24"/>
          <w:szCs w:val="24"/>
        </w:rPr>
        <w:t>.</w:t>
      </w:r>
    </w:p>
    <w:p w:rsidR="007F6A89" w:rsidRPr="00F10AF9" w:rsidRDefault="007F6A89" w:rsidP="00FA4A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0AF9">
        <w:rPr>
          <w:rFonts w:ascii="Times New Roman" w:hAnsi="Times New Roman"/>
          <w:sz w:val="24"/>
          <w:szCs w:val="24"/>
        </w:rPr>
        <w:t xml:space="preserve">Методический инструментарий управления выбором направлений инновационной деятельности </w:t>
      </w:r>
      <w:proofErr w:type="gramStart"/>
      <w:r w:rsidRPr="00F10AF9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F10AF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F10AF9">
        <w:rPr>
          <w:rFonts w:ascii="Times New Roman" w:hAnsi="Times New Roman"/>
          <w:bCs/>
          <w:sz w:val="24"/>
          <w:szCs w:val="24"/>
        </w:rPr>
        <w:t xml:space="preserve">омплекса. </w:t>
      </w:r>
    </w:p>
    <w:p w:rsidR="007F6A89" w:rsidRPr="00F10AF9" w:rsidRDefault="007F6A89" w:rsidP="00FA4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AF9">
        <w:rPr>
          <w:rFonts w:ascii="Times New Roman" w:hAnsi="Times New Roman"/>
          <w:sz w:val="24"/>
          <w:szCs w:val="24"/>
        </w:rPr>
        <w:t xml:space="preserve">Практическое использование аналитического обеспечения в процессе управления инновационным развитием </w:t>
      </w:r>
      <w:proofErr w:type="gramStart"/>
      <w:r w:rsidRPr="00F10AF9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F10AF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F10AF9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A89" w:rsidRPr="00F10AF9" w:rsidRDefault="007F6A89" w:rsidP="00FA4A9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0AF9">
        <w:rPr>
          <w:rFonts w:ascii="Times New Roman" w:hAnsi="Times New Roman"/>
          <w:sz w:val="24"/>
        </w:rPr>
        <w:t xml:space="preserve">Аналитическое обеспечение интегральной оценки уровня инновационного потенциала </w:t>
      </w:r>
      <w:proofErr w:type="gramStart"/>
      <w:r w:rsidRPr="00F10AF9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F10AF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F10AF9">
        <w:rPr>
          <w:rFonts w:ascii="Times New Roman" w:hAnsi="Times New Roman"/>
          <w:bCs/>
          <w:sz w:val="24"/>
          <w:szCs w:val="24"/>
        </w:rPr>
        <w:t>омплекса и его практическое использование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A89" w:rsidRPr="007E3C95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F6A89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7F6A89" w:rsidRPr="007E3C95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F6A89" w:rsidRPr="007E3C95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F6A89" w:rsidRPr="007E3C95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F6A89" w:rsidRPr="007E3C95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F6A89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36 час. </w:t>
      </w:r>
    </w:p>
    <w:p w:rsidR="007F6A89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–экзамен.</w:t>
      </w:r>
    </w:p>
    <w:p w:rsidR="007F6A89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7F6A89" w:rsidRPr="007E3C95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F6A89" w:rsidRPr="007E3C95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F6A89" w:rsidRPr="007E3C95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F6A89" w:rsidRPr="007E3C95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F6A89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7F6A89" w:rsidRPr="007E3C95" w:rsidRDefault="007F6A89" w:rsidP="000C1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–контрольная работа, экзамен</w:t>
      </w:r>
    </w:p>
    <w:p w:rsidR="007F6A89" w:rsidRPr="007E3C95" w:rsidRDefault="007F6A89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F6A89" w:rsidRPr="007E3C95" w:rsidSect="00FA322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759"/>
    <w:rsid w:val="00020183"/>
    <w:rsid w:val="00063AF6"/>
    <w:rsid w:val="00077D9B"/>
    <w:rsid w:val="00077F12"/>
    <w:rsid w:val="000B0444"/>
    <w:rsid w:val="000C11A9"/>
    <w:rsid w:val="000D7F27"/>
    <w:rsid w:val="000E40CE"/>
    <w:rsid w:val="0011792D"/>
    <w:rsid w:val="001314AF"/>
    <w:rsid w:val="00142E74"/>
    <w:rsid w:val="00152A7C"/>
    <w:rsid w:val="001602C7"/>
    <w:rsid w:val="0017654D"/>
    <w:rsid w:val="00190AE2"/>
    <w:rsid w:val="001B7196"/>
    <w:rsid w:val="001C270E"/>
    <w:rsid w:val="002130AC"/>
    <w:rsid w:val="00273D95"/>
    <w:rsid w:val="00274651"/>
    <w:rsid w:val="002974E1"/>
    <w:rsid w:val="00297F1C"/>
    <w:rsid w:val="002B33F0"/>
    <w:rsid w:val="002E5630"/>
    <w:rsid w:val="002F40E2"/>
    <w:rsid w:val="0032290F"/>
    <w:rsid w:val="003710AD"/>
    <w:rsid w:val="00383B89"/>
    <w:rsid w:val="00402BEC"/>
    <w:rsid w:val="004052C1"/>
    <w:rsid w:val="00416BC7"/>
    <w:rsid w:val="004407A4"/>
    <w:rsid w:val="00456055"/>
    <w:rsid w:val="00474F71"/>
    <w:rsid w:val="00494262"/>
    <w:rsid w:val="004B4F3B"/>
    <w:rsid w:val="004B5E00"/>
    <w:rsid w:val="004C0DA0"/>
    <w:rsid w:val="004D5924"/>
    <w:rsid w:val="004F091B"/>
    <w:rsid w:val="004F2723"/>
    <w:rsid w:val="004F685F"/>
    <w:rsid w:val="00532B97"/>
    <w:rsid w:val="0053696F"/>
    <w:rsid w:val="00554B5F"/>
    <w:rsid w:val="00555FB9"/>
    <w:rsid w:val="005D262E"/>
    <w:rsid w:val="00604858"/>
    <w:rsid w:val="00613182"/>
    <w:rsid w:val="00622A0E"/>
    <w:rsid w:val="00627019"/>
    <w:rsid w:val="00632136"/>
    <w:rsid w:val="00633342"/>
    <w:rsid w:val="006515C6"/>
    <w:rsid w:val="006564C9"/>
    <w:rsid w:val="00667C1E"/>
    <w:rsid w:val="006A75EF"/>
    <w:rsid w:val="0072799A"/>
    <w:rsid w:val="00750802"/>
    <w:rsid w:val="00785258"/>
    <w:rsid w:val="00794D40"/>
    <w:rsid w:val="007A3E95"/>
    <w:rsid w:val="007C1125"/>
    <w:rsid w:val="007D6B58"/>
    <w:rsid w:val="007E2C37"/>
    <w:rsid w:val="007E3C95"/>
    <w:rsid w:val="007F1B07"/>
    <w:rsid w:val="007F31B8"/>
    <w:rsid w:val="007F6A89"/>
    <w:rsid w:val="007F7BF4"/>
    <w:rsid w:val="0080108A"/>
    <w:rsid w:val="008510FC"/>
    <w:rsid w:val="008671A3"/>
    <w:rsid w:val="00871607"/>
    <w:rsid w:val="008F7C41"/>
    <w:rsid w:val="0093479A"/>
    <w:rsid w:val="00966419"/>
    <w:rsid w:val="009D2622"/>
    <w:rsid w:val="009D4939"/>
    <w:rsid w:val="00A4520B"/>
    <w:rsid w:val="00A53CED"/>
    <w:rsid w:val="00A92FF5"/>
    <w:rsid w:val="00AB4028"/>
    <w:rsid w:val="00AC073D"/>
    <w:rsid w:val="00AC738B"/>
    <w:rsid w:val="00AE0AB3"/>
    <w:rsid w:val="00AE335D"/>
    <w:rsid w:val="00AE7DB3"/>
    <w:rsid w:val="00B67DD2"/>
    <w:rsid w:val="00B74307"/>
    <w:rsid w:val="00B80D03"/>
    <w:rsid w:val="00BB39BC"/>
    <w:rsid w:val="00C02F11"/>
    <w:rsid w:val="00C1616E"/>
    <w:rsid w:val="00C36534"/>
    <w:rsid w:val="00C528EB"/>
    <w:rsid w:val="00C562D8"/>
    <w:rsid w:val="00C73655"/>
    <w:rsid w:val="00C77626"/>
    <w:rsid w:val="00CA294B"/>
    <w:rsid w:val="00CA35C1"/>
    <w:rsid w:val="00CB5033"/>
    <w:rsid w:val="00CC1D52"/>
    <w:rsid w:val="00CD0AE2"/>
    <w:rsid w:val="00D06585"/>
    <w:rsid w:val="00D13FBE"/>
    <w:rsid w:val="00D22570"/>
    <w:rsid w:val="00D33B13"/>
    <w:rsid w:val="00D361DF"/>
    <w:rsid w:val="00D5166C"/>
    <w:rsid w:val="00D61602"/>
    <w:rsid w:val="00DE7047"/>
    <w:rsid w:val="00E05226"/>
    <w:rsid w:val="00E15779"/>
    <w:rsid w:val="00E22AFA"/>
    <w:rsid w:val="00E26FAD"/>
    <w:rsid w:val="00E77A86"/>
    <w:rsid w:val="00EA1E50"/>
    <w:rsid w:val="00ED123D"/>
    <w:rsid w:val="00F02F63"/>
    <w:rsid w:val="00F10AF9"/>
    <w:rsid w:val="00F22AA9"/>
    <w:rsid w:val="00F96F9C"/>
    <w:rsid w:val="00FA322D"/>
    <w:rsid w:val="00FA4A9C"/>
    <w:rsid w:val="00FB0BD7"/>
    <w:rsid w:val="00FB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C7365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C1D52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7F7BF4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customStyle="1" w:styleId="mystyle">
    <w:name w:val="Обычный.mystyle"/>
    <w:uiPriority w:val="99"/>
    <w:rsid w:val="00C73655"/>
    <w:pPr>
      <w:suppressAutoHyphens/>
      <w:autoSpaceDE w:val="0"/>
    </w:pPr>
    <w:rPr>
      <w:rFonts w:ascii="Arial" w:hAnsi="Arial" w:cs="Arial"/>
      <w:spacing w:val="4"/>
      <w:sz w:val="24"/>
      <w:szCs w:val="24"/>
      <w:lang w:eastAsia="ar-SA"/>
    </w:rPr>
  </w:style>
  <w:style w:type="paragraph" w:styleId="ab">
    <w:name w:val="No Spacing"/>
    <w:uiPriority w:val="1"/>
    <w:qFormat/>
    <w:rsid w:val="00AB402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5104</Characters>
  <Application>Microsoft Office Word</Application>
  <DocSecurity>0</DocSecurity>
  <Lines>42</Lines>
  <Paragraphs>11</Paragraphs>
  <ScaleCrop>false</ScaleCrop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2016-02-10T06:34:00Z</cp:lastPrinted>
  <dcterms:created xsi:type="dcterms:W3CDTF">2017-12-16T17:41:00Z</dcterms:created>
  <dcterms:modified xsi:type="dcterms:W3CDTF">2017-12-16T17:41:00Z</dcterms:modified>
</cp:coreProperties>
</file>