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83A0A">
        <w:rPr>
          <w:rFonts w:ascii="Times New Roman" w:hAnsi="Times New Roman" w:cs="Times New Roman"/>
          <w:sz w:val="24"/>
          <w:szCs w:val="24"/>
        </w:rPr>
        <w:t>Тормозные системы вагонов (теория, конструкция, расчет)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83A0A">
        <w:rPr>
          <w:rFonts w:ascii="Times New Roman" w:hAnsi="Times New Roman" w:cs="Times New Roman"/>
          <w:sz w:val="24"/>
          <w:szCs w:val="24"/>
        </w:rPr>
        <w:t>Тормозные системы вагонов (теория, конструкция, расчет)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A90456">
        <w:rPr>
          <w:rFonts w:ascii="Times New Roman" w:hAnsi="Times New Roman" w:cs="Times New Roman"/>
          <w:sz w:val="24"/>
          <w:szCs w:val="24"/>
        </w:rPr>
        <w:t>50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670EB" w:rsidRPr="008670EB" w:rsidRDefault="008670EB" w:rsidP="008670EB">
      <w:pPr>
        <w:pStyle w:val="a8"/>
        <w:spacing w:after="0" w:line="240" w:lineRule="auto"/>
        <w:ind w:left="123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8670EB">
        <w:rPr>
          <w:rFonts w:ascii="Times New Roman" w:hAnsi="Times New Roman" w:cs="Times New Roman"/>
          <w:color w:val="131315"/>
          <w:sz w:val="24"/>
          <w:szCs w:val="24"/>
        </w:rPr>
        <w:t>Целью изучения дисциплины «Тормозные системы вагонов (теория, конструкция, расчет)» являются:</w:t>
      </w:r>
    </w:p>
    <w:p w:rsidR="008670EB" w:rsidRPr="008670EB" w:rsidRDefault="008670EB" w:rsidP="008670EB">
      <w:pPr>
        <w:pStyle w:val="a8"/>
        <w:spacing w:after="0" w:line="240" w:lineRule="auto"/>
        <w:ind w:left="122" w:right="172" w:firstLine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315"/>
          <w:sz w:val="24"/>
          <w:szCs w:val="24"/>
        </w:rPr>
        <w:t xml:space="preserve">- </w:t>
      </w:r>
      <w:r w:rsidRPr="008670EB">
        <w:rPr>
          <w:rFonts w:ascii="Times New Roman" w:hAnsi="Times New Roman" w:cs="Times New Roman"/>
          <w:color w:val="131315"/>
          <w:sz w:val="24"/>
          <w:szCs w:val="24"/>
        </w:rPr>
        <w:t>приобретение знаний, умений и навыков в области тормозных систем вагонов</w:t>
      </w:r>
      <w:r w:rsidRPr="008670EB">
        <w:rPr>
          <w:rFonts w:ascii="Times New Roman" w:hAnsi="Times New Roman" w:cs="Times New Roman"/>
          <w:color w:val="3D3D3B"/>
          <w:sz w:val="24"/>
          <w:szCs w:val="24"/>
        </w:rPr>
        <w:t xml:space="preserve">, </w:t>
      </w:r>
      <w:r w:rsidRPr="008670EB">
        <w:rPr>
          <w:rFonts w:ascii="Times New Roman" w:hAnsi="Times New Roman" w:cs="Times New Roman"/>
          <w:color w:val="131315"/>
          <w:sz w:val="24"/>
          <w:szCs w:val="24"/>
        </w:rPr>
        <w:t>от конструкции, состояния и эксплуатации которых непосредственно зависит уровень безопасности движения и максимальные скорости, обеспечивающие пропускную и провозную способность железных дорог.</w:t>
      </w:r>
    </w:p>
    <w:p w:rsidR="008670EB" w:rsidRPr="008670EB" w:rsidRDefault="008670EB" w:rsidP="008670EB">
      <w:pPr>
        <w:pStyle w:val="a8"/>
        <w:spacing w:after="0" w:line="240" w:lineRule="auto"/>
        <w:ind w:left="645" w:right="789"/>
        <w:jc w:val="both"/>
        <w:rPr>
          <w:rFonts w:ascii="Times New Roman" w:hAnsi="Times New Roman" w:cs="Times New Roman"/>
          <w:sz w:val="24"/>
          <w:szCs w:val="24"/>
        </w:rPr>
      </w:pPr>
      <w:r w:rsidRPr="008670EB">
        <w:rPr>
          <w:rFonts w:ascii="Times New Roman" w:hAnsi="Times New Roman" w:cs="Times New Roman"/>
          <w:color w:val="131315"/>
          <w:sz w:val="24"/>
          <w:szCs w:val="24"/>
        </w:rPr>
        <w:t>Для достижения поставленных целей решаются следующие задачи:</w:t>
      </w:r>
    </w:p>
    <w:p w:rsidR="008670EB" w:rsidRPr="008670EB" w:rsidRDefault="008670EB" w:rsidP="008670EB">
      <w:pPr>
        <w:pStyle w:val="a3"/>
        <w:widowControl w:val="0"/>
        <w:numPr>
          <w:ilvl w:val="0"/>
          <w:numId w:val="16"/>
        </w:numPr>
        <w:tabs>
          <w:tab w:val="left" w:pos="1015"/>
        </w:tabs>
        <w:autoSpaceDE w:val="0"/>
        <w:autoSpaceDN w:val="0"/>
        <w:spacing w:after="0" w:line="240" w:lineRule="auto"/>
        <w:ind w:right="147" w:firstLine="5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0EB">
        <w:rPr>
          <w:rFonts w:ascii="Times New Roman" w:hAnsi="Times New Roman" w:cs="Times New Roman"/>
          <w:color w:val="131315"/>
          <w:sz w:val="24"/>
          <w:szCs w:val="24"/>
        </w:rPr>
        <w:t>формирование у студентов теоретических знаний о конструкции тормозных систем вагонов, принципах их расчета и порядке содержания в исправном</w:t>
      </w:r>
      <w:r w:rsidRPr="008670EB">
        <w:rPr>
          <w:rFonts w:ascii="Times New Roman" w:hAnsi="Times New Roman" w:cs="Times New Roman"/>
          <w:color w:val="131315"/>
          <w:spacing w:val="-30"/>
          <w:sz w:val="24"/>
          <w:szCs w:val="24"/>
        </w:rPr>
        <w:t xml:space="preserve"> </w:t>
      </w:r>
      <w:r w:rsidRPr="008670EB">
        <w:rPr>
          <w:rFonts w:ascii="Times New Roman" w:hAnsi="Times New Roman" w:cs="Times New Roman"/>
          <w:color w:val="131315"/>
          <w:sz w:val="24"/>
          <w:szCs w:val="24"/>
        </w:rPr>
        <w:t>состоянии;</w:t>
      </w:r>
    </w:p>
    <w:p w:rsidR="008670EB" w:rsidRPr="008670EB" w:rsidRDefault="008670EB" w:rsidP="008670EB">
      <w:pPr>
        <w:pStyle w:val="a3"/>
        <w:widowControl w:val="0"/>
        <w:numPr>
          <w:ilvl w:val="0"/>
          <w:numId w:val="16"/>
        </w:numPr>
        <w:tabs>
          <w:tab w:val="left" w:pos="1065"/>
        </w:tabs>
        <w:autoSpaceDE w:val="0"/>
        <w:autoSpaceDN w:val="0"/>
        <w:spacing w:after="0" w:line="240" w:lineRule="auto"/>
        <w:ind w:left="130" w:right="161" w:firstLine="5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0EB">
        <w:rPr>
          <w:rFonts w:ascii="Times New Roman" w:hAnsi="Times New Roman" w:cs="Times New Roman"/>
          <w:color w:val="131315"/>
          <w:sz w:val="24"/>
          <w:szCs w:val="24"/>
        </w:rPr>
        <w:t>обучение студентов навыкам практической реализации расчета деталей и приборов тормозных систем, выбора оптимальных решений реализации тормозной</w:t>
      </w:r>
      <w:r w:rsidRPr="008670EB">
        <w:rPr>
          <w:rFonts w:ascii="Times New Roman" w:hAnsi="Times New Roman" w:cs="Times New Roman"/>
          <w:color w:val="131315"/>
          <w:spacing w:val="-28"/>
          <w:sz w:val="24"/>
          <w:szCs w:val="24"/>
        </w:rPr>
        <w:t xml:space="preserve"> </w:t>
      </w:r>
      <w:r w:rsidRPr="008670EB">
        <w:rPr>
          <w:rFonts w:ascii="Times New Roman" w:hAnsi="Times New Roman" w:cs="Times New Roman"/>
          <w:color w:val="131315"/>
          <w:sz w:val="24"/>
          <w:szCs w:val="24"/>
        </w:rPr>
        <w:t>силы.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ПК-</w:t>
      </w:r>
      <w:r w:rsidR="008670EB">
        <w:rPr>
          <w:rFonts w:ascii="Times New Roman" w:hAnsi="Times New Roman" w:cs="Times New Roman"/>
          <w:sz w:val="24"/>
          <w:szCs w:val="24"/>
        </w:rPr>
        <w:t>2</w:t>
      </w:r>
      <w:r w:rsidR="00927991">
        <w:rPr>
          <w:rFonts w:ascii="Times New Roman" w:hAnsi="Times New Roman" w:cs="Times New Roman"/>
          <w:sz w:val="24"/>
          <w:szCs w:val="24"/>
        </w:rPr>
        <w:t xml:space="preserve">; </w:t>
      </w:r>
      <w:r w:rsidR="00A804FA">
        <w:rPr>
          <w:rFonts w:ascii="Times New Roman" w:hAnsi="Times New Roman" w:cs="Times New Roman"/>
          <w:sz w:val="24"/>
          <w:szCs w:val="24"/>
        </w:rPr>
        <w:t>ПСК-2.1</w:t>
      </w:r>
      <w:r w:rsidR="008670EB">
        <w:rPr>
          <w:rFonts w:ascii="Times New Roman" w:hAnsi="Times New Roman" w:cs="Times New Roman"/>
          <w:sz w:val="24"/>
          <w:szCs w:val="24"/>
        </w:rPr>
        <w:t>; ПСК-2.4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A80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8670EB" w:rsidRPr="008670EB" w:rsidRDefault="00927991" w:rsidP="008670EB">
      <w:pPr>
        <w:pStyle w:val="a8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0EB">
        <w:rPr>
          <w:rFonts w:ascii="Times New Roman" w:hAnsi="Times New Roman" w:cs="Times New Roman"/>
          <w:sz w:val="24"/>
          <w:szCs w:val="24"/>
        </w:rPr>
        <w:t xml:space="preserve">- </w:t>
      </w:r>
      <w:r w:rsidR="008670EB" w:rsidRPr="008670EB">
        <w:rPr>
          <w:rFonts w:ascii="Times New Roman" w:hAnsi="Times New Roman" w:cs="Times New Roman"/>
          <w:color w:val="131315"/>
          <w:sz w:val="24"/>
          <w:szCs w:val="24"/>
        </w:rPr>
        <w:t>особенности устройства, расчета, проектирования  и эксплуатации тормозных систем вагонов; методы определения, проверки и расчета тормозной силы; требования к пневматическому и механическому тормозному оборудованию вагонов; тормозные системы вагонов; методы проверки обеспеченности вагона тормозными средствами; новые тормозные приборы; методы и средства технического диагностирования тормозных приборов в эксплуатации и при ремонте;</w:t>
      </w:r>
    </w:p>
    <w:p w:rsidR="008670EB" w:rsidRPr="008670EB" w:rsidRDefault="008670EB" w:rsidP="008670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70EB">
        <w:rPr>
          <w:rFonts w:ascii="Times New Roman" w:hAnsi="Times New Roman" w:cs="Times New Roman"/>
          <w:b/>
          <w:color w:val="131315"/>
          <w:sz w:val="24"/>
          <w:szCs w:val="24"/>
        </w:rPr>
        <w:t>Уметь:</w:t>
      </w:r>
    </w:p>
    <w:p w:rsidR="008670EB" w:rsidRPr="008670EB" w:rsidRDefault="008670EB" w:rsidP="008670EB">
      <w:pPr>
        <w:pStyle w:val="a8"/>
        <w:spacing w:after="0" w:line="240" w:lineRule="auto"/>
        <w:ind w:right="1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315"/>
          <w:sz w:val="24"/>
          <w:szCs w:val="24"/>
        </w:rPr>
        <w:t>-</w:t>
      </w:r>
      <w:r w:rsidRPr="008670EB">
        <w:rPr>
          <w:rFonts w:ascii="Times New Roman" w:hAnsi="Times New Roman" w:cs="Times New Roman"/>
          <w:color w:val="131315"/>
          <w:sz w:val="24"/>
          <w:szCs w:val="24"/>
        </w:rPr>
        <w:t>применять методы определения, проверки и расчета тормозной силы, параметров пневматической и механической частей к  конкретным тормозным системам вагонов; применять методы проверки обеспеченности вагона тормозными средствами; выявлять неисправности тормозов и различать особенности устройства и работы различных тормозных систем вагонов;</w:t>
      </w:r>
    </w:p>
    <w:p w:rsidR="008670EB" w:rsidRPr="008670EB" w:rsidRDefault="008670EB" w:rsidP="008670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70EB">
        <w:rPr>
          <w:rFonts w:ascii="Times New Roman" w:hAnsi="Times New Roman" w:cs="Times New Roman"/>
          <w:b/>
          <w:color w:val="131315"/>
          <w:sz w:val="24"/>
          <w:szCs w:val="24"/>
        </w:rPr>
        <w:t>Владеть:</w:t>
      </w:r>
    </w:p>
    <w:p w:rsidR="003E4DF4" w:rsidRPr="008670EB" w:rsidRDefault="008670EB" w:rsidP="008670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31315"/>
          <w:sz w:val="24"/>
          <w:szCs w:val="24"/>
        </w:rPr>
        <w:t>-</w:t>
      </w:r>
      <w:r w:rsidRPr="008670EB">
        <w:rPr>
          <w:rFonts w:ascii="Times New Roman" w:hAnsi="Times New Roman" w:cs="Times New Roman"/>
          <w:color w:val="131315"/>
          <w:sz w:val="24"/>
          <w:szCs w:val="24"/>
        </w:rPr>
        <w:t>методами определения параметров пневматической и механической частей тормозных систем вагонов.</w:t>
      </w: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8670EB" w:rsidRPr="008670EB" w:rsidRDefault="008670EB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0EB">
        <w:rPr>
          <w:rFonts w:ascii="Times New Roman" w:hAnsi="Times New Roman" w:cs="Times New Roman"/>
          <w:color w:val="131315"/>
          <w:sz w:val="24"/>
          <w:szCs w:val="24"/>
        </w:rPr>
        <w:t>История развития тормозов</w:t>
      </w:r>
      <w:r>
        <w:rPr>
          <w:rFonts w:ascii="Times New Roman" w:hAnsi="Times New Roman" w:cs="Times New Roman"/>
          <w:color w:val="131315"/>
          <w:sz w:val="24"/>
          <w:szCs w:val="24"/>
        </w:rPr>
        <w:t>.</w:t>
      </w:r>
    </w:p>
    <w:p w:rsidR="008670EB" w:rsidRPr="008670EB" w:rsidRDefault="008670EB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0EB">
        <w:rPr>
          <w:rFonts w:ascii="Times New Roman" w:hAnsi="Times New Roman" w:cs="Times New Roman"/>
          <w:color w:val="131315"/>
          <w:sz w:val="24"/>
          <w:szCs w:val="24"/>
        </w:rPr>
        <w:t>Физическая</w:t>
      </w:r>
      <w:r>
        <w:rPr>
          <w:rFonts w:ascii="Times New Roman" w:hAnsi="Times New Roman" w:cs="Times New Roman"/>
          <w:color w:val="131315"/>
          <w:sz w:val="24"/>
          <w:szCs w:val="24"/>
        </w:rPr>
        <w:t xml:space="preserve"> </w:t>
      </w:r>
      <w:r w:rsidRPr="008670EB">
        <w:rPr>
          <w:rFonts w:ascii="Times New Roman" w:hAnsi="Times New Roman" w:cs="Times New Roman"/>
          <w:color w:val="131315"/>
          <w:sz w:val="24"/>
          <w:szCs w:val="24"/>
        </w:rPr>
        <w:t>сущность торможения</w:t>
      </w:r>
      <w:r>
        <w:rPr>
          <w:rFonts w:ascii="Times New Roman" w:hAnsi="Times New Roman" w:cs="Times New Roman"/>
          <w:color w:val="131315"/>
          <w:sz w:val="24"/>
          <w:szCs w:val="24"/>
        </w:rPr>
        <w:t>.</w:t>
      </w:r>
    </w:p>
    <w:p w:rsidR="008670EB" w:rsidRDefault="008670EB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31315"/>
          <w:sz w:val="24"/>
          <w:szCs w:val="24"/>
        </w:rPr>
      </w:pPr>
      <w:r>
        <w:rPr>
          <w:rFonts w:ascii="Times New Roman" w:hAnsi="Times New Roman" w:cs="Times New Roman"/>
          <w:color w:val="131315"/>
          <w:sz w:val="24"/>
          <w:szCs w:val="24"/>
        </w:rPr>
        <w:t xml:space="preserve">Взаимодействие </w:t>
      </w:r>
      <w:r w:rsidRPr="008670EB">
        <w:rPr>
          <w:rFonts w:ascii="Times New Roman" w:hAnsi="Times New Roman" w:cs="Times New Roman"/>
          <w:color w:val="131315"/>
          <w:sz w:val="24"/>
          <w:szCs w:val="24"/>
        </w:rPr>
        <w:t>при торможении пары колесо</w:t>
      </w:r>
      <w:r>
        <w:rPr>
          <w:rFonts w:ascii="Times New Roman" w:hAnsi="Times New Roman" w:cs="Times New Roman"/>
          <w:color w:val="131315"/>
          <w:sz w:val="24"/>
          <w:szCs w:val="24"/>
        </w:rPr>
        <w:t xml:space="preserve"> </w:t>
      </w:r>
      <w:r w:rsidRPr="008670EB">
        <w:rPr>
          <w:rFonts w:ascii="Times New Roman" w:hAnsi="Times New Roman" w:cs="Times New Roman"/>
          <w:color w:val="131315"/>
          <w:sz w:val="24"/>
          <w:szCs w:val="24"/>
        </w:rPr>
        <w:t>- рельс</w:t>
      </w:r>
      <w:r>
        <w:rPr>
          <w:rFonts w:ascii="Times New Roman" w:hAnsi="Times New Roman" w:cs="Times New Roman"/>
          <w:color w:val="131315"/>
          <w:sz w:val="24"/>
          <w:szCs w:val="24"/>
        </w:rPr>
        <w:t>.</w:t>
      </w:r>
    </w:p>
    <w:p w:rsidR="008670EB" w:rsidRDefault="008670EB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31315"/>
          <w:sz w:val="24"/>
          <w:szCs w:val="24"/>
        </w:rPr>
      </w:pPr>
      <w:r w:rsidRPr="008670EB">
        <w:rPr>
          <w:rFonts w:ascii="Times New Roman" w:hAnsi="Times New Roman" w:cs="Times New Roman"/>
          <w:color w:val="131315"/>
          <w:sz w:val="24"/>
          <w:szCs w:val="24"/>
        </w:rPr>
        <w:t>Распространение воздуха в тормозной магистрали</w:t>
      </w:r>
      <w:r>
        <w:rPr>
          <w:rFonts w:ascii="Times New Roman" w:hAnsi="Times New Roman" w:cs="Times New Roman"/>
          <w:color w:val="131315"/>
          <w:sz w:val="24"/>
          <w:szCs w:val="24"/>
        </w:rPr>
        <w:t>.</w:t>
      </w:r>
    </w:p>
    <w:p w:rsidR="008670EB" w:rsidRPr="008670EB" w:rsidRDefault="008670EB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31315"/>
          <w:sz w:val="24"/>
          <w:szCs w:val="24"/>
        </w:rPr>
      </w:pP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Пневматическая </w:t>
      </w:r>
      <w:r w:rsidRPr="008670EB">
        <w:rPr>
          <w:rFonts w:ascii="Times New Roman" w:hAnsi="Times New Roman" w:cs="Times New Roman"/>
          <w:color w:val="131313"/>
          <w:w w:val="105"/>
          <w:sz w:val="24"/>
          <w:szCs w:val="24"/>
        </w:rPr>
        <w:t>часть</w:t>
      </w: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 тормозов.</w:t>
      </w:r>
    </w:p>
    <w:p w:rsidR="008670EB" w:rsidRPr="008670EB" w:rsidRDefault="008670EB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31315"/>
          <w:sz w:val="24"/>
          <w:szCs w:val="24"/>
        </w:rPr>
      </w:pP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Приборы </w:t>
      </w:r>
      <w:r w:rsidRPr="008670EB">
        <w:rPr>
          <w:rFonts w:ascii="Times New Roman" w:hAnsi="Times New Roman" w:cs="Times New Roman"/>
          <w:color w:val="131313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 </w:t>
      </w:r>
      <w:r w:rsidRPr="008670EB">
        <w:rPr>
          <w:rFonts w:ascii="Times New Roman" w:hAnsi="Times New Roman" w:cs="Times New Roman"/>
          <w:color w:val="131313"/>
          <w:w w:val="105"/>
          <w:sz w:val="24"/>
          <w:szCs w:val="24"/>
        </w:rPr>
        <w:t>устройства</w:t>
      </w: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 торможения.</w:t>
      </w:r>
    </w:p>
    <w:p w:rsidR="008670EB" w:rsidRPr="008670EB" w:rsidRDefault="008670EB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31315"/>
          <w:sz w:val="24"/>
          <w:szCs w:val="24"/>
        </w:rPr>
      </w:pP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>Тормозные цилиндры.</w:t>
      </w:r>
    </w:p>
    <w:p w:rsidR="008670EB" w:rsidRPr="008670EB" w:rsidRDefault="008670EB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31315"/>
          <w:sz w:val="24"/>
          <w:szCs w:val="24"/>
        </w:rPr>
      </w:pP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Механическая </w:t>
      </w:r>
      <w:r w:rsidRPr="008670EB">
        <w:rPr>
          <w:rFonts w:ascii="Times New Roman" w:hAnsi="Times New Roman" w:cs="Times New Roman"/>
          <w:color w:val="131313"/>
          <w:w w:val="105"/>
          <w:sz w:val="24"/>
          <w:szCs w:val="24"/>
        </w:rPr>
        <w:t>часть</w:t>
      </w: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 тормоза.</w:t>
      </w:r>
    </w:p>
    <w:p w:rsidR="008670EB" w:rsidRPr="008670EB" w:rsidRDefault="008670EB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31315"/>
          <w:sz w:val="24"/>
          <w:szCs w:val="24"/>
        </w:rPr>
      </w:pPr>
      <w:r w:rsidRPr="008670EB">
        <w:rPr>
          <w:rFonts w:ascii="Times New Roman" w:hAnsi="Times New Roman" w:cs="Times New Roman"/>
          <w:color w:val="131313"/>
          <w:w w:val="105"/>
          <w:sz w:val="24"/>
          <w:szCs w:val="24"/>
        </w:rPr>
        <w:t>Электропневматический тормоз (ЭПТ).</w:t>
      </w:r>
    </w:p>
    <w:p w:rsidR="008670EB" w:rsidRPr="008670EB" w:rsidRDefault="008670EB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31315"/>
          <w:sz w:val="24"/>
          <w:szCs w:val="24"/>
        </w:rPr>
      </w:pPr>
      <w:r w:rsidRPr="008670EB">
        <w:rPr>
          <w:rFonts w:ascii="Times New Roman" w:hAnsi="Times New Roman" w:cs="Times New Roman"/>
          <w:color w:val="131313"/>
          <w:w w:val="105"/>
          <w:sz w:val="24"/>
          <w:szCs w:val="24"/>
        </w:rPr>
        <w:t>Тормоза</w:t>
      </w: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 </w:t>
      </w:r>
      <w:r w:rsidRPr="008670EB">
        <w:rPr>
          <w:rFonts w:ascii="Times New Roman" w:hAnsi="Times New Roman" w:cs="Times New Roman"/>
          <w:color w:val="131313"/>
          <w:w w:val="105"/>
          <w:sz w:val="24"/>
          <w:szCs w:val="24"/>
        </w:rPr>
        <w:t>скоростного</w:t>
      </w: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 </w:t>
      </w:r>
      <w:r w:rsidRPr="008670EB">
        <w:rPr>
          <w:rFonts w:ascii="Times New Roman" w:hAnsi="Times New Roman" w:cs="Times New Roman"/>
          <w:color w:val="131313"/>
          <w:w w:val="105"/>
          <w:sz w:val="24"/>
          <w:szCs w:val="24"/>
        </w:rPr>
        <w:t>высокоскоростного</w:t>
      </w: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 </w:t>
      </w:r>
      <w:r w:rsidRPr="008670EB">
        <w:rPr>
          <w:rFonts w:ascii="Times New Roman" w:hAnsi="Times New Roman" w:cs="Times New Roman"/>
          <w:color w:val="131313"/>
          <w:w w:val="105"/>
          <w:sz w:val="24"/>
          <w:szCs w:val="24"/>
        </w:rPr>
        <w:t>подвижного состава</w:t>
      </w: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>.</w:t>
      </w:r>
    </w:p>
    <w:p w:rsidR="008670EB" w:rsidRPr="00313FD2" w:rsidRDefault="00313FD2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31315"/>
          <w:sz w:val="24"/>
          <w:szCs w:val="24"/>
        </w:rPr>
      </w:pPr>
      <w:r w:rsidRPr="008670EB">
        <w:rPr>
          <w:rFonts w:ascii="Times New Roman" w:hAnsi="Times New Roman" w:cs="Times New Roman"/>
          <w:color w:val="131113"/>
          <w:sz w:val="24"/>
          <w:szCs w:val="24"/>
        </w:rPr>
        <w:t>Обеспеченность подвижного</w:t>
      </w:r>
      <w:r w:rsidRPr="008670EB">
        <w:rPr>
          <w:rFonts w:ascii="Times New Roman" w:hAnsi="Times New Roman" w:cs="Times New Roman"/>
          <w:color w:val="131113"/>
          <w:w w:val="97"/>
          <w:sz w:val="24"/>
          <w:szCs w:val="24"/>
        </w:rPr>
        <w:t xml:space="preserve"> </w:t>
      </w:r>
      <w:r w:rsidRPr="008670EB">
        <w:rPr>
          <w:rFonts w:ascii="Times New Roman" w:hAnsi="Times New Roman" w:cs="Times New Roman"/>
          <w:color w:val="131113"/>
          <w:sz w:val="24"/>
          <w:szCs w:val="24"/>
        </w:rPr>
        <w:t>состава тормозами.</w:t>
      </w:r>
    </w:p>
    <w:p w:rsidR="00313FD2" w:rsidRPr="008670EB" w:rsidRDefault="00313FD2" w:rsidP="00313FD2">
      <w:pPr>
        <w:pStyle w:val="TableParagraph"/>
        <w:numPr>
          <w:ilvl w:val="0"/>
          <w:numId w:val="17"/>
        </w:numPr>
        <w:tabs>
          <w:tab w:val="left" w:pos="3762"/>
          <w:tab w:val="left" w:pos="4940"/>
          <w:tab w:val="left" w:pos="5210"/>
          <w:tab w:val="left" w:pos="5381"/>
          <w:tab w:val="left" w:pos="6568"/>
          <w:tab w:val="left" w:pos="7232"/>
          <w:tab w:val="left" w:pos="8073"/>
          <w:tab w:val="left" w:pos="8495"/>
        </w:tabs>
        <w:spacing w:line="237" w:lineRule="auto"/>
        <w:ind w:right="98"/>
        <w:rPr>
          <w:color w:val="131113"/>
          <w:sz w:val="24"/>
          <w:szCs w:val="24"/>
          <w:lang w:val="ru-RU"/>
        </w:rPr>
      </w:pPr>
      <w:r w:rsidRPr="008670EB">
        <w:rPr>
          <w:color w:val="131113"/>
          <w:sz w:val="24"/>
          <w:szCs w:val="24"/>
          <w:lang w:val="ru-RU"/>
        </w:rPr>
        <w:t>Эксплуатация</w:t>
      </w:r>
      <w:r w:rsidRPr="008670EB">
        <w:rPr>
          <w:color w:val="131113"/>
          <w:spacing w:val="50"/>
          <w:sz w:val="24"/>
          <w:szCs w:val="24"/>
          <w:lang w:val="ru-RU"/>
        </w:rPr>
        <w:t xml:space="preserve"> </w:t>
      </w:r>
      <w:r w:rsidRPr="008670EB">
        <w:rPr>
          <w:color w:val="131113"/>
          <w:sz w:val="24"/>
          <w:szCs w:val="24"/>
          <w:lang w:val="ru-RU"/>
        </w:rPr>
        <w:t>и</w:t>
      </w:r>
      <w:r w:rsidRPr="008670EB">
        <w:rPr>
          <w:color w:val="131113"/>
          <w:spacing w:val="26"/>
          <w:sz w:val="24"/>
          <w:szCs w:val="24"/>
          <w:lang w:val="ru-RU"/>
        </w:rPr>
        <w:t xml:space="preserve"> </w:t>
      </w:r>
      <w:r w:rsidRPr="008670EB">
        <w:rPr>
          <w:color w:val="131113"/>
          <w:sz w:val="24"/>
          <w:szCs w:val="24"/>
          <w:lang w:val="ru-RU"/>
        </w:rPr>
        <w:t>содержание</w:t>
      </w:r>
      <w:r>
        <w:rPr>
          <w:color w:val="131113"/>
          <w:sz w:val="24"/>
          <w:szCs w:val="24"/>
          <w:lang w:val="ru-RU"/>
        </w:rPr>
        <w:t xml:space="preserve"> тормозов вагонов.</w:t>
      </w:r>
    </w:p>
    <w:p w:rsidR="00313FD2" w:rsidRPr="00313FD2" w:rsidRDefault="00313FD2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31315"/>
          <w:sz w:val="24"/>
          <w:szCs w:val="24"/>
        </w:rPr>
      </w:pPr>
      <w:r w:rsidRPr="008670EB">
        <w:rPr>
          <w:rFonts w:ascii="Times New Roman" w:hAnsi="Times New Roman" w:cs="Times New Roman"/>
          <w:color w:val="131113"/>
          <w:sz w:val="24"/>
          <w:szCs w:val="24"/>
        </w:rPr>
        <w:t>Ремонт</w:t>
      </w:r>
      <w:r>
        <w:rPr>
          <w:rFonts w:ascii="Times New Roman" w:hAnsi="Times New Roman" w:cs="Times New Roman"/>
          <w:color w:val="131113"/>
          <w:sz w:val="24"/>
          <w:szCs w:val="24"/>
        </w:rPr>
        <w:t xml:space="preserve"> </w:t>
      </w:r>
      <w:r w:rsidRPr="008670EB">
        <w:rPr>
          <w:rFonts w:ascii="Times New Roman" w:hAnsi="Times New Roman" w:cs="Times New Roman"/>
          <w:color w:val="131113"/>
          <w:sz w:val="24"/>
          <w:szCs w:val="24"/>
        </w:rPr>
        <w:t>тормозного</w:t>
      </w:r>
      <w:r>
        <w:rPr>
          <w:rFonts w:ascii="Times New Roman" w:hAnsi="Times New Roman" w:cs="Times New Roman"/>
          <w:color w:val="131113"/>
          <w:sz w:val="24"/>
          <w:szCs w:val="24"/>
        </w:rPr>
        <w:t xml:space="preserve"> оборудования.</w:t>
      </w:r>
    </w:p>
    <w:p w:rsidR="00313FD2" w:rsidRPr="008670EB" w:rsidRDefault="00313FD2" w:rsidP="008670E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31315"/>
          <w:sz w:val="24"/>
          <w:szCs w:val="24"/>
        </w:rPr>
      </w:pPr>
      <w:r w:rsidRPr="008670EB">
        <w:rPr>
          <w:rFonts w:ascii="Times New Roman" w:hAnsi="Times New Roman" w:cs="Times New Roman"/>
          <w:color w:val="131113"/>
          <w:sz w:val="24"/>
          <w:szCs w:val="24"/>
        </w:rPr>
        <w:t>Экспериментальные</w:t>
      </w:r>
      <w:r>
        <w:rPr>
          <w:rFonts w:ascii="Times New Roman" w:hAnsi="Times New Roman" w:cs="Times New Roman"/>
          <w:color w:val="131113"/>
          <w:sz w:val="24"/>
          <w:szCs w:val="24"/>
        </w:rPr>
        <w:t xml:space="preserve"> исследования тормозов вагонов.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C3149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EC3149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CC55DB">
        <w:rPr>
          <w:rFonts w:ascii="Times New Roman" w:hAnsi="Times New Roman" w:cs="Times New Roman"/>
          <w:sz w:val="24"/>
          <w:szCs w:val="24"/>
        </w:rPr>
        <w:t>72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EC3149">
        <w:rPr>
          <w:rFonts w:ascii="Times New Roman" w:hAnsi="Times New Roman" w:cs="Times New Roman"/>
          <w:sz w:val="24"/>
          <w:szCs w:val="24"/>
        </w:rPr>
        <w:t>а</w:t>
      </w:r>
      <w:r w:rsidR="001C27F9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заочной форме обучения </w:t>
      </w:r>
      <w:r w:rsidR="00CC55DB">
        <w:rPr>
          <w:rFonts w:ascii="Times New Roman" w:hAnsi="Times New Roman" w:cs="Times New Roman"/>
          <w:sz w:val="24"/>
          <w:szCs w:val="24"/>
        </w:rPr>
        <w:t>12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DB2C52">
        <w:rPr>
          <w:rFonts w:ascii="Times New Roman" w:hAnsi="Times New Roman" w:cs="Times New Roman"/>
          <w:sz w:val="24"/>
          <w:szCs w:val="24"/>
        </w:rPr>
        <w:t>а</w:t>
      </w:r>
      <w:r w:rsidR="001C27F9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EC3149">
        <w:rPr>
          <w:rFonts w:ascii="Times New Roman" w:hAnsi="Times New Roman" w:cs="Times New Roman"/>
          <w:sz w:val="24"/>
          <w:szCs w:val="24"/>
        </w:rPr>
        <w:t>7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</w:t>
      </w:r>
      <w:proofErr w:type="gramStart"/>
      <w:r w:rsidR="007D37CF">
        <w:rPr>
          <w:rFonts w:ascii="Times New Roman" w:hAnsi="Times New Roman" w:cs="Times New Roman"/>
          <w:sz w:val="24"/>
          <w:szCs w:val="24"/>
        </w:rPr>
        <w:t>–</w:t>
      </w:r>
      <w:r w:rsidR="00313FD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313FD2">
        <w:rPr>
          <w:rFonts w:ascii="Times New Roman" w:hAnsi="Times New Roman" w:cs="Times New Roman"/>
          <w:sz w:val="24"/>
          <w:szCs w:val="24"/>
        </w:rPr>
        <w:t>кзамен</w:t>
      </w:r>
      <w:r w:rsidR="007D37CF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="00593B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93B6D">
        <w:rPr>
          <w:rFonts w:ascii="Times New Roman" w:hAnsi="Times New Roman" w:cs="Times New Roman"/>
          <w:sz w:val="24"/>
          <w:szCs w:val="24"/>
        </w:rPr>
        <w:t>5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927991">
        <w:rPr>
          <w:rFonts w:ascii="Times New Roman" w:hAnsi="Times New Roman" w:cs="Times New Roman"/>
          <w:sz w:val="24"/>
          <w:szCs w:val="24"/>
        </w:rPr>
        <w:t xml:space="preserve"> </w:t>
      </w:r>
      <w:r w:rsidR="00D47B76">
        <w:rPr>
          <w:rFonts w:ascii="Times New Roman" w:hAnsi="Times New Roman" w:cs="Times New Roman"/>
          <w:sz w:val="24"/>
          <w:szCs w:val="24"/>
        </w:rPr>
        <w:t>экзамен</w:t>
      </w:r>
      <w:r w:rsidR="00EC3149">
        <w:rPr>
          <w:rFonts w:ascii="Times New Roman" w:hAnsi="Times New Roman" w:cs="Times New Roman"/>
          <w:sz w:val="24"/>
          <w:szCs w:val="24"/>
        </w:rPr>
        <w:t>, контрольные работы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4515"/>
    <w:multiLevelType w:val="hybridMultilevel"/>
    <w:tmpl w:val="2A44E550"/>
    <w:lvl w:ilvl="0" w:tplc="362E0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385E38"/>
    <w:multiLevelType w:val="hybridMultilevel"/>
    <w:tmpl w:val="A9FCB1A0"/>
    <w:lvl w:ilvl="0" w:tplc="EFC64416">
      <w:numFmt w:val="bullet"/>
      <w:lvlText w:val="-"/>
      <w:lvlJc w:val="left"/>
      <w:pPr>
        <w:ind w:left="127" w:hanging="342"/>
      </w:pPr>
      <w:rPr>
        <w:rFonts w:ascii="Times New Roman" w:eastAsia="Times New Roman" w:hAnsi="Times New Roman" w:cs="Times New Roman" w:hint="default"/>
        <w:color w:val="131315"/>
        <w:w w:val="97"/>
        <w:sz w:val="28"/>
        <w:szCs w:val="28"/>
      </w:rPr>
    </w:lvl>
    <w:lvl w:ilvl="1" w:tplc="643A9B0C">
      <w:numFmt w:val="bullet"/>
      <w:lvlText w:val="•"/>
      <w:lvlJc w:val="left"/>
      <w:pPr>
        <w:ind w:left="1066" w:hanging="342"/>
      </w:pPr>
      <w:rPr>
        <w:rFonts w:hint="default"/>
      </w:rPr>
    </w:lvl>
    <w:lvl w:ilvl="2" w:tplc="9AA05632">
      <w:numFmt w:val="bullet"/>
      <w:lvlText w:val="•"/>
      <w:lvlJc w:val="left"/>
      <w:pPr>
        <w:ind w:left="2012" w:hanging="342"/>
      </w:pPr>
      <w:rPr>
        <w:rFonts w:hint="default"/>
      </w:rPr>
    </w:lvl>
    <w:lvl w:ilvl="3" w:tplc="2B9EC5C2">
      <w:numFmt w:val="bullet"/>
      <w:lvlText w:val="•"/>
      <w:lvlJc w:val="left"/>
      <w:pPr>
        <w:ind w:left="2958" w:hanging="342"/>
      </w:pPr>
      <w:rPr>
        <w:rFonts w:hint="default"/>
      </w:rPr>
    </w:lvl>
    <w:lvl w:ilvl="4" w:tplc="51E2A2CA">
      <w:numFmt w:val="bullet"/>
      <w:lvlText w:val="•"/>
      <w:lvlJc w:val="left"/>
      <w:pPr>
        <w:ind w:left="3904" w:hanging="342"/>
      </w:pPr>
      <w:rPr>
        <w:rFonts w:hint="default"/>
      </w:rPr>
    </w:lvl>
    <w:lvl w:ilvl="5" w:tplc="A29CCCC0">
      <w:numFmt w:val="bullet"/>
      <w:lvlText w:val="•"/>
      <w:lvlJc w:val="left"/>
      <w:pPr>
        <w:ind w:left="4850" w:hanging="342"/>
      </w:pPr>
      <w:rPr>
        <w:rFonts w:hint="default"/>
      </w:rPr>
    </w:lvl>
    <w:lvl w:ilvl="6" w:tplc="65F26B50">
      <w:numFmt w:val="bullet"/>
      <w:lvlText w:val="•"/>
      <w:lvlJc w:val="left"/>
      <w:pPr>
        <w:ind w:left="5796" w:hanging="342"/>
      </w:pPr>
      <w:rPr>
        <w:rFonts w:hint="default"/>
      </w:rPr>
    </w:lvl>
    <w:lvl w:ilvl="7" w:tplc="7B0C0C86">
      <w:numFmt w:val="bullet"/>
      <w:lvlText w:val="•"/>
      <w:lvlJc w:val="left"/>
      <w:pPr>
        <w:ind w:left="6742" w:hanging="342"/>
      </w:pPr>
      <w:rPr>
        <w:rFonts w:hint="default"/>
      </w:rPr>
    </w:lvl>
    <w:lvl w:ilvl="8" w:tplc="ACB4F0C6">
      <w:numFmt w:val="bullet"/>
      <w:lvlText w:val="•"/>
      <w:lvlJc w:val="left"/>
      <w:pPr>
        <w:ind w:left="7688" w:hanging="342"/>
      </w:pPr>
      <w:rPr>
        <w:rFonts w:hint="default"/>
      </w:rPr>
    </w:lvl>
  </w:abstractNum>
  <w:abstractNum w:abstractNumId="6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6"/>
  </w:num>
  <w:num w:numId="15">
    <w:abstractNumId w:val="15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66D8"/>
    <w:rsid w:val="000C23B7"/>
    <w:rsid w:val="0016412E"/>
    <w:rsid w:val="00176C0D"/>
    <w:rsid w:val="0018685C"/>
    <w:rsid w:val="00192D06"/>
    <w:rsid w:val="001C27F9"/>
    <w:rsid w:val="001D352A"/>
    <w:rsid w:val="00313FD2"/>
    <w:rsid w:val="003879B4"/>
    <w:rsid w:val="003C3D31"/>
    <w:rsid w:val="003E4DF4"/>
    <w:rsid w:val="00403D4E"/>
    <w:rsid w:val="00554D26"/>
    <w:rsid w:val="00593B6D"/>
    <w:rsid w:val="005A2389"/>
    <w:rsid w:val="005B3624"/>
    <w:rsid w:val="005F40AF"/>
    <w:rsid w:val="005F7EB2"/>
    <w:rsid w:val="006251D4"/>
    <w:rsid w:val="00632136"/>
    <w:rsid w:val="006546DD"/>
    <w:rsid w:val="00674D18"/>
    <w:rsid w:val="00677863"/>
    <w:rsid w:val="00683A0A"/>
    <w:rsid w:val="006E419F"/>
    <w:rsid w:val="006E519C"/>
    <w:rsid w:val="006F7692"/>
    <w:rsid w:val="00723430"/>
    <w:rsid w:val="00781391"/>
    <w:rsid w:val="007D37CF"/>
    <w:rsid w:val="007E3C95"/>
    <w:rsid w:val="00813ADF"/>
    <w:rsid w:val="008670EB"/>
    <w:rsid w:val="008F1B4A"/>
    <w:rsid w:val="008F739E"/>
    <w:rsid w:val="00925AF8"/>
    <w:rsid w:val="00927991"/>
    <w:rsid w:val="00960B5F"/>
    <w:rsid w:val="00983C43"/>
    <w:rsid w:val="00986C3D"/>
    <w:rsid w:val="009F2C18"/>
    <w:rsid w:val="00A3637B"/>
    <w:rsid w:val="00A76C17"/>
    <w:rsid w:val="00A804FA"/>
    <w:rsid w:val="00A90456"/>
    <w:rsid w:val="00A9386D"/>
    <w:rsid w:val="00AE13A5"/>
    <w:rsid w:val="00BE66C6"/>
    <w:rsid w:val="00BF0E1C"/>
    <w:rsid w:val="00C14B71"/>
    <w:rsid w:val="00C226CC"/>
    <w:rsid w:val="00C24BF2"/>
    <w:rsid w:val="00CA35C1"/>
    <w:rsid w:val="00CB3E9E"/>
    <w:rsid w:val="00CC55DB"/>
    <w:rsid w:val="00CE5D44"/>
    <w:rsid w:val="00D00295"/>
    <w:rsid w:val="00D06585"/>
    <w:rsid w:val="00D47B76"/>
    <w:rsid w:val="00D5166C"/>
    <w:rsid w:val="00DB2C52"/>
    <w:rsid w:val="00E00D05"/>
    <w:rsid w:val="00EC3149"/>
    <w:rsid w:val="00EF7E63"/>
    <w:rsid w:val="00F539C5"/>
    <w:rsid w:val="00FA1D80"/>
    <w:rsid w:val="00FD024F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670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670EB"/>
  </w:style>
  <w:style w:type="table" w:customStyle="1" w:styleId="TableNormal">
    <w:name w:val="Table Normal"/>
    <w:uiPriority w:val="2"/>
    <w:semiHidden/>
    <w:unhideWhenUsed/>
    <w:qFormat/>
    <w:rsid w:val="008670E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670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670EB"/>
  </w:style>
  <w:style w:type="table" w:customStyle="1" w:styleId="TableNormal">
    <w:name w:val="Table Normal"/>
    <w:uiPriority w:val="2"/>
    <w:semiHidden/>
    <w:unhideWhenUsed/>
    <w:qFormat/>
    <w:rsid w:val="008670E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54A3-B355-442F-8EF2-24B24684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10</cp:revision>
  <cp:lastPrinted>2016-02-19T06:41:00Z</cp:lastPrinted>
  <dcterms:created xsi:type="dcterms:W3CDTF">2017-01-17T06:24:00Z</dcterms:created>
  <dcterms:modified xsi:type="dcterms:W3CDTF">2017-02-20T09:22:00Z</dcterms:modified>
</cp:coreProperties>
</file>