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proofErr w:type="spellStart"/>
      <w:r w:rsidR="0007753C">
        <w:rPr>
          <w:sz w:val="28"/>
          <w:szCs w:val="28"/>
        </w:rPr>
        <w:t>Техносферная</w:t>
      </w:r>
      <w:proofErr w:type="spellEnd"/>
      <w:r w:rsidR="0007753C">
        <w:rPr>
          <w:sz w:val="28"/>
          <w:szCs w:val="28"/>
        </w:rPr>
        <w:t xml:space="preserve"> и экологическая безопасность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6A6491" w:rsidRPr="00104973" w:rsidRDefault="006A6491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07753C" w:rsidRDefault="0007753C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highlight w:val="yellow"/>
          <w:lang w:eastAsia="ru-RU"/>
        </w:rPr>
      </w:pPr>
      <w:r w:rsidRPr="00F11431">
        <w:rPr>
          <w:sz w:val="28"/>
          <w:szCs w:val="28"/>
        </w:rPr>
        <w:t>«</w:t>
      </w:r>
      <w:r w:rsidR="00ED0D87">
        <w:rPr>
          <w:sz w:val="28"/>
          <w:szCs w:val="28"/>
        </w:rPr>
        <w:t>ЭЛЕКТРОБЕЗОПАСНОСТЬ</w:t>
      </w:r>
      <w:r w:rsidRPr="00F11431">
        <w:rPr>
          <w:sz w:val="28"/>
          <w:szCs w:val="28"/>
        </w:rPr>
        <w:t>» (</w:t>
      </w:r>
      <w:r w:rsidR="00ED0D87" w:rsidRPr="00ED0D87">
        <w:rPr>
          <w:sz w:val="28"/>
          <w:szCs w:val="28"/>
        </w:rPr>
        <w:t>ФТД.</w:t>
      </w:r>
      <w:r w:rsidR="00A16840">
        <w:rPr>
          <w:sz w:val="28"/>
          <w:szCs w:val="28"/>
        </w:rPr>
        <w:t>2</w:t>
      </w:r>
      <w:r w:rsidRPr="00F11431">
        <w:rPr>
          <w:sz w:val="28"/>
          <w:szCs w:val="28"/>
        </w:rPr>
        <w:t>)</w:t>
      </w:r>
      <w:r w:rsidRPr="00104973">
        <w:rPr>
          <w:rFonts w:eastAsia="Times New Roman" w:cs="Times New Roman"/>
          <w:i/>
          <w:szCs w:val="28"/>
          <w:highlight w:val="yellow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07753C" w:rsidRDefault="0007753C" w:rsidP="0089088F">
      <w:pPr>
        <w:spacing w:after="0" w:line="240" w:lineRule="auto"/>
        <w:jc w:val="center"/>
        <w:rPr>
          <w:sz w:val="28"/>
          <w:szCs w:val="28"/>
        </w:rPr>
      </w:pPr>
      <w:r w:rsidRPr="00602B58">
        <w:rPr>
          <w:sz w:val="28"/>
          <w:szCs w:val="28"/>
        </w:rPr>
        <w:t xml:space="preserve">23.05.01  </w:t>
      </w:r>
      <w:r>
        <w:rPr>
          <w:sz w:val="28"/>
          <w:szCs w:val="28"/>
        </w:rPr>
        <w:t>«</w:t>
      </w:r>
      <w:r w:rsidRPr="00602B58">
        <w:rPr>
          <w:sz w:val="28"/>
          <w:szCs w:val="28"/>
        </w:rPr>
        <w:t>Наземные транспортно-технологические средства</w:t>
      </w:r>
      <w:r>
        <w:rPr>
          <w:sz w:val="28"/>
          <w:szCs w:val="28"/>
        </w:rPr>
        <w:t>»</w:t>
      </w:r>
      <w:r w:rsidRPr="00F11431">
        <w:rPr>
          <w:sz w:val="28"/>
          <w:szCs w:val="28"/>
        </w:rPr>
        <w:t xml:space="preserve"> </w:t>
      </w:r>
    </w:p>
    <w:p w:rsidR="0007753C" w:rsidRDefault="0007753C" w:rsidP="0089088F">
      <w:pPr>
        <w:spacing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специализации </w:t>
      </w:r>
    </w:p>
    <w:p w:rsidR="0007753C" w:rsidRDefault="0007753C" w:rsidP="0089088F">
      <w:pPr>
        <w:spacing w:after="0" w:line="24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Pr="00602B58">
        <w:rPr>
          <w:sz w:val="28"/>
          <w:szCs w:val="28"/>
        </w:rPr>
        <w:t xml:space="preserve">Подъемно-транспортные, строительные, дорожные </w:t>
      </w:r>
      <w:r>
        <w:rPr>
          <w:sz w:val="28"/>
          <w:szCs w:val="28"/>
        </w:rPr>
        <w:t>средства</w:t>
      </w:r>
      <w:r w:rsidRPr="00602B58">
        <w:rPr>
          <w:sz w:val="28"/>
          <w:szCs w:val="28"/>
        </w:rPr>
        <w:t xml:space="preserve"> и оборудование»</w:t>
      </w:r>
      <w:r w:rsidRPr="00F11431">
        <w:rPr>
          <w:sz w:val="28"/>
          <w:szCs w:val="28"/>
        </w:rPr>
        <w:t xml:space="preserve"> </w:t>
      </w:r>
    </w:p>
    <w:p w:rsidR="0007753C" w:rsidRPr="00F11431" w:rsidRDefault="0007753C" w:rsidP="0007753C">
      <w:pPr>
        <w:jc w:val="center"/>
        <w:rPr>
          <w:i/>
          <w:sz w:val="28"/>
          <w:szCs w:val="28"/>
        </w:rPr>
      </w:pPr>
    </w:p>
    <w:p w:rsidR="0007753C" w:rsidRDefault="0007753C" w:rsidP="0007753C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 xml:space="preserve">, </w:t>
      </w:r>
      <w:r w:rsidRPr="00F11431">
        <w:rPr>
          <w:sz w:val="28"/>
          <w:szCs w:val="28"/>
        </w:rPr>
        <w:t>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A6491" w:rsidRDefault="006A649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A6491" w:rsidRPr="00104973" w:rsidRDefault="006A6491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07753C">
        <w:rPr>
          <w:rFonts w:eastAsia="Times New Roman" w:cs="Times New Roman"/>
          <w:sz w:val="28"/>
          <w:szCs w:val="28"/>
          <w:lang w:eastAsia="ru-RU"/>
        </w:rPr>
        <w:t>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07753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753C" w:rsidRPr="00186C37" w:rsidRDefault="00B531B8" w:rsidP="00B531B8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6873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C37">
        <w:rPr>
          <w:sz w:val="28"/>
          <w:szCs w:val="28"/>
        </w:rPr>
        <w:t xml:space="preserve"> </w:t>
      </w:r>
    </w:p>
    <w:p w:rsidR="0007753C" w:rsidRPr="00A021E3" w:rsidRDefault="0007753C" w:rsidP="0007753C">
      <w:pPr>
        <w:ind w:firstLine="851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0D5A" w:rsidRDefault="00104973" w:rsidP="006E5099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6E5099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1C9D6DA" wp14:editId="2744486E">
            <wp:extent cx="5940425" cy="5045866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5A" w:rsidRDefault="00410D5A" w:rsidP="00104973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91DAE" w:rsidRDefault="00191DAE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91DAE" w:rsidRDefault="00191DAE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ВО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утвержденным </w:t>
      </w:r>
      <w:r w:rsidR="00A16840">
        <w:rPr>
          <w:rFonts w:eastAsia="Times New Roman" w:cs="Times New Roman"/>
          <w:sz w:val="28"/>
          <w:szCs w:val="28"/>
          <w:lang w:eastAsia="ru-RU"/>
        </w:rPr>
        <w:t>11.08.</w:t>
      </w:r>
      <w:r w:rsidR="00A16840" w:rsidRPr="00104973">
        <w:rPr>
          <w:rFonts w:eastAsia="Times New Roman" w:cs="Times New Roman"/>
          <w:sz w:val="28"/>
          <w:szCs w:val="28"/>
          <w:lang w:eastAsia="ru-RU"/>
        </w:rPr>
        <w:t>20</w:t>
      </w:r>
      <w:r w:rsidR="00A16840">
        <w:rPr>
          <w:rFonts w:eastAsia="Times New Roman" w:cs="Times New Roman"/>
          <w:sz w:val="28"/>
          <w:szCs w:val="28"/>
          <w:lang w:eastAsia="ru-RU"/>
        </w:rPr>
        <w:t xml:space="preserve">16 </w:t>
      </w:r>
      <w:r w:rsidR="00A16840" w:rsidRPr="00104973">
        <w:rPr>
          <w:rFonts w:eastAsia="Times New Roman" w:cs="Times New Roman"/>
          <w:sz w:val="28"/>
          <w:szCs w:val="28"/>
          <w:lang w:eastAsia="ru-RU"/>
        </w:rPr>
        <w:t xml:space="preserve">г., приказ № </w:t>
      </w:r>
      <w:r w:rsidR="00A16840">
        <w:rPr>
          <w:rFonts w:eastAsia="Times New Roman" w:cs="Times New Roman"/>
          <w:sz w:val="28"/>
          <w:szCs w:val="28"/>
          <w:lang w:eastAsia="ru-RU"/>
        </w:rPr>
        <w:t>1022</w:t>
      </w:r>
      <w:r w:rsidR="00A16840" w:rsidRPr="00104973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191DAE" w:rsidRPr="008C5645">
        <w:rPr>
          <w:rFonts w:eastAsia="Times New Roman" w:cs="Times New Roman"/>
          <w:sz w:val="28"/>
          <w:szCs w:val="28"/>
          <w:lang w:eastAsia="ru-RU"/>
        </w:rPr>
        <w:t>23.05.01</w:t>
      </w:r>
      <w:r w:rsidR="00191DA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91DAE" w:rsidRPr="008C5645">
        <w:rPr>
          <w:rFonts w:eastAsia="Times New Roman" w:cs="Times New Roman"/>
          <w:sz w:val="28"/>
          <w:szCs w:val="28"/>
          <w:lang w:eastAsia="ru-RU"/>
        </w:rPr>
        <w:t>Наземные транспортно-технологические средства</w:t>
      </w:r>
      <w:r w:rsidR="00191DAE">
        <w:rPr>
          <w:rFonts w:eastAsia="Times New Roman" w:cs="Times New Roman"/>
          <w:sz w:val="28"/>
          <w:szCs w:val="28"/>
          <w:lang w:eastAsia="ru-RU"/>
        </w:rPr>
        <w:t xml:space="preserve"> (уровень </w:t>
      </w:r>
      <w:proofErr w:type="spellStart"/>
      <w:r w:rsidR="00191DAE">
        <w:rPr>
          <w:rFonts w:eastAsia="Times New Roman" w:cs="Times New Roman"/>
          <w:sz w:val="28"/>
          <w:szCs w:val="28"/>
          <w:lang w:eastAsia="ru-RU"/>
        </w:rPr>
        <w:t>специалитета</w:t>
      </w:r>
      <w:proofErr w:type="spellEnd"/>
      <w:r w:rsidR="00191DAE">
        <w:rPr>
          <w:rFonts w:eastAsia="Times New Roman" w:cs="Times New Roman"/>
          <w:sz w:val="28"/>
          <w:szCs w:val="28"/>
          <w:lang w:eastAsia="ru-RU"/>
        </w:rPr>
        <w:t>)</w:t>
      </w:r>
      <w:r w:rsidR="00191DAE" w:rsidRPr="00104973">
        <w:rPr>
          <w:rFonts w:eastAsia="Times New Roman" w:cs="Times New Roman"/>
          <w:sz w:val="28"/>
          <w:szCs w:val="28"/>
          <w:lang w:eastAsia="ru-RU"/>
        </w:rPr>
        <w:t xml:space="preserve"> по дисциплине «</w:t>
      </w:r>
      <w:r w:rsidR="00ED0D87">
        <w:rPr>
          <w:rFonts w:eastAsia="Times New Roman" w:cs="Times New Roman"/>
          <w:sz w:val="28"/>
          <w:szCs w:val="28"/>
          <w:lang w:eastAsia="ru-RU"/>
        </w:rPr>
        <w:t>Электробезопасность</w:t>
      </w:r>
      <w:r w:rsidR="00191DAE"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ED0D87" w:rsidRPr="00ED0D87">
        <w:rPr>
          <w:rFonts w:eastAsia="Times New Roman" w:cs="Times New Roman"/>
          <w:sz w:val="28"/>
          <w:szCs w:val="28"/>
          <w:lang w:eastAsia="ru-RU"/>
        </w:rPr>
        <w:t>ФТД.</w:t>
      </w:r>
      <w:r w:rsidR="00A16840">
        <w:rPr>
          <w:rFonts w:eastAsia="Times New Roman" w:cs="Times New Roman"/>
          <w:sz w:val="28"/>
          <w:szCs w:val="28"/>
          <w:lang w:eastAsia="ru-RU"/>
        </w:rPr>
        <w:t>2</w:t>
      </w:r>
      <w:r w:rsidR="00191DAE" w:rsidRPr="00104973">
        <w:rPr>
          <w:rFonts w:eastAsia="Times New Roman" w:cs="Times New Roman"/>
          <w:sz w:val="28"/>
          <w:szCs w:val="28"/>
          <w:lang w:eastAsia="ru-RU"/>
        </w:rPr>
        <w:t>)</w:t>
      </w:r>
      <w:r w:rsidR="0014512C">
        <w:rPr>
          <w:rFonts w:eastAsia="Times New Roman" w:cs="Times New Roman"/>
          <w:sz w:val="28"/>
          <w:szCs w:val="28"/>
          <w:lang w:eastAsia="ru-RU"/>
        </w:rPr>
        <w:t>.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Целью изучения дисциплины «</w:t>
      </w:r>
      <w:r w:rsidR="00ED0D87">
        <w:rPr>
          <w:rFonts w:eastAsia="Times New Roman" w:cs="Times New Roman"/>
          <w:szCs w:val="28"/>
        </w:rPr>
        <w:t>Электробезопасность</w:t>
      </w:r>
      <w:r w:rsidRPr="00CA2765">
        <w:rPr>
          <w:rFonts w:cs="Times New Roman"/>
          <w:szCs w:val="28"/>
        </w:rPr>
        <w:t>» является</w:t>
      </w:r>
      <w:r>
        <w:rPr>
          <w:rFonts w:cs="Times New Roman"/>
          <w:szCs w:val="28"/>
        </w:rPr>
        <w:t>:</w:t>
      </w:r>
      <w:r w:rsidRPr="00CA2765">
        <w:rPr>
          <w:rFonts w:cs="Times New Roman"/>
          <w:szCs w:val="28"/>
        </w:rPr>
        <w:t xml:space="preserve"> </w:t>
      </w:r>
    </w:p>
    <w:p w:rsidR="00ED0D87" w:rsidRPr="00ED0D87" w:rsidRDefault="00ED0D87" w:rsidP="00ED0D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0D87">
        <w:rPr>
          <w:rFonts w:eastAsia="Times New Roman" w:cs="Times New Roman"/>
          <w:sz w:val="28"/>
          <w:szCs w:val="28"/>
          <w:lang w:eastAsia="ru-RU"/>
        </w:rPr>
        <w:t xml:space="preserve"> – приобретение совокупности знаний, умений и навыков для при</w:t>
      </w:r>
      <w:r w:rsidRPr="00ED0D87">
        <w:rPr>
          <w:rFonts w:eastAsia="Times New Roman" w:cs="Times New Roman"/>
          <w:sz w:val="28"/>
          <w:szCs w:val="28"/>
          <w:lang w:eastAsia="ru-RU"/>
        </w:rPr>
        <w:softHyphen/>
        <w:t>менения их в сфере профессиональной деятельности и позволяющих обеспечивать безопас</w:t>
      </w:r>
      <w:r w:rsidRPr="00ED0D87">
        <w:rPr>
          <w:rFonts w:eastAsia="Times New Roman" w:cs="Times New Roman"/>
          <w:sz w:val="28"/>
          <w:szCs w:val="28"/>
          <w:lang w:eastAsia="ru-RU"/>
        </w:rPr>
        <w:softHyphen/>
        <w:t>ность труда (электробезопасность)  на объектах профессиональной деятельности;</w:t>
      </w:r>
    </w:p>
    <w:p w:rsidR="00ED0D87" w:rsidRPr="00ED0D87" w:rsidRDefault="00ED0D87" w:rsidP="00ED0D87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D0D87">
        <w:rPr>
          <w:rFonts w:eastAsia="Times New Roman" w:cs="Times New Roman"/>
          <w:sz w:val="28"/>
          <w:szCs w:val="28"/>
          <w:lang w:eastAsia="ru-RU"/>
        </w:rPr>
        <w:t>- формирование характера мышления и ценностных ориентаций, при которых вопросы безопасности рассматриваются в качестве приоритета, а также представления о неразрывном единстве эффективной профессио</w:t>
      </w:r>
      <w:r w:rsidR="00603DE0">
        <w:rPr>
          <w:rFonts w:eastAsia="Times New Roman" w:cs="Times New Roman"/>
          <w:sz w:val="28"/>
          <w:szCs w:val="28"/>
          <w:lang w:eastAsia="ru-RU"/>
        </w:rPr>
        <w:softHyphen/>
      </w:r>
      <w:r w:rsidRPr="00ED0D87">
        <w:rPr>
          <w:rFonts w:eastAsia="Times New Roman" w:cs="Times New Roman"/>
          <w:sz w:val="28"/>
          <w:szCs w:val="28"/>
          <w:lang w:eastAsia="ru-RU"/>
        </w:rPr>
        <w:t>нальной деятельности и защищенности чело</w:t>
      </w:r>
      <w:r w:rsidRPr="00ED0D87">
        <w:rPr>
          <w:rFonts w:eastAsia="Times New Roman" w:cs="Times New Roman"/>
          <w:sz w:val="28"/>
          <w:szCs w:val="28"/>
          <w:lang w:eastAsia="ru-RU"/>
        </w:rPr>
        <w:softHyphen/>
        <w:t>века.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C002F5" w:rsidRPr="00E61ED7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E61ED7">
        <w:rPr>
          <w:rFonts w:cs="Times New Roman"/>
          <w:szCs w:val="28"/>
        </w:rPr>
        <w:t xml:space="preserve">- изучение принципов и методов, защиты человека </w:t>
      </w:r>
      <w:r w:rsidR="00ED0D87" w:rsidRPr="00E61ED7">
        <w:rPr>
          <w:rFonts w:cs="Times New Roman"/>
          <w:szCs w:val="28"/>
        </w:rPr>
        <w:t>действия электрического тока</w:t>
      </w:r>
      <w:r w:rsidRPr="00E61ED7">
        <w:rPr>
          <w:rFonts w:cs="Times New Roman"/>
          <w:szCs w:val="28"/>
        </w:rPr>
        <w:t xml:space="preserve">; </w:t>
      </w:r>
    </w:p>
    <w:p w:rsidR="00ED0D87" w:rsidRPr="00ED0D87" w:rsidRDefault="00ED0D87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E61ED7">
        <w:t>- получение знаний по организации мероприятий для обеспечения  электробезопасности.</w:t>
      </w:r>
    </w:p>
    <w:p w:rsidR="00ED0D87" w:rsidRDefault="00ED0D87" w:rsidP="00C002F5">
      <w:pPr>
        <w:pStyle w:val="1"/>
        <w:ind w:left="0" w:firstLine="851"/>
        <w:contextualSpacing w:val="0"/>
        <w:jc w:val="both"/>
      </w:pPr>
    </w:p>
    <w:p w:rsidR="00ED0D87" w:rsidRDefault="00ED0D87" w:rsidP="00C002F5">
      <w:pPr>
        <w:pStyle w:val="1"/>
        <w:ind w:left="0" w:firstLine="851"/>
        <w:contextualSpacing w:val="0"/>
        <w:jc w:val="both"/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обучающийся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 должен:</w:t>
      </w:r>
    </w:p>
    <w:p w:rsidR="00C002F5" w:rsidRPr="00B254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b/>
          <w:szCs w:val="28"/>
        </w:rPr>
      </w:pPr>
      <w:r w:rsidRPr="00B254F5">
        <w:rPr>
          <w:rFonts w:cs="Times New Roman"/>
          <w:b/>
          <w:szCs w:val="28"/>
        </w:rPr>
        <w:t>ЗНАТЬ:</w:t>
      </w:r>
    </w:p>
    <w:p w:rsidR="00C216ED" w:rsidRPr="00C216ED" w:rsidRDefault="00C216ED" w:rsidP="00C216E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sz w:val="28"/>
          <w:szCs w:val="28"/>
          <w:lang w:eastAsia="ru-RU"/>
        </w:rPr>
        <w:t>- правила организации безопас</w:t>
      </w:r>
      <w:r w:rsidRPr="00C216ED">
        <w:rPr>
          <w:rFonts w:eastAsia="Times New Roman" w:cs="Times New Roman"/>
          <w:sz w:val="28"/>
          <w:szCs w:val="28"/>
          <w:lang w:eastAsia="ru-RU"/>
        </w:rPr>
        <w:softHyphen/>
        <w:t>ных условий труда на предприятии;</w:t>
      </w:r>
    </w:p>
    <w:p w:rsidR="00C216ED" w:rsidRPr="00C216ED" w:rsidRDefault="00C216ED" w:rsidP="00C216E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sz w:val="28"/>
          <w:szCs w:val="28"/>
          <w:lang w:eastAsia="ru-RU"/>
        </w:rPr>
        <w:t xml:space="preserve">- физиологические основы действия электрического тока на человека; </w:t>
      </w:r>
    </w:p>
    <w:p w:rsidR="00C216ED" w:rsidRPr="00C216ED" w:rsidRDefault="00C216ED" w:rsidP="00C216E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sz w:val="28"/>
          <w:szCs w:val="28"/>
          <w:lang w:eastAsia="ru-RU"/>
        </w:rPr>
        <w:t xml:space="preserve">- коллективные и индивидуальные средства защиты от действия электрического тока; </w:t>
      </w:r>
    </w:p>
    <w:p w:rsidR="00C216ED" w:rsidRPr="00C216ED" w:rsidRDefault="00C216ED" w:rsidP="00C216E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sz w:val="28"/>
          <w:szCs w:val="28"/>
          <w:lang w:eastAsia="ru-RU"/>
        </w:rPr>
        <w:t xml:space="preserve"> - номенклатуру, периодичность и нормы испытаний технических и электрозащитных средств</w:t>
      </w:r>
      <w:r>
        <w:rPr>
          <w:rFonts w:eastAsia="Times New Roman" w:cs="Times New Roman"/>
          <w:sz w:val="28"/>
          <w:szCs w:val="28"/>
          <w:lang w:eastAsia="ru-RU"/>
        </w:rPr>
        <w:t>;</w:t>
      </w:r>
      <w:r w:rsidRPr="00C216E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254F5">
        <w:rPr>
          <w:rFonts w:cs="Times New Roman"/>
          <w:b/>
          <w:szCs w:val="28"/>
        </w:rPr>
        <w:t>УМЕТЬ: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>идентифицировать основные опасности,  оценивать риск их реализации, про</w:t>
      </w:r>
      <w:r w:rsidRPr="00B254F5">
        <w:rPr>
          <w:rFonts w:cs="Times New Roman"/>
          <w:szCs w:val="28"/>
        </w:rPr>
        <w:softHyphen/>
        <w:t>из</w:t>
      </w:r>
      <w:r w:rsidRPr="00B254F5">
        <w:rPr>
          <w:rFonts w:cs="Times New Roman"/>
          <w:szCs w:val="28"/>
        </w:rPr>
        <w:softHyphen/>
        <w:t xml:space="preserve">водить оценку опасности производственных объектов </w:t>
      </w:r>
      <w:r w:rsidR="00C216ED">
        <w:rPr>
          <w:rFonts w:cs="Times New Roman"/>
          <w:szCs w:val="28"/>
        </w:rPr>
        <w:t>в части возможного действия электрического тока</w:t>
      </w:r>
      <w:r w:rsidRPr="00B254F5">
        <w:rPr>
          <w:rFonts w:cs="Times New Roman"/>
          <w:szCs w:val="28"/>
        </w:rPr>
        <w:t>;</w:t>
      </w:r>
    </w:p>
    <w:p w:rsidR="00C002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254F5">
        <w:rPr>
          <w:rFonts w:cs="Times New Roman"/>
          <w:szCs w:val="28"/>
        </w:rPr>
        <w:t xml:space="preserve"> выбирать методы защиты от </w:t>
      </w:r>
      <w:r w:rsidR="00C216ED">
        <w:rPr>
          <w:rFonts w:cs="Times New Roman"/>
          <w:szCs w:val="28"/>
        </w:rPr>
        <w:t>действия электрического тока</w:t>
      </w:r>
      <w:r w:rsidRPr="00B254F5">
        <w:rPr>
          <w:rFonts w:cs="Times New Roman"/>
          <w:szCs w:val="28"/>
        </w:rPr>
        <w:t xml:space="preserve"> и спосо</w:t>
      </w:r>
      <w:r w:rsidRPr="00B254F5">
        <w:rPr>
          <w:rFonts w:cs="Times New Roman"/>
          <w:szCs w:val="28"/>
        </w:rPr>
        <w:softHyphen/>
        <w:t xml:space="preserve">бы обеспечения безопасных условий </w:t>
      </w:r>
      <w:r w:rsidR="00C216ED">
        <w:rPr>
          <w:rFonts w:cs="Times New Roman"/>
          <w:szCs w:val="28"/>
        </w:rPr>
        <w:t>труда</w:t>
      </w:r>
      <w:r w:rsidRPr="00B254F5">
        <w:rPr>
          <w:rFonts w:cs="Times New Roman"/>
          <w:szCs w:val="28"/>
        </w:rPr>
        <w:t xml:space="preserve"> применительно к сфе</w:t>
      </w:r>
      <w:r w:rsidRPr="00B254F5">
        <w:rPr>
          <w:rFonts w:cs="Times New Roman"/>
          <w:szCs w:val="28"/>
        </w:rPr>
        <w:softHyphen/>
        <w:t>ре своей профес</w:t>
      </w:r>
      <w:r w:rsidRPr="00B254F5">
        <w:rPr>
          <w:rFonts w:cs="Times New Roman"/>
          <w:szCs w:val="28"/>
        </w:rPr>
        <w:softHyphen/>
        <w:t>сиональной деятельности; принимать организационные решения, обеспе</w:t>
      </w:r>
      <w:r w:rsidRPr="00B254F5">
        <w:rPr>
          <w:rFonts w:cs="Times New Roman"/>
          <w:szCs w:val="28"/>
        </w:rPr>
        <w:softHyphen/>
        <w:t xml:space="preserve">чивающие </w:t>
      </w:r>
      <w:r w:rsidR="00C216ED">
        <w:rPr>
          <w:rFonts w:cs="Times New Roman"/>
          <w:szCs w:val="28"/>
        </w:rPr>
        <w:t>электро</w:t>
      </w:r>
      <w:r w:rsidRPr="00B254F5">
        <w:rPr>
          <w:rFonts w:cs="Times New Roman"/>
          <w:szCs w:val="28"/>
        </w:rPr>
        <w:t>безопас</w:t>
      </w:r>
      <w:r w:rsidRPr="00B254F5">
        <w:rPr>
          <w:rFonts w:cs="Times New Roman"/>
          <w:szCs w:val="28"/>
        </w:rPr>
        <w:softHyphen/>
        <w:t>ность людей;</w:t>
      </w:r>
    </w:p>
    <w:p w:rsidR="00C002F5" w:rsidRPr="00B254F5" w:rsidRDefault="00C002F5" w:rsidP="00C002F5">
      <w:pPr>
        <w:pStyle w:val="1"/>
        <w:ind w:left="0" w:firstLine="851"/>
        <w:contextualSpacing w:val="0"/>
        <w:jc w:val="both"/>
        <w:rPr>
          <w:rFonts w:cs="Times New Roman"/>
          <w:b/>
          <w:szCs w:val="28"/>
        </w:rPr>
      </w:pPr>
      <w:r w:rsidRPr="00B254F5">
        <w:rPr>
          <w:rFonts w:cs="Times New Roman"/>
          <w:b/>
          <w:szCs w:val="28"/>
        </w:rPr>
        <w:lastRenderedPageBreak/>
        <w:t>ВЛАДЕТЬ:</w:t>
      </w:r>
    </w:p>
    <w:p w:rsidR="00C216ED" w:rsidRPr="00C216ED" w:rsidRDefault="00C216ED" w:rsidP="00C216ED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216ED">
        <w:rPr>
          <w:rFonts w:cs="Times New Roman"/>
          <w:szCs w:val="28"/>
        </w:rPr>
        <w:t>- методами   кон</w:t>
      </w:r>
      <w:r w:rsidRPr="00C216ED">
        <w:rPr>
          <w:rFonts w:cs="Times New Roman"/>
          <w:szCs w:val="28"/>
        </w:rPr>
        <w:softHyphen/>
        <w:t>тро</w:t>
      </w:r>
      <w:r w:rsidRPr="00C216ED">
        <w:rPr>
          <w:rFonts w:cs="Times New Roman"/>
          <w:szCs w:val="28"/>
        </w:rPr>
        <w:softHyphen/>
        <w:t xml:space="preserve">ля и испытаний технических и электрозащитных средств; </w:t>
      </w:r>
    </w:p>
    <w:p w:rsidR="00C216ED" w:rsidRPr="00C216ED" w:rsidRDefault="00C216ED" w:rsidP="00C216ED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216ED">
        <w:rPr>
          <w:rFonts w:cs="Times New Roman"/>
          <w:szCs w:val="28"/>
        </w:rPr>
        <w:t>- практическими навыками по использованию при</w:t>
      </w:r>
      <w:r w:rsidRPr="00C216ED">
        <w:rPr>
          <w:rFonts w:cs="Times New Roman"/>
          <w:szCs w:val="28"/>
        </w:rPr>
        <w:softHyphen/>
        <w:t>бо</w:t>
      </w:r>
      <w:r w:rsidRPr="00C216ED">
        <w:rPr>
          <w:rFonts w:cs="Times New Roman"/>
          <w:szCs w:val="28"/>
        </w:rPr>
        <w:softHyphen/>
        <w:t xml:space="preserve">ров для контроля средств защиты; </w:t>
      </w:r>
    </w:p>
    <w:p w:rsidR="00C216ED" w:rsidRPr="00C216ED" w:rsidRDefault="00C216ED" w:rsidP="00C216ED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216ED">
        <w:rPr>
          <w:rFonts w:cs="Times New Roman"/>
          <w:szCs w:val="28"/>
        </w:rPr>
        <w:t xml:space="preserve">- основными методами защиты персонала  от действия электрического тока; </w:t>
      </w:r>
    </w:p>
    <w:p w:rsidR="00C216ED" w:rsidRPr="00C216ED" w:rsidRDefault="00C216ED" w:rsidP="00C216ED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C216ED">
        <w:rPr>
          <w:rFonts w:cs="Times New Roman"/>
          <w:szCs w:val="28"/>
        </w:rPr>
        <w:t xml:space="preserve">- навыками оказания доврачебной помощи при  поражении электрическим током.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61ED7" w:rsidRPr="00104973" w:rsidRDefault="00E61ED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216ED" w:rsidRPr="00104973" w:rsidRDefault="00104973" w:rsidP="00C216ED">
      <w:pPr>
        <w:spacing w:after="0" w:line="240" w:lineRule="auto"/>
        <w:ind w:firstLine="851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следующих</w:t>
      </w:r>
      <w:proofErr w:type="gramEnd"/>
      <w:r w:rsidR="000A1C1B">
        <w:rPr>
          <w:rFonts w:eastAsia="Times New Roman" w:cs="Times New Roman"/>
          <w:sz w:val="28"/>
          <w:szCs w:val="28"/>
          <w:lang w:eastAsia="ru-RU"/>
        </w:rPr>
        <w:t>: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795F01" w:rsidRDefault="00795F01" w:rsidP="00795F0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 способность освоить основные методы защиты производственного персонала и населения от возможных последствий аварий, катастроф, стихийных бедствий (ОПК-8)</w:t>
      </w:r>
      <w:r w:rsidR="000A1C1B">
        <w:rPr>
          <w:rFonts w:eastAsia="Times New Roman" w:cs="Times New Roman"/>
          <w:sz w:val="28"/>
          <w:szCs w:val="28"/>
          <w:lang w:eastAsia="ru-RU"/>
        </w:rPr>
        <w:t>;</w:t>
      </w:r>
    </w:p>
    <w:p w:rsidR="00302183" w:rsidRDefault="00C216E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C216ED">
        <w:rPr>
          <w:rFonts w:eastAsia="Times New Roman" w:cs="Times New Roman"/>
          <w:b/>
          <w:sz w:val="28"/>
          <w:szCs w:val="28"/>
          <w:lang w:eastAsia="ru-RU"/>
        </w:rPr>
        <w:t>профессионально-специализированны</w:t>
      </w:r>
      <w:r>
        <w:rPr>
          <w:rFonts w:eastAsia="Times New Roman" w:cs="Times New Roman"/>
          <w:b/>
          <w:sz w:val="28"/>
          <w:szCs w:val="28"/>
          <w:lang w:eastAsia="ru-RU"/>
        </w:rPr>
        <w:t>х</w:t>
      </w:r>
      <w:r w:rsidRPr="00C216ED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 w:val="28"/>
          <w:szCs w:val="28"/>
          <w:lang w:eastAsia="ru-RU"/>
        </w:rPr>
        <w:t>й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104973" w:rsidRPr="00104973">
        <w:rPr>
          <w:rFonts w:eastAsia="Times New Roman" w:cs="Times New Roman"/>
          <w:b/>
          <w:sz w:val="28"/>
          <w:szCs w:val="28"/>
          <w:lang w:eastAsia="ru-RU"/>
        </w:rPr>
        <w:t>(П</w:t>
      </w:r>
      <w:r>
        <w:rPr>
          <w:rFonts w:eastAsia="Times New Roman" w:cs="Times New Roman"/>
          <w:b/>
          <w:sz w:val="28"/>
          <w:szCs w:val="28"/>
          <w:lang w:eastAsia="ru-RU"/>
        </w:rPr>
        <w:t>С</w:t>
      </w:r>
      <w:r w:rsidR="00104973" w:rsidRPr="00104973">
        <w:rPr>
          <w:rFonts w:eastAsia="Times New Roman" w:cs="Times New Roman"/>
          <w:b/>
          <w:sz w:val="28"/>
          <w:szCs w:val="28"/>
          <w:lang w:eastAsia="ru-RU"/>
        </w:rPr>
        <w:t>К)</w:t>
      </w:r>
      <w:r w:rsidR="00302183">
        <w:rPr>
          <w:rFonts w:eastAsia="Times New Roman" w:cs="Times New Roman"/>
          <w:sz w:val="28"/>
          <w:szCs w:val="28"/>
          <w:lang w:eastAsia="ru-RU"/>
        </w:rPr>
        <w:t>:</w:t>
      </w:r>
    </w:p>
    <w:p w:rsidR="00302183" w:rsidRPr="00302183" w:rsidRDefault="00302183" w:rsidP="0030218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302183">
        <w:rPr>
          <w:rFonts w:eastAsia="Times New Roman" w:cs="Times New Roman"/>
          <w:sz w:val="28"/>
          <w:szCs w:val="28"/>
          <w:lang w:eastAsia="ru-RU"/>
        </w:rPr>
        <w:t>способностью проводить стандартные испытания средств механизации и автоматизации подъемно-транспортных, строительных и дорожных работ (ПСК-2.9)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302183" w:rsidRDefault="0030218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приведена в п. 2.1 ОПОП.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>, освоивших данную дисциплину, приведены в п. 2.2 ОПОП.</w:t>
      </w:r>
    </w:p>
    <w:p w:rsidR="00E61ED7" w:rsidRDefault="00E61ED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A1C1B" w:rsidRPr="00104973" w:rsidRDefault="000A1C1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6C51D8">
        <w:rPr>
          <w:rFonts w:eastAsia="Times New Roman" w:cs="Times New Roman"/>
          <w:sz w:val="28"/>
          <w:szCs w:val="28"/>
          <w:lang w:eastAsia="ru-RU"/>
        </w:rPr>
        <w:t xml:space="preserve">Дисциплина </w:t>
      </w:r>
      <w:r w:rsidR="00795F01" w:rsidRPr="006C51D8">
        <w:rPr>
          <w:rFonts w:eastAsia="Times New Roman" w:cs="Times New Roman"/>
          <w:sz w:val="28"/>
          <w:szCs w:val="28"/>
          <w:lang w:eastAsia="ru-RU"/>
        </w:rPr>
        <w:t>«</w:t>
      </w:r>
      <w:r w:rsidR="00302183">
        <w:rPr>
          <w:rFonts w:eastAsia="Times New Roman" w:cs="Times New Roman"/>
          <w:sz w:val="28"/>
          <w:szCs w:val="28"/>
          <w:lang w:eastAsia="ru-RU"/>
        </w:rPr>
        <w:t>Электробезопасность</w:t>
      </w:r>
      <w:r w:rsidR="00795F01" w:rsidRPr="006C51D8">
        <w:rPr>
          <w:rFonts w:eastAsia="Times New Roman" w:cs="Times New Roman"/>
          <w:sz w:val="28"/>
          <w:szCs w:val="28"/>
          <w:lang w:eastAsia="ru-RU"/>
        </w:rPr>
        <w:t>» (</w:t>
      </w:r>
      <w:r w:rsidR="00302183">
        <w:rPr>
          <w:rFonts w:eastAsia="Times New Roman" w:cs="Times New Roman"/>
          <w:sz w:val="28"/>
          <w:szCs w:val="28"/>
          <w:lang w:eastAsia="ru-RU"/>
        </w:rPr>
        <w:t>ФТД.</w:t>
      </w:r>
      <w:r w:rsidR="00E813A5">
        <w:rPr>
          <w:rFonts w:eastAsia="Times New Roman" w:cs="Times New Roman"/>
          <w:sz w:val="28"/>
          <w:szCs w:val="28"/>
          <w:lang w:eastAsia="ru-RU"/>
        </w:rPr>
        <w:t>2</w:t>
      </w:r>
      <w:r w:rsidR="00795F01" w:rsidRPr="006C51D8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6C51D8">
        <w:rPr>
          <w:rFonts w:eastAsia="Times New Roman" w:cs="Times New Roman"/>
          <w:sz w:val="28"/>
          <w:szCs w:val="28"/>
          <w:lang w:eastAsia="ru-RU"/>
        </w:rPr>
        <w:t xml:space="preserve">относится к </w:t>
      </w:r>
      <w:r w:rsidR="00302183">
        <w:rPr>
          <w:rFonts w:eastAsia="Times New Roman" w:cs="Times New Roman"/>
          <w:sz w:val="28"/>
          <w:szCs w:val="28"/>
          <w:lang w:eastAsia="ru-RU"/>
        </w:rPr>
        <w:t>факультативной части</w:t>
      </w:r>
      <w:r w:rsidRPr="006C51D8">
        <w:rPr>
          <w:rFonts w:eastAsia="Times New Roman" w:cs="Times New Roman"/>
          <w:sz w:val="28"/>
          <w:szCs w:val="28"/>
          <w:lang w:eastAsia="ru-RU"/>
        </w:rPr>
        <w:t>.</w:t>
      </w:r>
    </w:p>
    <w:p w:rsidR="00A8381B" w:rsidRPr="00104973" w:rsidRDefault="00A8381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02183" w:rsidRDefault="0030218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851"/>
        <w:gridCol w:w="851"/>
      </w:tblGrid>
      <w:tr w:rsidR="00302183" w:rsidRPr="001677F9" w:rsidTr="001B1F7B">
        <w:trPr>
          <w:jc w:val="center"/>
        </w:trPr>
        <w:tc>
          <w:tcPr>
            <w:tcW w:w="5353" w:type="dxa"/>
            <w:vMerge w:val="restart"/>
            <w:vAlign w:val="center"/>
          </w:tcPr>
          <w:p w:rsidR="00302183" w:rsidRPr="001677F9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02183" w:rsidRPr="001677F9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702" w:type="dxa"/>
            <w:gridSpan w:val="2"/>
            <w:vAlign w:val="center"/>
          </w:tcPr>
          <w:p w:rsidR="00302183" w:rsidRPr="001677F9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677F9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302183" w:rsidRPr="001677F9" w:rsidTr="00C17076">
        <w:trPr>
          <w:jc w:val="center"/>
        </w:trPr>
        <w:tc>
          <w:tcPr>
            <w:tcW w:w="5353" w:type="dxa"/>
            <w:vMerge/>
            <w:vAlign w:val="center"/>
          </w:tcPr>
          <w:p w:rsidR="00302183" w:rsidRPr="001677F9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302183" w:rsidRPr="001677F9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302183" w:rsidRPr="005E559C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302183" w:rsidRPr="005E559C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302183" w:rsidRPr="00E61ED7" w:rsidRDefault="00302183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302183" w:rsidRPr="00E61ED7" w:rsidRDefault="00302183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302183" w:rsidRPr="00E61ED7" w:rsidRDefault="00302183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302183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302183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302183" w:rsidRPr="00E61ED7" w:rsidRDefault="00302183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302183" w:rsidRPr="00E61ED7" w:rsidRDefault="00CA402F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302183" w:rsidRPr="00E61ED7" w:rsidRDefault="006E509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51" w:type="dxa"/>
            <w:vAlign w:val="center"/>
          </w:tcPr>
          <w:p w:rsidR="00302183" w:rsidRPr="00E61ED7" w:rsidRDefault="006E509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302183" w:rsidRPr="00E61ED7" w:rsidRDefault="00CA402F" w:rsidP="006E509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302183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2183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302183" w:rsidRPr="00E61ED7" w:rsidRDefault="00CA402F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1ED7">
              <w:rPr>
                <w:rFonts w:eastAsia="Calibri" w:cs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851" w:type="dxa"/>
            <w:vAlign w:val="center"/>
          </w:tcPr>
          <w:p w:rsidR="00302183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1ED7">
              <w:rPr>
                <w:rFonts w:eastAsia="Calibri" w:cs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851" w:type="dxa"/>
            <w:vAlign w:val="center"/>
          </w:tcPr>
          <w:p w:rsidR="00302183" w:rsidRPr="00E61ED7" w:rsidRDefault="00CA402F" w:rsidP="00E9762E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1ED7">
              <w:rPr>
                <w:rFonts w:eastAsia="Calibri" w:cs="Times New Roman"/>
                <w:szCs w:val="24"/>
                <w:lang w:eastAsia="ru-RU"/>
              </w:rPr>
              <w:t>З</w:t>
            </w:r>
            <w:proofErr w:type="gramEnd"/>
          </w:p>
        </w:tc>
      </w:tr>
      <w:tr w:rsidR="00302183" w:rsidRPr="00E61ED7" w:rsidTr="00C17076">
        <w:trPr>
          <w:jc w:val="center"/>
        </w:trPr>
        <w:tc>
          <w:tcPr>
            <w:tcW w:w="5353" w:type="dxa"/>
            <w:vAlign w:val="center"/>
          </w:tcPr>
          <w:p w:rsidR="00302183" w:rsidRPr="00E61ED7" w:rsidRDefault="00302183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302183" w:rsidRPr="00E61ED7" w:rsidRDefault="00302183" w:rsidP="006E509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08</w:t>
            </w: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302183" w:rsidRPr="00E61ED7" w:rsidRDefault="006E5099" w:rsidP="006E509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36</w:t>
            </w:r>
            <w:r w:rsidR="00302183"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302183" w:rsidRPr="00E61ED7" w:rsidRDefault="00CA402F" w:rsidP="00CA402F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="00302183"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CA402F" w:rsidRPr="00E61ED7" w:rsidRDefault="00CA402F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402F" w:rsidRPr="00E61ED7" w:rsidRDefault="00CA402F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E61ED7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61ED7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701B67" w:rsidRPr="00E61ED7" w:rsidRDefault="00701B67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701B67" w:rsidRPr="00E61ED7" w:rsidTr="00336DE9">
        <w:trPr>
          <w:jc w:val="center"/>
        </w:trPr>
        <w:tc>
          <w:tcPr>
            <w:tcW w:w="5353" w:type="dxa"/>
            <w:vMerge w:val="restart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701B67" w:rsidRPr="00E61ED7" w:rsidTr="00336DE9">
        <w:trPr>
          <w:jc w:val="center"/>
        </w:trPr>
        <w:tc>
          <w:tcPr>
            <w:tcW w:w="5353" w:type="dxa"/>
            <w:vMerge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01B67" w:rsidRPr="00E61ED7" w:rsidTr="00336DE9">
        <w:trPr>
          <w:jc w:val="center"/>
        </w:trPr>
        <w:tc>
          <w:tcPr>
            <w:tcW w:w="5353" w:type="dxa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01B67" w:rsidRPr="00E61ED7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701B67" w:rsidRPr="00E61ED7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701B67" w:rsidRPr="00E61ED7" w:rsidRDefault="00701B67" w:rsidP="00701B67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CA402F"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701B67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2" w:type="dxa"/>
            <w:vAlign w:val="center"/>
          </w:tcPr>
          <w:p w:rsidR="00701B67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701B67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  <w:p w:rsidR="00701B67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01B67" w:rsidRPr="00E61ED7" w:rsidTr="00336DE9">
        <w:trPr>
          <w:jc w:val="center"/>
        </w:trPr>
        <w:tc>
          <w:tcPr>
            <w:tcW w:w="5353" w:type="dxa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701B67" w:rsidRPr="00E61ED7" w:rsidRDefault="006E509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092" w:type="dxa"/>
            <w:vAlign w:val="center"/>
          </w:tcPr>
          <w:p w:rsidR="00701B67" w:rsidRPr="00E61ED7" w:rsidRDefault="006E5099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94</w:t>
            </w:r>
          </w:p>
        </w:tc>
      </w:tr>
      <w:tr w:rsidR="00701B67" w:rsidRPr="00E61ED7" w:rsidTr="00336DE9">
        <w:trPr>
          <w:jc w:val="center"/>
        </w:trPr>
        <w:tc>
          <w:tcPr>
            <w:tcW w:w="5353" w:type="dxa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701B67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701B67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1B67" w:rsidRPr="00E61ED7" w:rsidTr="00336DE9">
        <w:trPr>
          <w:jc w:val="center"/>
        </w:trPr>
        <w:tc>
          <w:tcPr>
            <w:tcW w:w="5353" w:type="dxa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701B67" w:rsidRPr="00E61ED7" w:rsidRDefault="00CA402F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1ED7">
              <w:rPr>
                <w:rFonts w:eastAsia="Calibri" w:cs="Times New Roman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2092" w:type="dxa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Calibri" w:cs="Times New Roman"/>
                <w:szCs w:val="24"/>
                <w:lang w:eastAsia="ru-RU"/>
              </w:rPr>
              <w:t>Э</w:t>
            </w:r>
          </w:p>
        </w:tc>
      </w:tr>
      <w:tr w:rsidR="00701B67" w:rsidRPr="001677F9" w:rsidTr="00336DE9">
        <w:trPr>
          <w:jc w:val="center"/>
        </w:trPr>
        <w:tc>
          <w:tcPr>
            <w:tcW w:w="5353" w:type="dxa"/>
            <w:vAlign w:val="center"/>
          </w:tcPr>
          <w:p w:rsidR="00701B67" w:rsidRPr="00E61ED7" w:rsidRDefault="00701B67" w:rsidP="00336DE9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701B67" w:rsidRPr="00E61ED7" w:rsidRDefault="00CA402F" w:rsidP="006E509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08</w:t>
            </w:r>
            <w:r w:rsidR="00701B67"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2" w:type="dxa"/>
            <w:vAlign w:val="center"/>
          </w:tcPr>
          <w:p w:rsidR="00701B67" w:rsidRPr="00E61ED7" w:rsidRDefault="00701B67" w:rsidP="006E5099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08</w:t>
            </w:r>
            <w:r w:rsidRPr="00E61ED7">
              <w:rPr>
                <w:rFonts w:eastAsia="Times New Roman" w:cs="Times New Roman"/>
                <w:sz w:val="28"/>
                <w:szCs w:val="28"/>
                <w:lang w:eastAsia="ru-RU"/>
              </w:rPr>
              <w:t>/</w:t>
            </w:r>
            <w:r w:rsidR="006E5099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01B67" w:rsidRPr="00104973" w:rsidRDefault="00701B67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937"/>
        <w:gridCol w:w="5832"/>
      </w:tblGrid>
      <w:tr w:rsidR="00CA402F" w:rsidRPr="003168D5" w:rsidTr="00E61ED7">
        <w:tc>
          <w:tcPr>
            <w:tcW w:w="802" w:type="dxa"/>
          </w:tcPr>
          <w:p w:rsidR="00CA402F" w:rsidRPr="00E61ED7" w:rsidRDefault="00CA402F" w:rsidP="00E9762E">
            <w:pPr>
              <w:jc w:val="center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№ </w:t>
            </w:r>
            <w:proofErr w:type="gramStart"/>
            <w:r w:rsidRPr="00E61ED7">
              <w:rPr>
                <w:sz w:val="28"/>
                <w:szCs w:val="28"/>
              </w:rPr>
              <w:t>п</w:t>
            </w:r>
            <w:proofErr w:type="gramEnd"/>
            <w:r w:rsidRPr="00E61ED7">
              <w:rPr>
                <w:sz w:val="28"/>
                <w:szCs w:val="28"/>
              </w:rPr>
              <w:t>/п</w:t>
            </w:r>
          </w:p>
        </w:tc>
        <w:tc>
          <w:tcPr>
            <w:tcW w:w="2937" w:type="dxa"/>
          </w:tcPr>
          <w:p w:rsidR="00CA402F" w:rsidRPr="00E61ED7" w:rsidRDefault="00CA402F" w:rsidP="00E9762E">
            <w:pPr>
              <w:jc w:val="center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832" w:type="dxa"/>
          </w:tcPr>
          <w:p w:rsidR="00CA402F" w:rsidRPr="00E61ED7" w:rsidRDefault="00CA402F" w:rsidP="00E9762E">
            <w:pPr>
              <w:jc w:val="center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>Содержание раздела</w:t>
            </w: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Термины и определения. Системы передачи электроэнергии</w:t>
            </w:r>
          </w:p>
        </w:tc>
        <w:tc>
          <w:tcPr>
            <w:tcW w:w="5832" w:type="dxa"/>
          </w:tcPr>
          <w:p w:rsidR="00CA402F" w:rsidRDefault="00CA402F" w:rsidP="00E61ED7">
            <w:pPr>
              <w:spacing w:after="0" w:line="240" w:lineRule="auto"/>
              <w:ind w:firstLine="708"/>
              <w:jc w:val="both"/>
            </w:pPr>
            <w:r w:rsidRPr="00E61ED7">
              <w:t>Термины, определения, электрический ток, как опасный производственный фактор; поражающие факторы электрического тока термины и определения в системе электробезопасности; особенности построения сетей передачи электроэнергии(</w:t>
            </w:r>
            <w:r w:rsidRPr="00E61ED7">
              <w:rPr>
                <w:lang w:val="en-US"/>
              </w:rPr>
              <w:t>IT</w:t>
            </w:r>
            <w:r w:rsidRPr="00E61ED7">
              <w:t xml:space="preserve">, </w:t>
            </w:r>
            <w:r w:rsidRPr="00E61ED7">
              <w:rPr>
                <w:lang w:val="en-US"/>
              </w:rPr>
              <w:t>TT</w:t>
            </w:r>
            <w:r w:rsidRPr="00E61ED7">
              <w:t xml:space="preserve">, </w:t>
            </w:r>
            <w:r w:rsidRPr="00E61ED7">
              <w:rPr>
                <w:lang w:val="en-US"/>
              </w:rPr>
              <w:t>TN</w:t>
            </w:r>
            <w:r w:rsidRPr="00E61ED7">
              <w:t xml:space="preserve">, TN-C, TN-C-S, TN-S), назначение элементов </w:t>
            </w:r>
            <w:r w:rsidRPr="00E61ED7">
              <w:lastRenderedPageBreak/>
              <w:t xml:space="preserve">сетей передачи электроэнергии; </w:t>
            </w:r>
            <w:proofErr w:type="spellStart"/>
            <w:r w:rsidRPr="00E61ED7">
              <w:t>электротравматизм</w:t>
            </w:r>
            <w:proofErr w:type="spellEnd"/>
            <w:r w:rsidRPr="00E61ED7">
              <w:t xml:space="preserve"> на объектах профессиональной деятельности; причины </w:t>
            </w:r>
            <w:proofErr w:type="spellStart"/>
            <w:r w:rsidRPr="00E61ED7">
              <w:t>электротравматизма</w:t>
            </w:r>
            <w:proofErr w:type="spellEnd"/>
            <w:r w:rsidRPr="00E61ED7">
              <w:t xml:space="preserve">; статистика </w:t>
            </w:r>
            <w:proofErr w:type="spellStart"/>
            <w:r w:rsidRPr="00E61ED7">
              <w:t>электротравматизма</w:t>
            </w:r>
            <w:proofErr w:type="spellEnd"/>
            <w:r w:rsidRPr="00E61ED7">
              <w:t xml:space="preserve"> на объектах  транспорта</w:t>
            </w:r>
          </w:p>
          <w:p w:rsidR="00E61ED7" w:rsidRPr="00E61ED7" w:rsidRDefault="00E61ED7" w:rsidP="00E61ED7">
            <w:pPr>
              <w:spacing w:after="0" w:line="240" w:lineRule="auto"/>
              <w:ind w:firstLine="708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lastRenderedPageBreak/>
              <w:t xml:space="preserve">   2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Действие электрического тока на организм человека, факторы, влияющие на тяжесть  поражения</w:t>
            </w:r>
            <w:r w:rsidRPr="00E61ED7">
              <w:rPr>
                <w:i/>
              </w:rPr>
              <w:t>:</w:t>
            </w:r>
            <w:r w:rsidRPr="00E61ED7">
              <w:t xml:space="preserve"> </w:t>
            </w:r>
          </w:p>
          <w:p w:rsidR="00CA402F" w:rsidRPr="00E61ED7" w:rsidRDefault="00CA402F" w:rsidP="00CA402F">
            <w:pPr>
              <w:spacing w:after="0" w:line="240" w:lineRule="auto"/>
            </w:pP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jc w:val="both"/>
            </w:pPr>
            <w:r w:rsidRPr="00E61ED7">
              <w:tab/>
            </w:r>
            <w:proofErr w:type="gramStart"/>
            <w:r w:rsidRPr="00E61ED7">
              <w:t>Взаимосвязь условий жизнедеятельности со здо</w:t>
            </w:r>
            <w:r w:rsidR="00E61ED7" w:rsidRPr="00E61ED7">
              <w:softHyphen/>
            </w:r>
            <w:r w:rsidRPr="00E61ED7">
              <w:t>ровьем и виды поражения электрическим током; особенности действия тока на организм человека; виды поражения электрическим током; механизм насту</w:t>
            </w:r>
            <w:r w:rsidR="00E61ED7" w:rsidRPr="00E61ED7">
              <w:softHyphen/>
            </w:r>
            <w:r w:rsidRPr="00E61ED7">
              <w:t>пле</w:t>
            </w:r>
            <w:r w:rsidR="00E61ED7" w:rsidRPr="00E61ED7">
              <w:softHyphen/>
            </w:r>
            <w:r w:rsidRPr="00E61ED7">
              <w:t>ния смертельного исхода от электрического тока; электрическое сопротивление человека; зависи</w:t>
            </w:r>
            <w:r w:rsidR="00E61ED7" w:rsidRPr="00E61ED7">
              <w:softHyphen/>
            </w:r>
            <w:r w:rsidRPr="00E61ED7">
              <w:t>мость сопротивления тела человека от состояния кожи, параметров электрической цепи, физиоло</w:t>
            </w:r>
            <w:r w:rsidR="00E61ED7" w:rsidRPr="00E61ED7">
              <w:softHyphen/>
            </w:r>
            <w:r w:rsidRPr="00E61ED7">
              <w:t>гического состояния и состояния окружающей среды; характер воздействия на человека токов различных значений;</w:t>
            </w:r>
            <w:proofErr w:type="gramEnd"/>
            <w:r w:rsidRPr="00E61ED7">
              <w:t xml:space="preserve"> влияние воздействия на человека величины протекающего тока, рода тока, частоты, пути </w:t>
            </w:r>
            <w:proofErr w:type="spellStart"/>
            <w:r w:rsidR="00E61ED7" w:rsidRPr="00E61ED7">
              <w:t>протее</w:t>
            </w:r>
            <w:r w:rsidR="00E61ED7" w:rsidRPr="00E61ED7">
              <w:softHyphen/>
            </w:r>
            <w:r w:rsidRPr="00E61ED7">
              <w:t>кания</w:t>
            </w:r>
            <w:proofErr w:type="spellEnd"/>
            <w:r w:rsidRPr="00E61ED7">
              <w:t xml:space="preserve"> тока, индивидуальных особенностей человека; критерии безопасности электрического тока; аварий</w:t>
            </w:r>
            <w:r w:rsidR="00E61ED7" w:rsidRPr="00E61ED7">
              <w:softHyphen/>
            </w:r>
            <w:r w:rsidRPr="00E61ED7">
              <w:t>ные и неаварийные режимы работы электроустановок</w:t>
            </w:r>
          </w:p>
          <w:p w:rsidR="00E61ED7" w:rsidRPr="00E61ED7" w:rsidRDefault="00E61ED7" w:rsidP="00CA402F">
            <w:pPr>
              <w:spacing w:after="0" w:line="240" w:lineRule="auto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Анализ опасности поражения током в различных сетях передачи электроэнергии</w:t>
            </w: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jc w:val="both"/>
            </w:pPr>
            <w:r w:rsidRPr="00E61ED7">
              <w:tab/>
            </w:r>
            <w:proofErr w:type="gramStart"/>
            <w:r w:rsidRPr="00E61ED7">
              <w:t>Схемы возможного включения человека в цепь электрического тока; напряжение прикосновения  и шага; прямое и косвенное прикосновение; опасность поражения током в однофазных сетях с различным режи</w:t>
            </w:r>
            <w:r w:rsidR="00E61ED7" w:rsidRPr="00E61ED7">
              <w:softHyphen/>
            </w:r>
            <w:r w:rsidRPr="00E61ED7">
              <w:t xml:space="preserve">мом </w:t>
            </w:r>
            <w:proofErr w:type="spellStart"/>
            <w:r w:rsidRPr="00E61ED7">
              <w:t>нейтрали</w:t>
            </w:r>
            <w:proofErr w:type="spellEnd"/>
            <w:r w:rsidRPr="00E61ED7">
              <w:t>; расчет тока протекающего через тело человека при различных видах включения в цепь тока; опасность поражения при нормальном и аварий</w:t>
            </w:r>
            <w:r w:rsidR="00E61ED7" w:rsidRPr="00E61ED7">
              <w:softHyphen/>
            </w:r>
            <w:r w:rsidRPr="00E61ED7">
              <w:t xml:space="preserve">ном режимах работы электроустановки; опасность поражения током в трехфазны сетях с различным режимом </w:t>
            </w:r>
            <w:proofErr w:type="spellStart"/>
            <w:r w:rsidRPr="00E61ED7">
              <w:t>нейтрали</w:t>
            </w:r>
            <w:proofErr w:type="spellEnd"/>
            <w:r w:rsidRPr="00E61ED7">
              <w:t>;</w:t>
            </w:r>
            <w:proofErr w:type="gramEnd"/>
            <w:r w:rsidRPr="00E61ED7">
              <w:t xml:space="preserve"> расчет тока протекающего через тело человека при различных видах включения в цепь тока; опасность поражения при нормальном и аварий</w:t>
            </w:r>
            <w:r w:rsidR="00E61ED7" w:rsidRPr="00E61ED7">
              <w:softHyphen/>
            </w:r>
            <w:r w:rsidRPr="00E61ED7">
              <w:t xml:space="preserve">ном режимах работы электроустановки; опасность поражения сетях постоянного тока; выбор  схемы сети и режима </w:t>
            </w:r>
            <w:proofErr w:type="spellStart"/>
            <w:r w:rsidRPr="00E61ED7">
              <w:t>нейтрали</w:t>
            </w:r>
            <w:proofErr w:type="spellEnd"/>
            <w:r w:rsidRPr="00E61ED7">
              <w:t xml:space="preserve"> исходя из условий электро</w:t>
            </w:r>
            <w:r w:rsidR="00E61ED7">
              <w:softHyphen/>
            </w:r>
            <w:r w:rsidRPr="00E61ED7">
              <w:t>безопасности</w:t>
            </w:r>
          </w:p>
          <w:p w:rsidR="00E61ED7" w:rsidRPr="00E61ED7" w:rsidRDefault="00E61ED7" w:rsidP="00CA402F">
            <w:pPr>
              <w:spacing w:after="0" w:line="240" w:lineRule="auto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rPr>
                <w:sz w:val="22"/>
              </w:rPr>
              <w:t xml:space="preserve"> </w:t>
            </w:r>
            <w:r w:rsidRPr="00E61ED7">
              <w:t>Растекание тока  в земле</w:t>
            </w: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ind w:firstLine="708"/>
              <w:jc w:val="both"/>
            </w:pPr>
            <w:proofErr w:type="gramStart"/>
            <w:r w:rsidRPr="00E61ED7">
              <w:t xml:space="preserve">Понятие о заземлителе, естественные и искусственные заземлители; стекание тока в землю </w:t>
            </w:r>
            <w:proofErr w:type="spellStart"/>
            <w:r w:rsidRPr="00E61ED7">
              <w:t>черех</w:t>
            </w:r>
            <w:proofErr w:type="spellEnd"/>
            <w:r w:rsidRPr="00E61ED7">
              <w:t xml:space="preserve"> одиночный заземлитель; сопротивление оди</w:t>
            </w:r>
            <w:r w:rsidR="00E61ED7" w:rsidRPr="00E61ED7">
              <w:softHyphen/>
            </w:r>
            <w:r w:rsidRPr="00E61ED7">
              <w:t>ноч</w:t>
            </w:r>
            <w:r w:rsidR="00E61ED7" w:rsidRPr="00E61ED7">
              <w:softHyphen/>
            </w:r>
            <w:r w:rsidRPr="00E61ED7">
              <w:t>ного заземлителя; методы определения сопротив</w:t>
            </w:r>
            <w:r w:rsidR="00E61ED7" w:rsidRPr="00E61ED7">
              <w:softHyphen/>
            </w:r>
            <w:r w:rsidRPr="00E61ED7">
              <w:t xml:space="preserve">ления растеканию тока; стекание тока в землю через групповой и сложный заземлитель; распределение потенциала на поверхности земли; потенциал </w:t>
            </w:r>
            <w:proofErr w:type="spellStart"/>
            <w:r w:rsidR="00E61ED7" w:rsidRPr="00E61ED7">
              <w:t>групп</w:t>
            </w:r>
            <w:r w:rsidR="00E61ED7" w:rsidRPr="00E61ED7">
              <w:softHyphen/>
            </w:r>
            <w:r w:rsidRPr="00E61ED7">
              <w:t>пового</w:t>
            </w:r>
            <w:proofErr w:type="spellEnd"/>
            <w:r w:rsidRPr="00E61ED7">
              <w:t xml:space="preserve"> и сложного заземлителя; сопротивление растеканию тока группового и сложного заземлителя; напряжение прикосновения при различных видах заземлителей;</w:t>
            </w:r>
            <w:proofErr w:type="gramEnd"/>
            <w:r w:rsidRPr="00E61ED7">
              <w:t xml:space="preserve"> напряжение шага при различных видах заземлителей; растекание тока в земле от различных видов заземлителей в неоднородном грунте; электри</w:t>
            </w:r>
            <w:r w:rsidR="00E61ED7" w:rsidRPr="00E61ED7">
              <w:softHyphen/>
            </w:r>
            <w:r w:rsidRPr="00E61ED7">
              <w:t>ческое сопротивление земли; влияние внешних пара</w:t>
            </w:r>
            <w:r w:rsidR="00E61ED7" w:rsidRPr="00E61ED7">
              <w:softHyphen/>
            </w:r>
            <w:r w:rsidRPr="00E61ED7">
              <w:lastRenderedPageBreak/>
              <w:t>метров окружающей среды на  электрическое сопро</w:t>
            </w:r>
            <w:r w:rsidR="00E61ED7" w:rsidRPr="00E61ED7">
              <w:softHyphen/>
            </w:r>
            <w:r w:rsidRPr="00E61ED7">
              <w:t>тивление земли; измерение удельного сопротивления земли</w:t>
            </w:r>
            <w:r w:rsidR="00E61ED7">
              <w:t>.</w:t>
            </w:r>
          </w:p>
          <w:p w:rsidR="00E61ED7" w:rsidRPr="00E61ED7" w:rsidRDefault="00E61ED7" w:rsidP="00CA402F">
            <w:pPr>
              <w:spacing w:after="0" w:line="240" w:lineRule="auto"/>
              <w:ind w:firstLine="708"/>
              <w:jc w:val="both"/>
              <w:rPr>
                <w:sz w:val="22"/>
              </w:rPr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lastRenderedPageBreak/>
              <w:t xml:space="preserve">  5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Технические средства защиты от поражения электрическим током</w:t>
            </w: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</w:pPr>
            <w:proofErr w:type="gramStart"/>
            <w:r w:rsidRPr="00E61ED7">
              <w:t>Виды защиты от поражения электрическим током; основная защита;</w:t>
            </w:r>
            <w:r w:rsidRPr="00E61ED7">
              <w:tab/>
              <w:t>Защита при повреждении</w:t>
            </w:r>
            <w:r w:rsidRPr="00E61ED7">
              <w:tab/>
              <w:t xml:space="preserve"> электроустановки; дополнительная защита; оптими</w:t>
            </w:r>
            <w:r w:rsidR="00E61ED7" w:rsidRPr="00E61ED7">
              <w:softHyphen/>
            </w:r>
            <w:r w:rsidRPr="00E61ED7">
              <w:t>зация  защиты в распределительных сетях; защита от прямого и косвенного прикосновения; характеристики присоединенного электрооборудования; уравнивание</w:t>
            </w:r>
            <w:r w:rsidRPr="00E61ED7">
              <w:tab/>
              <w:t xml:space="preserve"> потенциалов; нормативные рекомендации по уравниванию потенциалов; электроустановки напря</w:t>
            </w:r>
            <w:r w:rsidR="00E61ED7" w:rsidRPr="00E61ED7">
              <w:softHyphen/>
            </w:r>
            <w:r w:rsidRPr="00E61ED7">
              <w:t xml:space="preserve">жением выше 1 кВ сети с эффективно заземленной </w:t>
            </w:r>
            <w:proofErr w:type="spellStart"/>
            <w:r w:rsidRPr="00E61ED7">
              <w:t>нейтралью</w:t>
            </w:r>
            <w:proofErr w:type="spellEnd"/>
            <w:r w:rsidRPr="00E61ED7">
              <w:t xml:space="preserve">; нормативные требования; нормативные рекомендации; электроустановки напряжением выше 1 кВ сети с изолированной </w:t>
            </w:r>
            <w:proofErr w:type="spellStart"/>
            <w:r w:rsidRPr="00E61ED7">
              <w:t>нейт</w:t>
            </w:r>
            <w:r w:rsidRPr="00E61ED7">
              <w:softHyphen/>
              <w:t>ралью</w:t>
            </w:r>
            <w:proofErr w:type="spellEnd"/>
            <w:r w:rsidRPr="00E61ED7">
              <w:t>;</w:t>
            </w:r>
            <w:proofErr w:type="gramEnd"/>
            <w:r w:rsidRPr="00E61ED7">
              <w:t xml:space="preserve"> нормативные требования; нормативные рекомендации;  электро</w:t>
            </w:r>
            <w:r w:rsidR="00E61ED7" w:rsidRPr="00E61ED7">
              <w:softHyphen/>
            </w:r>
            <w:r w:rsidRPr="00E61ED7">
              <w:t>уста</w:t>
            </w:r>
            <w:r w:rsidR="00E61ED7" w:rsidRPr="00E61ED7">
              <w:softHyphen/>
            </w:r>
            <w:r w:rsidR="00E61ED7" w:rsidRPr="00E61ED7">
              <w:softHyphen/>
            </w:r>
            <w:r w:rsidRPr="00E61ED7">
              <w:t xml:space="preserve">новки напряжением до 1 </w:t>
            </w:r>
            <w:proofErr w:type="spellStart"/>
            <w:r w:rsidRPr="00E61ED7">
              <w:t>кВ</w:t>
            </w:r>
            <w:proofErr w:type="spellEnd"/>
            <w:r w:rsidRPr="00E61ED7">
              <w:t xml:space="preserve"> с заземленной </w:t>
            </w:r>
            <w:proofErr w:type="spellStart"/>
            <w:r w:rsidRPr="00E61ED7">
              <w:t>нейтралью</w:t>
            </w:r>
            <w:proofErr w:type="spellEnd"/>
            <w:r w:rsidRPr="00E61ED7">
              <w:t xml:space="preserve"> и с изо</w:t>
            </w:r>
            <w:r w:rsidRPr="00E61ED7">
              <w:softHyphen/>
              <w:t xml:space="preserve">лированной </w:t>
            </w:r>
            <w:proofErr w:type="spellStart"/>
            <w:r w:rsidRPr="00E61ED7">
              <w:t>нейтралью</w:t>
            </w:r>
            <w:proofErr w:type="spellEnd"/>
            <w:r w:rsidRPr="00E61ED7">
              <w:t>; норматив</w:t>
            </w:r>
            <w:r w:rsidR="00E61ED7" w:rsidRPr="00E61ED7">
              <w:softHyphen/>
            </w:r>
            <w:r w:rsidRPr="00E61ED7">
              <w:t>ные требования; особенности систем TN-C, TN-C-S, TN-S</w:t>
            </w:r>
            <w:r w:rsidRPr="00E61ED7">
              <w:tab/>
              <w:t>;устройство защитного заземления; требования к конструктивным элементам заземляющего контура; принцип действия защитного заземления; методы расчета в сетях до 1кВ и выше 1кВ</w:t>
            </w:r>
            <w:proofErr w:type="gramStart"/>
            <w:r w:rsidRPr="00E61ED7">
              <w:t>;м</w:t>
            </w:r>
            <w:proofErr w:type="gramEnd"/>
            <w:r w:rsidRPr="00E61ED7">
              <w:t xml:space="preserve">етоды и средства контроля защитного заземления; </w:t>
            </w:r>
            <w:proofErr w:type="gramStart"/>
            <w:r w:rsidRPr="00E61ED7">
              <w:t xml:space="preserve">оценка возможности применения естественных заземлителей; защитное </w:t>
            </w:r>
            <w:proofErr w:type="spellStart"/>
            <w:r w:rsidRPr="00E61ED7">
              <w:t>зануление</w:t>
            </w:r>
            <w:proofErr w:type="spellEnd"/>
            <w:r w:rsidRPr="00E61ED7">
              <w:t xml:space="preserve"> в электроустановках до 1кВ; принцип действия; требования к конструктивным элементам; расчет </w:t>
            </w:r>
            <w:proofErr w:type="spellStart"/>
            <w:r w:rsidRPr="00E61ED7">
              <w:t>зануления</w:t>
            </w:r>
            <w:proofErr w:type="spellEnd"/>
            <w:r w:rsidRPr="00E61ED7">
              <w:t xml:space="preserve"> на отключающую способность; защитное отключение; устройство и принцип защиты от поражения током; классификация устройств по входному параметру; методы расчета и контроля защитного отключения; применение разделительных трансформаторов, как средства защиты от поражения электрическим током;</w:t>
            </w:r>
            <w:proofErr w:type="gramEnd"/>
            <w:r w:rsidRPr="00E61ED7">
              <w:t xml:space="preserve"> технические средства защиты от статического электричества</w:t>
            </w:r>
          </w:p>
          <w:p w:rsidR="00E61ED7" w:rsidRPr="00E61ED7" w:rsidRDefault="00E61ED7" w:rsidP="00CA402F">
            <w:pPr>
              <w:spacing w:after="0" w:line="240" w:lineRule="auto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  <w:ind w:firstLine="284"/>
              <w:jc w:val="both"/>
            </w:pPr>
            <w:r w:rsidRPr="00E61ED7">
              <w:t xml:space="preserve">       </w:t>
            </w:r>
          </w:p>
          <w:p w:rsidR="00CA402F" w:rsidRPr="00E61ED7" w:rsidRDefault="00CA402F" w:rsidP="00CA402F">
            <w:pPr>
              <w:spacing w:after="0" w:line="240" w:lineRule="auto"/>
              <w:ind w:firstLine="284"/>
              <w:jc w:val="both"/>
            </w:pPr>
            <w:r w:rsidRPr="00E61ED7">
              <w:t>Электрозащитные средства, применяемые в электроустановках</w:t>
            </w:r>
          </w:p>
          <w:p w:rsidR="00CA402F" w:rsidRPr="00E61ED7" w:rsidRDefault="00CA402F" w:rsidP="00CA402F">
            <w:pPr>
              <w:spacing w:after="0" w:line="240" w:lineRule="auto"/>
            </w:pP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</w:pPr>
            <w:r w:rsidRPr="00E61ED7">
              <w:t>Классификация электрозащитных средств в установ</w:t>
            </w:r>
            <w:r w:rsidR="00E61ED7" w:rsidRPr="00E61ED7">
              <w:softHyphen/>
            </w:r>
            <w:r w:rsidRPr="00E61ED7">
              <w:t>ках до 1кВ и выше 1кВ; требования к конструкции электрозащитных средств; применение сре</w:t>
            </w:r>
            <w:proofErr w:type="gramStart"/>
            <w:r w:rsidRPr="00E61ED7">
              <w:t>дств пр</w:t>
            </w:r>
            <w:proofErr w:type="gramEnd"/>
            <w:r w:rsidRPr="00E61ED7">
              <w:t>и выполнении различных видов работ в электро</w:t>
            </w:r>
            <w:r w:rsidR="00E61ED7" w:rsidRPr="00E61ED7">
              <w:softHyphen/>
            </w:r>
            <w:r w:rsidRPr="00E61ED7">
              <w:t>уста</w:t>
            </w:r>
            <w:r w:rsidR="00E61ED7" w:rsidRPr="00E61ED7">
              <w:softHyphen/>
            </w:r>
            <w:r w:rsidRPr="00E61ED7">
              <w:t>новках; нормы испытания электрозащит</w:t>
            </w:r>
            <w:r w:rsidR="00E61ED7" w:rsidRPr="00E61ED7">
              <w:softHyphen/>
            </w:r>
            <w:r w:rsidRPr="00E61ED7">
              <w:t>ных средств; методы и технические средства испытаний электроза</w:t>
            </w:r>
            <w:r w:rsidR="00E61ED7" w:rsidRPr="00E61ED7">
              <w:softHyphen/>
            </w:r>
            <w:r w:rsidRPr="00E61ED7">
              <w:t xml:space="preserve">щитных средств; сертификация </w:t>
            </w:r>
            <w:r w:rsidRPr="00E61ED7">
              <w:tab/>
              <w:t>электрозащитных средств; нормы эксплуатации электрозащитных средств</w:t>
            </w:r>
          </w:p>
          <w:p w:rsidR="00E61ED7" w:rsidRPr="00E61ED7" w:rsidRDefault="00E61ED7" w:rsidP="00CA402F">
            <w:pPr>
              <w:spacing w:after="0" w:line="240" w:lineRule="auto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Защита от воздействия ЭМП токов промышленной частоты, и радио частот:</w:t>
            </w:r>
          </w:p>
          <w:p w:rsidR="00CA402F" w:rsidRPr="00E61ED7" w:rsidRDefault="00CA402F" w:rsidP="00CA402F">
            <w:pPr>
              <w:spacing w:after="0" w:line="240" w:lineRule="auto"/>
            </w:pP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jc w:val="both"/>
            </w:pPr>
            <w:r w:rsidRPr="00E61ED7">
              <w:t xml:space="preserve">     </w:t>
            </w:r>
            <w:proofErr w:type="gramStart"/>
            <w:r w:rsidRPr="00E61ED7">
              <w:t xml:space="preserve">Биологическое действие электромагнитных полей на человека; классификация электромагнитных полей; возможные источники ЭМП на транспорте; напряженность электрического и магнитного поля промышленной частоты; особенности производства </w:t>
            </w:r>
            <w:r w:rsidRPr="00E61ED7">
              <w:lastRenderedPageBreak/>
              <w:t>работ в зоне влияния электромагнитного поля; применение средств индивидуальной защиты для защиты от действия ЭМП; экранирующие и защитные устройства от действия ЭМП промышленной частоты; область применения средств защиты;</w:t>
            </w:r>
            <w:proofErr w:type="gramEnd"/>
            <w:r w:rsidRPr="00E61ED7">
              <w:t xml:space="preserve"> источники возникновения электромагнитных излучений в видео и дисплейных устройствах; методы и средства защиты от действия ЭМП; допустимые величины действия  ЭМП на человека</w:t>
            </w:r>
          </w:p>
          <w:p w:rsidR="00E61ED7" w:rsidRPr="00E61ED7" w:rsidRDefault="00E61ED7" w:rsidP="00CA402F">
            <w:pPr>
              <w:spacing w:after="0" w:line="240" w:lineRule="auto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lastRenderedPageBreak/>
              <w:t xml:space="preserve">  8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Обеспечение безопасности при выполнении  работ под напряжением(в близи эл. установок)</w:t>
            </w:r>
          </w:p>
        </w:tc>
        <w:tc>
          <w:tcPr>
            <w:tcW w:w="5832" w:type="dxa"/>
          </w:tcPr>
          <w:p w:rsidR="00E61ED7" w:rsidRDefault="00CA402F" w:rsidP="00CA402F">
            <w:pPr>
              <w:spacing w:after="0" w:line="240" w:lineRule="auto"/>
            </w:pPr>
            <w:proofErr w:type="gramStart"/>
            <w:r w:rsidRPr="00E61ED7">
              <w:t>Категории работ по условиям обеспечения безопас</w:t>
            </w:r>
            <w:r w:rsidR="00E61ED7" w:rsidRPr="00E61ED7">
              <w:softHyphen/>
            </w:r>
            <w:r w:rsidRPr="00E61ED7">
              <w:t>ности производства работ в электроустановках; особенности, достоинства и недостатки производства работ под напряжением; принципы обеспечения безопасности производства работ под напряжением; электрическая схема замещения цепи протекания тока через человека; емкостные токи человек-земля; анализ возможных опасностей при работе под напряжением; условия возникновения атмосферных перенапря</w:t>
            </w:r>
            <w:r w:rsidR="00E61ED7" w:rsidRPr="00E61ED7">
              <w:softHyphen/>
            </w:r>
            <w:r w:rsidRPr="00E61ED7">
              <w:t>же</w:t>
            </w:r>
            <w:r w:rsidR="00E61ED7" w:rsidRPr="00E61ED7">
              <w:softHyphen/>
            </w:r>
            <w:r w:rsidRPr="00E61ED7">
              <w:t>ний при работе под напряжением;</w:t>
            </w:r>
            <w:proofErr w:type="gramEnd"/>
            <w:r w:rsidRPr="00E61ED7">
              <w:t xml:space="preserve"> условия возникно</w:t>
            </w:r>
            <w:r w:rsidR="00E61ED7" w:rsidRPr="00E61ED7">
              <w:softHyphen/>
            </w:r>
            <w:r w:rsidRPr="00E61ED7">
              <w:t>вения внутренних перенапряжений на месте произ</w:t>
            </w:r>
            <w:r w:rsidR="00E61ED7" w:rsidRPr="00E61ED7">
              <w:softHyphen/>
            </w:r>
            <w:r w:rsidRPr="00E61ED7">
              <w:t>водства работ; уровни и критерии изоляции по усло</w:t>
            </w:r>
            <w:r w:rsidR="00E61ED7" w:rsidRPr="00E61ED7">
              <w:softHyphen/>
            </w:r>
            <w:r w:rsidRPr="00E61ED7">
              <w:t>виям электробезопасности; классификация изоляций; классы электрических машин;</w:t>
            </w:r>
          </w:p>
          <w:p w:rsidR="00CA402F" w:rsidRPr="00E61ED7" w:rsidRDefault="00CA402F" w:rsidP="00CA402F">
            <w:pPr>
              <w:spacing w:after="0" w:line="240" w:lineRule="auto"/>
            </w:pPr>
            <w:r w:rsidRPr="00E61ED7">
              <w:t xml:space="preserve"> </w:t>
            </w: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>9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Организационные мероприятия обеспечения  электробезопасности</w:t>
            </w:r>
          </w:p>
        </w:tc>
        <w:tc>
          <w:tcPr>
            <w:tcW w:w="5832" w:type="dxa"/>
          </w:tcPr>
          <w:p w:rsidR="00CA402F" w:rsidRDefault="00CA402F" w:rsidP="00CA402F">
            <w:pPr>
              <w:spacing w:after="0" w:line="240" w:lineRule="auto"/>
              <w:ind w:firstLine="708"/>
              <w:jc w:val="both"/>
            </w:pPr>
            <w:proofErr w:type="gramStart"/>
            <w:r w:rsidRPr="00E61ED7">
              <w:t>Требования к обслуживающему персоналу; медицинское освидетельствование; обучение персонала; проверка знаний; группы по электробезопасности; классификация помещений по опасности поражения электрическим током; содер</w:t>
            </w:r>
            <w:r w:rsidR="00E61ED7">
              <w:softHyphen/>
            </w:r>
            <w:r w:rsidRPr="00E61ED7">
              <w:t>жание эксплуатации электроустановок; опера</w:t>
            </w:r>
            <w:r w:rsidR="00E61ED7">
              <w:softHyphen/>
            </w:r>
            <w:r w:rsidRPr="00E61ED7">
              <w:t>тивное обслуживание электроустановок; производство работ в действующих электроустановках; производство отключений и переключений; классификация защит</w:t>
            </w:r>
            <w:r w:rsidR="00E61ED7">
              <w:softHyphen/>
            </w:r>
            <w:r w:rsidRPr="00E61ED7">
              <w:t>ных мероприятий обеспечения электробезопасности; наложение заземлений; устройство ограждений; приме</w:t>
            </w:r>
            <w:r w:rsidR="00E61ED7">
              <w:softHyphen/>
            </w:r>
            <w:r w:rsidRPr="00E61ED7">
              <w:t>нение предупредительных плакатов и знаков; проверка снятия напряжения;</w:t>
            </w:r>
            <w:proofErr w:type="gramEnd"/>
            <w:r w:rsidRPr="00E61ED7">
              <w:t xml:space="preserve">  применение  блоки</w:t>
            </w:r>
            <w:r w:rsidR="00E61ED7">
              <w:softHyphen/>
            </w:r>
            <w:r w:rsidRPr="00E61ED7">
              <w:t>рую</w:t>
            </w:r>
            <w:r w:rsidR="00E61ED7">
              <w:softHyphen/>
              <w:t>щих устройств</w:t>
            </w:r>
          </w:p>
          <w:p w:rsidR="00E61ED7" w:rsidRPr="00E61ED7" w:rsidRDefault="00E61ED7" w:rsidP="00CA402F">
            <w:pPr>
              <w:spacing w:after="0" w:line="240" w:lineRule="auto"/>
              <w:ind w:firstLine="708"/>
              <w:jc w:val="both"/>
            </w:pPr>
          </w:p>
        </w:tc>
      </w:tr>
      <w:tr w:rsidR="00CA402F" w:rsidRPr="003168D5" w:rsidTr="00E61ED7">
        <w:tc>
          <w:tcPr>
            <w:tcW w:w="802" w:type="dxa"/>
          </w:tcPr>
          <w:p w:rsidR="00CA402F" w:rsidRPr="00E61ED7" w:rsidRDefault="00CA402F" w:rsidP="00CA402F">
            <w:pPr>
              <w:spacing w:after="0" w:line="240" w:lineRule="auto"/>
              <w:rPr>
                <w:sz w:val="28"/>
                <w:szCs w:val="28"/>
              </w:rPr>
            </w:pPr>
            <w:r w:rsidRPr="00E61ED7">
              <w:rPr>
                <w:sz w:val="28"/>
                <w:szCs w:val="28"/>
              </w:rPr>
              <w:t>10</w:t>
            </w:r>
          </w:p>
        </w:tc>
        <w:tc>
          <w:tcPr>
            <w:tcW w:w="2937" w:type="dxa"/>
          </w:tcPr>
          <w:p w:rsidR="00CA402F" w:rsidRPr="00E61ED7" w:rsidRDefault="00CA402F" w:rsidP="00CA402F">
            <w:pPr>
              <w:spacing w:after="0" w:line="240" w:lineRule="auto"/>
            </w:pPr>
            <w:r w:rsidRPr="00E61ED7">
              <w:t>Доврачебная помощь при поражении электрическим током</w:t>
            </w:r>
          </w:p>
        </w:tc>
        <w:tc>
          <w:tcPr>
            <w:tcW w:w="5832" w:type="dxa"/>
          </w:tcPr>
          <w:p w:rsidR="00CA402F" w:rsidRPr="00E61ED7" w:rsidRDefault="00CA402F" w:rsidP="00CA402F">
            <w:pPr>
              <w:spacing w:after="0" w:line="240" w:lineRule="auto"/>
              <w:jc w:val="both"/>
            </w:pPr>
            <w:r w:rsidRPr="00E61ED7">
              <w:t xml:space="preserve">       Действия при обнаружении человека пораженного электрическим током; способы и средства освобождения человека от действия электрического тока; меры до врачебной помощи при поражении электрическим током; искусственное дыхание; непрямой массаж сердца; </w:t>
            </w:r>
            <w:proofErr w:type="gramStart"/>
            <w:r w:rsidRPr="00E61ED7">
              <w:t>электрическая</w:t>
            </w:r>
            <w:proofErr w:type="gramEnd"/>
            <w:r w:rsidRPr="00E61ED7">
              <w:t xml:space="preserve"> </w:t>
            </w:r>
            <w:proofErr w:type="spellStart"/>
            <w:r w:rsidRPr="00E61ED7">
              <w:t>дефибрилляция</w:t>
            </w:r>
            <w:proofErr w:type="spellEnd"/>
            <w:r w:rsidRPr="00E61ED7">
              <w:t xml:space="preserve"> сердца</w:t>
            </w:r>
          </w:p>
        </w:tc>
      </w:tr>
    </w:tbl>
    <w:p w:rsidR="00CA402F" w:rsidRPr="003168D5" w:rsidRDefault="00CA402F" w:rsidP="00CA402F">
      <w:pPr>
        <w:rPr>
          <w:sz w:val="28"/>
          <w:szCs w:val="28"/>
        </w:rPr>
      </w:pPr>
      <w:r w:rsidRPr="003168D5">
        <w:rPr>
          <w:sz w:val="28"/>
          <w:szCs w:val="28"/>
        </w:rPr>
        <w:t xml:space="preserve"> </w:t>
      </w:r>
    </w:p>
    <w:p w:rsidR="00CA402F" w:rsidRDefault="00CA402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402F" w:rsidRDefault="00CA402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402F" w:rsidRDefault="00CA402F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C2736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706"/>
        <w:gridCol w:w="781"/>
        <w:gridCol w:w="827"/>
        <w:gridCol w:w="827"/>
        <w:gridCol w:w="880"/>
      </w:tblGrid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 w:rsidRPr="002C6C01">
              <w:rPr>
                <w:b/>
              </w:rPr>
              <w:t xml:space="preserve">№ </w:t>
            </w:r>
            <w:proofErr w:type="gramStart"/>
            <w:r w:rsidRPr="002C6C01">
              <w:rPr>
                <w:b/>
              </w:rPr>
              <w:t>п</w:t>
            </w:r>
            <w:proofErr w:type="gramEnd"/>
            <w:r w:rsidRPr="002C6C01">
              <w:rPr>
                <w:b/>
              </w:rPr>
              <w:t>/п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 w:rsidRPr="002C6C01">
              <w:rPr>
                <w:b/>
              </w:rPr>
              <w:t>Наименование разделов дисциплины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 w:rsidRPr="002C6C01">
              <w:rPr>
                <w:b/>
              </w:rPr>
              <w:t>Л</w:t>
            </w:r>
          </w:p>
        </w:tc>
        <w:tc>
          <w:tcPr>
            <w:tcW w:w="827" w:type="dxa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>
              <w:rPr>
                <w:b/>
              </w:rPr>
              <w:t>ЛР</w:t>
            </w:r>
          </w:p>
        </w:tc>
        <w:tc>
          <w:tcPr>
            <w:tcW w:w="880" w:type="dxa"/>
          </w:tcPr>
          <w:p w:rsidR="00DC2736" w:rsidRPr="002C6C01" w:rsidRDefault="00DC2736" w:rsidP="00E9762E">
            <w:pPr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DC2736" w:rsidRPr="002C6C01" w:rsidTr="008134F4">
        <w:tc>
          <w:tcPr>
            <w:tcW w:w="8679" w:type="dxa"/>
            <w:gridSpan w:val="6"/>
          </w:tcPr>
          <w:p w:rsidR="00DC2736" w:rsidRPr="008134F4" w:rsidRDefault="008134F4" w:rsidP="00E61ED7">
            <w:pPr>
              <w:spacing w:after="0" w:line="240" w:lineRule="auto"/>
              <w:jc w:val="center"/>
              <w:rPr>
                <w:b/>
              </w:rPr>
            </w:pPr>
            <w:r w:rsidRPr="008134F4">
              <w:rPr>
                <w:b/>
              </w:rPr>
              <w:t>Семестр 7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1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Термины и определения. Системы передачи электроэнергии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6E5099" w:rsidP="00E61ED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2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Действие электриче</w:t>
            </w:r>
            <w:r>
              <w:t>ского тока на организм человека</w:t>
            </w:r>
            <w:r w:rsidRPr="002C6C01">
              <w:t>, факторы, влияющие на тяжесть  поражения</w:t>
            </w:r>
            <w:r w:rsidRPr="002C6C01">
              <w:rPr>
                <w:i/>
              </w:rPr>
              <w:t>:</w:t>
            </w:r>
            <w:r w:rsidRPr="002C6C01"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6E5099" w:rsidP="00E61ED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3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Анализ опасности поражения током в различных сетях передачи электроэнергии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6E5099" w:rsidP="00E61ED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4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Растекание тока  в земле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6E5099" w:rsidP="00E61ED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C2736" w:rsidRPr="002C6C01" w:rsidTr="00DC2736">
        <w:trPr>
          <w:trHeight w:val="469"/>
        </w:trPr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5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Технические средства защиты от поражения электрическим током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6E5099" w:rsidP="00E61ED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DC2736" w:rsidRPr="002C6C01" w:rsidTr="008134F4">
        <w:trPr>
          <w:trHeight w:val="202"/>
        </w:trPr>
        <w:tc>
          <w:tcPr>
            <w:tcW w:w="8679" w:type="dxa"/>
            <w:gridSpan w:val="6"/>
          </w:tcPr>
          <w:p w:rsidR="00DC2736" w:rsidRPr="008134F4" w:rsidRDefault="008134F4" w:rsidP="00E61ED7">
            <w:pPr>
              <w:spacing w:after="0" w:line="240" w:lineRule="auto"/>
              <w:jc w:val="center"/>
              <w:rPr>
                <w:b/>
              </w:rPr>
            </w:pPr>
            <w:r w:rsidRPr="008134F4">
              <w:rPr>
                <w:b/>
              </w:rPr>
              <w:t>Семестр 8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6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Электрозащитные средства, применяемые в электроустановках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7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Защита от воздействия ЭМП токов промышленной частоты, и радио частот.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5570AD" w:rsidP="006E5099">
            <w:pPr>
              <w:spacing w:after="0" w:line="240" w:lineRule="auto"/>
              <w:jc w:val="center"/>
            </w:pPr>
            <w:r>
              <w:t>1</w:t>
            </w:r>
            <w:r w:rsidR="006E5099">
              <w:t>1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8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Обеспечение безопасности при выполнении  работ под напряжением (вблизи эл. установок)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</w:p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 xml:space="preserve">    </w:t>
            </w:r>
            <w:r w:rsidR="005570AD">
              <w:t>-</w:t>
            </w:r>
          </w:p>
          <w:p w:rsidR="00DC2736" w:rsidRPr="002C6C01" w:rsidRDefault="00DC2736" w:rsidP="00E61ED7">
            <w:pPr>
              <w:spacing w:after="0" w:line="240" w:lineRule="auto"/>
              <w:jc w:val="center"/>
            </w:pPr>
          </w:p>
        </w:tc>
        <w:tc>
          <w:tcPr>
            <w:tcW w:w="880" w:type="dxa"/>
          </w:tcPr>
          <w:p w:rsidR="00DC2736" w:rsidRPr="002C6C01" w:rsidRDefault="005570AD" w:rsidP="006E5099">
            <w:pPr>
              <w:spacing w:after="0" w:line="240" w:lineRule="auto"/>
              <w:jc w:val="center"/>
            </w:pPr>
            <w:r>
              <w:t>1</w:t>
            </w:r>
            <w:r w:rsidR="006E5099">
              <w:t>1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9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Организационные мероприятия обеспечения электробезопасности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5570AD" w:rsidP="006E5099">
            <w:pPr>
              <w:spacing w:after="0" w:line="240" w:lineRule="auto"/>
              <w:jc w:val="center"/>
            </w:pPr>
            <w:r w:rsidRPr="00773734">
              <w:t>1</w:t>
            </w:r>
            <w:r w:rsidR="006E5099">
              <w:t>1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 w:rsidRPr="002C6C01">
              <w:t>10</w:t>
            </w:r>
          </w:p>
        </w:tc>
        <w:tc>
          <w:tcPr>
            <w:tcW w:w="4706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До</w:t>
            </w:r>
            <w:r w:rsidRPr="002C6C01">
              <w:t>врачебная помощь при поражении электрическим током</w:t>
            </w:r>
          </w:p>
        </w:tc>
        <w:tc>
          <w:tcPr>
            <w:tcW w:w="781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27" w:type="dxa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27" w:type="dxa"/>
            <w:shd w:val="clear" w:color="auto" w:fill="auto"/>
          </w:tcPr>
          <w:p w:rsidR="00DC2736" w:rsidRPr="002C6C01" w:rsidRDefault="005570AD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DC2736" w:rsidRPr="002C6C01" w:rsidRDefault="005570AD" w:rsidP="006E5099">
            <w:pPr>
              <w:spacing w:after="0" w:line="240" w:lineRule="auto"/>
              <w:jc w:val="center"/>
            </w:pPr>
            <w:r>
              <w:t>1</w:t>
            </w:r>
            <w:r w:rsidR="006E5099">
              <w:t>1</w:t>
            </w:r>
          </w:p>
        </w:tc>
      </w:tr>
      <w:tr w:rsidR="00DC2736" w:rsidRPr="002C6C01" w:rsidTr="00DC2736">
        <w:tc>
          <w:tcPr>
            <w:tcW w:w="658" w:type="dxa"/>
            <w:shd w:val="clear" w:color="auto" w:fill="auto"/>
          </w:tcPr>
          <w:p w:rsidR="00DC2736" w:rsidRPr="002C6C01" w:rsidRDefault="00DC2736" w:rsidP="00E61ED7">
            <w:pPr>
              <w:spacing w:after="0" w:line="240" w:lineRule="auto"/>
              <w:jc w:val="center"/>
            </w:pPr>
          </w:p>
        </w:tc>
        <w:tc>
          <w:tcPr>
            <w:tcW w:w="4706" w:type="dxa"/>
            <w:shd w:val="clear" w:color="auto" w:fill="auto"/>
          </w:tcPr>
          <w:p w:rsidR="00DC2736" w:rsidRPr="00EB0B84" w:rsidRDefault="00DC2736" w:rsidP="00E61ED7">
            <w:pPr>
              <w:spacing w:after="0" w:line="240" w:lineRule="auto"/>
              <w:jc w:val="center"/>
            </w:pPr>
            <w:r>
              <w:t>Итого</w:t>
            </w:r>
          </w:p>
        </w:tc>
        <w:tc>
          <w:tcPr>
            <w:tcW w:w="781" w:type="dxa"/>
            <w:shd w:val="clear" w:color="auto" w:fill="auto"/>
          </w:tcPr>
          <w:p w:rsidR="00DC2736" w:rsidRDefault="00DC2736" w:rsidP="00E61ED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27" w:type="dxa"/>
          </w:tcPr>
          <w:p w:rsidR="00DC2736" w:rsidRDefault="00DC2736" w:rsidP="00E61ED7">
            <w:pPr>
              <w:spacing w:after="0" w:line="240" w:lineRule="auto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DC2736" w:rsidRDefault="00DC2736" w:rsidP="00E61ED7">
            <w:pPr>
              <w:spacing w:after="0" w:line="240" w:lineRule="auto"/>
              <w:jc w:val="center"/>
            </w:pPr>
          </w:p>
        </w:tc>
        <w:tc>
          <w:tcPr>
            <w:tcW w:w="880" w:type="dxa"/>
          </w:tcPr>
          <w:p w:rsidR="00DC2736" w:rsidRDefault="006E5099" w:rsidP="00E61ED7">
            <w:pPr>
              <w:spacing w:after="0" w:line="240" w:lineRule="auto"/>
              <w:jc w:val="center"/>
            </w:pPr>
            <w:r>
              <w:t>74</w:t>
            </w:r>
          </w:p>
        </w:tc>
      </w:tr>
    </w:tbl>
    <w:p w:rsidR="00DC2736" w:rsidRDefault="00DC2736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01B67" w:rsidRDefault="00701B67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70AD" w:rsidRDefault="00104973" w:rsidP="005570A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706"/>
        <w:gridCol w:w="781"/>
        <w:gridCol w:w="827"/>
        <w:gridCol w:w="827"/>
        <w:gridCol w:w="880"/>
      </w:tblGrid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2C6C01" w:rsidRDefault="005570AD" w:rsidP="00E9762E">
            <w:pPr>
              <w:jc w:val="center"/>
              <w:rPr>
                <w:b/>
              </w:rPr>
            </w:pPr>
            <w:r w:rsidRPr="002C6C01">
              <w:rPr>
                <w:b/>
              </w:rPr>
              <w:t xml:space="preserve">№ </w:t>
            </w:r>
            <w:proofErr w:type="gramStart"/>
            <w:r w:rsidRPr="002C6C01">
              <w:rPr>
                <w:b/>
              </w:rPr>
              <w:t>п</w:t>
            </w:r>
            <w:proofErr w:type="gramEnd"/>
            <w:r w:rsidRPr="002C6C01">
              <w:rPr>
                <w:b/>
              </w:rPr>
              <w:t>/п</w:t>
            </w:r>
          </w:p>
        </w:tc>
        <w:tc>
          <w:tcPr>
            <w:tcW w:w="4706" w:type="dxa"/>
            <w:shd w:val="clear" w:color="auto" w:fill="auto"/>
          </w:tcPr>
          <w:p w:rsidR="005570AD" w:rsidRPr="002C6C01" w:rsidRDefault="005570AD" w:rsidP="00E9762E">
            <w:pPr>
              <w:jc w:val="center"/>
              <w:rPr>
                <w:b/>
              </w:rPr>
            </w:pPr>
            <w:r w:rsidRPr="002C6C01">
              <w:rPr>
                <w:b/>
              </w:rPr>
              <w:t>Наименование разделов дисциплины</w:t>
            </w:r>
          </w:p>
        </w:tc>
        <w:tc>
          <w:tcPr>
            <w:tcW w:w="781" w:type="dxa"/>
            <w:shd w:val="clear" w:color="auto" w:fill="auto"/>
          </w:tcPr>
          <w:p w:rsidR="005570AD" w:rsidRPr="002C6C01" w:rsidRDefault="005570AD" w:rsidP="00E9762E">
            <w:pPr>
              <w:jc w:val="center"/>
              <w:rPr>
                <w:b/>
              </w:rPr>
            </w:pPr>
            <w:r w:rsidRPr="002C6C01">
              <w:rPr>
                <w:b/>
              </w:rPr>
              <w:t>Л</w:t>
            </w:r>
          </w:p>
        </w:tc>
        <w:tc>
          <w:tcPr>
            <w:tcW w:w="827" w:type="dxa"/>
          </w:tcPr>
          <w:p w:rsidR="005570AD" w:rsidRPr="002C6C01" w:rsidRDefault="005570AD" w:rsidP="00E9762E">
            <w:pPr>
              <w:jc w:val="center"/>
              <w:rPr>
                <w:b/>
              </w:rPr>
            </w:pPr>
            <w:r>
              <w:rPr>
                <w:b/>
              </w:rPr>
              <w:t>ПЗ</w:t>
            </w:r>
          </w:p>
        </w:tc>
        <w:tc>
          <w:tcPr>
            <w:tcW w:w="827" w:type="dxa"/>
            <w:shd w:val="clear" w:color="auto" w:fill="auto"/>
          </w:tcPr>
          <w:p w:rsidR="005570AD" w:rsidRPr="002C6C01" w:rsidRDefault="005570AD" w:rsidP="00E9762E">
            <w:pPr>
              <w:jc w:val="center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880" w:type="dxa"/>
          </w:tcPr>
          <w:p w:rsidR="005570AD" w:rsidRPr="002C6C01" w:rsidRDefault="005570AD" w:rsidP="00E9762E">
            <w:pPr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Термины и определения. Системы передачи электроэнергии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224F00" w:rsidP="00E61ED7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2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Действие электрического тока на организм человека, факторы, влияющие на тяжесть  поражения</w:t>
            </w:r>
            <w:r w:rsidRPr="00E61ED7">
              <w:rPr>
                <w:i/>
              </w:rPr>
              <w:t>:</w:t>
            </w:r>
            <w:r w:rsidRPr="00E61ED7"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603DE0" w:rsidP="00224F00">
            <w:pPr>
              <w:spacing w:after="0" w:line="240" w:lineRule="auto"/>
              <w:jc w:val="center"/>
            </w:pPr>
            <w:r w:rsidRPr="00E61ED7">
              <w:t>1</w:t>
            </w:r>
            <w:r w:rsidR="00224F00">
              <w:t>0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3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Анализ опасности поражения током в различных сетях передачи электроэнергии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603DE0" w:rsidP="00224F00">
            <w:pPr>
              <w:spacing w:after="0" w:line="240" w:lineRule="auto"/>
              <w:jc w:val="center"/>
            </w:pPr>
            <w:r w:rsidRPr="00E61ED7">
              <w:t>1</w:t>
            </w:r>
            <w:r w:rsidR="00224F00">
              <w:t>0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4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Растекание тока  в земле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603DE0" w:rsidP="00224F00">
            <w:pPr>
              <w:spacing w:after="0" w:line="240" w:lineRule="auto"/>
              <w:jc w:val="center"/>
            </w:pPr>
            <w:r w:rsidRPr="00E61ED7">
              <w:t>1</w:t>
            </w:r>
            <w:r w:rsidR="00224F00">
              <w:t>0</w:t>
            </w:r>
          </w:p>
        </w:tc>
      </w:tr>
      <w:tr w:rsidR="005570AD" w:rsidRPr="002C6C01" w:rsidTr="00E9762E">
        <w:trPr>
          <w:trHeight w:val="469"/>
        </w:trPr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5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Технические средства защиты от поражения электрическим током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603DE0" w:rsidP="00224F00">
            <w:pPr>
              <w:spacing w:after="0" w:line="240" w:lineRule="auto"/>
              <w:jc w:val="center"/>
            </w:pPr>
            <w:r w:rsidRPr="00E61ED7">
              <w:t>1</w:t>
            </w:r>
            <w:r w:rsidR="00224F00">
              <w:t>0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6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Электрозащитные средства, применяемые в электроустановках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603DE0" w:rsidP="00224F00">
            <w:pPr>
              <w:spacing w:after="0" w:line="240" w:lineRule="auto"/>
              <w:jc w:val="center"/>
            </w:pPr>
            <w:r w:rsidRPr="00E61ED7">
              <w:t>1</w:t>
            </w:r>
            <w:r w:rsidR="00224F00">
              <w:t>0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7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Защита от воздействия ЭМП токов промышленной частоты, и радио частот.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603DE0" w:rsidP="00224F00">
            <w:pPr>
              <w:spacing w:after="0" w:line="240" w:lineRule="auto"/>
              <w:jc w:val="center"/>
            </w:pPr>
            <w:r w:rsidRPr="00E61ED7">
              <w:t>1</w:t>
            </w:r>
            <w:r w:rsidR="00224F00">
              <w:t>0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lastRenderedPageBreak/>
              <w:t>8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Обеспечение безопасности при выполнении  работ под напряжением (вблизи эл. установок)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</w:p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 xml:space="preserve"> </w:t>
            </w:r>
            <w:r w:rsidR="00603DE0">
              <w:t>-</w:t>
            </w:r>
            <w:r w:rsidRPr="00E61ED7">
              <w:t xml:space="preserve">   </w:t>
            </w:r>
          </w:p>
          <w:p w:rsidR="005570AD" w:rsidRPr="00E61ED7" w:rsidRDefault="005570AD" w:rsidP="00603DE0">
            <w:pPr>
              <w:spacing w:after="0" w:line="240" w:lineRule="auto"/>
              <w:jc w:val="center"/>
            </w:pPr>
            <w:r w:rsidRPr="00E61ED7">
              <w:t xml:space="preserve"> </w:t>
            </w:r>
          </w:p>
        </w:tc>
        <w:tc>
          <w:tcPr>
            <w:tcW w:w="880" w:type="dxa"/>
          </w:tcPr>
          <w:p w:rsidR="005570AD" w:rsidRPr="00E61ED7" w:rsidRDefault="00603DE0" w:rsidP="00224F00">
            <w:pPr>
              <w:spacing w:after="0" w:line="240" w:lineRule="auto"/>
              <w:jc w:val="center"/>
            </w:pPr>
            <w:r w:rsidRPr="00E61ED7">
              <w:t>1</w:t>
            </w:r>
            <w:r w:rsidR="00224F00">
              <w:t>0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9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Организационные мероприятия обеспечения электробезопасности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603DE0" w:rsidP="00224F00">
            <w:pPr>
              <w:spacing w:after="0" w:line="240" w:lineRule="auto"/>
              <w:jc w:val="center"/>
            </w:pPr>
            <w:r w:rsidRPr="00E61ED7">
              <w:t>1</w:t>
            </w:r>
            <w:r w:rsidR="00224F00">
              <w:t>0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10</w:t>
            </w: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Доврачебная помощь при поражении электрическим током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-</w:t>
            </w:r>
          </w:p>
        </w:tc>
        <w:tc>
          <w:tcPr>
            <w:tcW w:w="827" w:type="dxa"/>
            <w:shd w:val="clear" w:color="auto" w:fill="auto"/>
          </w:tcPr>
          <w:p w:rsidR="005570AD" w:rsidRPr="00E61ED7" w:rsidRDefault="00603DE0" w:rsidP="00E61ED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0" w:type="dxa"/>
          </w:tcPr>
          <w:p w:rsidR="005570AD" w:rsidRPr="00E61ED7" w:rsidRDefault="00224F00" w:rsidP="00E61ED7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5570AD" w:rsidRPr="002C6C01" w:rsidTr="00E9762E">
        <w:tc>
          <w:tcPr>
            <w:tcW w:w="658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</w:p>
        </w:tc>
        <w:tc>
          <w:tcPr>
            <w:tcW w:w="4706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Итого</w:t>
            </w:r>
          </w:p>
        </w:tc>
        <w:tc>
          <w:tcPr>
            <w:tcW w:w="781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  <w:r w:rsidRPr="00E61ED7">
              <w:t>10</w:t>
            </w:r>
          </w:p>
        </w:tc>
        <w:tc>
          <w:tcPr>
            <w:tcW w:w="827" w:type="dxa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</w:p>
        </w:tc>
        <w:tc>
          <w:tcPr>
            <w:tcW w:w="827" w:type="dxa"/>
            <w:shd w:val="clear" w:color="auto" w:fill="auto"/>
          </w:tcPr>
          <w:p w:rsidR="005570AD" w:rsidRPr="00E61ED7" w:rsidRDefault="005570AD" w:rsidP="00E61ED7">
            <w:pPr>
              <w:spacing w:after="0" w:line="240" w:lineRule="auto"/>
              <w:jc w:val="center"/>
            </w:pPr>
          </w:p>
        </w:tc>
        <w:tc>
          <w:tcPr>
            <w:tcW w:w="880" w:type="dxa"/>
          </w:tcPr>
          <w:p w:rsidR="005570AD" w:rsidRPr="00E61ED7" w:rsidRDefault="006E5099" w:rsidP="00E61ED7">
            <w:pPr>
              <w:spacing w:after="0" w:line="240" w:lineRule="auto"/>
              <w:jc w:val="center"/>
            </w:pPr>
            <w:r>
              <w:t>94</w:t>
            </w:r>
          </w:p>
        </w:tc>
      </w:tr>
    </w:tbl>
    <w:p w:rsidR="00E61ED7" w:rsidRDefault="00E61ED7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61ED7" w:rsidRDefault="00E61ED7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6. Перечень учебно-методического обеспечения для самостоятельной работы </w:t>
      </w:r>
      <w:proofErr w:type="gramStart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по дисциплине</w:t>
      </w:r>
    </w:p>
    <w:p w:rsidR="00701B67" w:rsidRDefault="00701B67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/>
                <w:bCs/>
              </w:rPr>
            </w:pPr>
            <w:r w:rsidRPr="004F0A58">
              <w:rPr>
                <w:b/>
                <w:bCs/>
              </w:rPr>
              <w:t>№</w:t>
            </w:r>
          </w:p>
          <w:p w:rsidR="005570AD" w:rsidRPr="004F0A58" w:rsidRDefault="005570AD" w:rsidP="005570AD">
            <w:pPr>
              <w:spacing w:after="0" w:line="240" w:lineRule="auto"/>
              <w:rPr>
                <w:b/>
                <w:bCs/>
              </w:rPr>
            </w:pPr>
            <w:proofErr w:type="gramStart"/>
            <w:r w:rsidRPr="004F0A58">
              <w:rPr>
                <w:b/>
                <w:bCs/>
              </w:rPr>
              <w:t>п</w:t>
            </w:r>
            <w:proofErr w:type="gramEnd"/>
            <w:r w:rsidRPr="004F0A58">
              <w:rPr>
                <w:b/>
                <w:bCs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/>
                <w:bCs/>
              </w:rPr>
            </w:pPr>
            <w:r w:rsidRPr="004F0A58">
              <w:rPr>
                <w:b/>
                <w:bCs/>
              </w:rPr>
              <w:t>Наименование раздела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/>
                <w:bCs/>
              </w:rPr>
            </w:pPr>
            <w:r w:rsidRPr="004F0A58">
              <w:rPr>
                <w:b/>
                <w:bCs/>
              </w:rPr>
              <w:t>Перечень учебно-методического обеспечения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Термины и определения. Системы передачи электроэнергии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1. Титова Т.С., Тихомиров О.И., Быстров Е.Н. Электробезопасность в электроустановках до 1000 В.: Учебное пособие. – СПб</w:t>
            </w:r>
            <w:proofErr w:type="gramStart"/>
            <w:r w:rsidRPr="004F0A58">
              <w:rPr>
                <w:bCs/>
              </w:rPr>
              <w:t xml:space="preserve">.: </w:t>
            </w:r>
            <w:proofErr w:type="gramEnd"/>
            <w:r w:rsidRPr="004F0A58">
              <w:rPr>
                <w:bCs/>
              </w:rPr>
              <w:t xml:space="preserve">ПГУПС, 2013.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4F0A58">
              <w:rPr>
                <w:bCs/>
              </w:rPr>
              <w:t xml:space="preserve">. Правила устройства электроустановок. 7 издание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3</w:t>
            </w:r>
            <w:r w:rsidRPr="004F0A58">
              <w:rPr>
                <w:bCs/>
              </w:rPr>
              <w:t>. Правила по охране труда  при эксплуатации электроустановок</w:t>
            </w:r>
            <w:proofErr w:type="gramStart"/>
            <w:r w:rsidRPr="004F0A58">
              <w:rPr>
                <w:bCs/>
              </w:rPr>
              <w:t xml:space="preserve"> .</w:t>
            </w:r>
            <w:proofErr w:type="gramEnd"/>
            <w:r w:rsidRPr="004F0A58">
              <w:rPr>
                <w:bCs/>
              </w:rPr>
              <w:t xml:space="preserve">М. Минэнерго 2014г.                                                              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</w:t>
            </w:r>
            <w:r w:rsidRPr="004F0A58">
              <w:rPr>
                <w:bCs/>
              </w:rPr>
              <w:t xml:space="preserve">. Правила технической эксплуатации </w:t>
            </w:r>
            <w:proofErr w:type="spellStart"/>
            <w:r w:rsidRPr="004F0A58">
              <w:rPr>
                <w:bCs/>
              </w:rPr>
              <w:t>электроустаноавок</w:t>
            </w:r>
            <w:proofErr w:type="spellEnd"/>
            <w:r w:rsidRPr="004F0A58">
              <w:rPr>
                <w:bCs/>
              </w:rPr>
              <w:t xml:space="preserve"> потребителей. М. Минэнерго . 2003г.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t>Действие электрического тока на организм человека, факторы, влияющие на тяжесть  поражения</w:t>
            </w:r>
            <w:r w:rsidRPr="004F0A58">
              <w:rPr>
                <w:i/>
              </w:rPr>
              <w:t>: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1. Титова Т.С., Тихомиров О.И., Быстров Е.Н. Электробезопасность в электроустановках до 1000 В.: Учебное пособие. – СПб</w:t>
            </w:r>
            <w:proofErr w:type="gramStart"/>
            <w:r w:rsidRPr="004F0A58">
              <w:rPr>
                <w:bCs/>
              </w:rPr>
              <w:t xml:space="preserve">.: </w:t>
            </w:r>
            <w:proofErr w:type="gramEnd"/>
            <w:r w:rsidRPr="004F0A58">
              <w:rPr>
                <w:bCs/>
              </w:rPr>
              <w:t xml:space="preserve">ПГУПС, 2013. 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Анализ опасности поражения током в различных сетях передачи электроэнергии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1. Титова Т.С., Тихомиров О.И., Быстров Е.Н. Электробезопасность в электроустановках до 1000 В.: Учебное пособие. – СПб</w:t>
            </w:r>
            <w:proofErr w:type="gramStart"/>
            <w:r w:rsidRPr="004F0A58">
              <w:rPr>
                <w:bCs/>
              </w:rPr>
              <w:t xml:space="preserve">.: </w:t>
            </w:r>
            <w:proofErr w:type="gramEnd"/>
            <w:r w:rsidRPr="004F0A58">
              <w:rPr>
                <w:bCs/>
              </w:rPr>
              <w:t>ПГУПС, 2013.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Растекание тока  в земле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1. Титова Т.С., Тихомиров О.И., Быстров Е.Н. Электробезопасность в электроустановках до 1000 В.: Учебное пособие. – СПб</w:t>
            </w:r>
            <w:proofErr w:type="gramStart"/>
            <w:r w:rsidRPr="004F0A58">
              <w:rPr>
                <w:bCs/>
              </w:rPr>
              <w:t xml:space="preserve">.: </w:t>
            </w:r>
            <w:proofErr w:type="gramEnd"/>
            <w:r w:rsidRPr="004F0A58">
              <w:rPr>
                <w:bCs/>
              </w:rPr>
              <w:t>ПГУПС, 2013..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Технические средства защиты от поражения электрическим током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1. Титова Т.С., Тихомиров О.И., Быстров Е.Н. Электробезопасность в электроустановках до 1000 В.: Учебное пособие. – СПб</w:t>
            </w:r>
            <w:proofErr w:type="gramStart"/>
            <w:r w:rsidRPr="004F0A58">
              <w:rPr>
                <w:bCs/>
              </w:rPr>
              <w:t xml:space="preserve">.: </w:t>
            </w:r>
            <w:proofErr w:type="gramEnd"/>
            <w:r w:rsidRPr="004F0A58">
              <w:rPr>
                <w:bCs/>
              </w:rPr>
              <w:t>ПГУПС, 2013..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Pr="004F0A58">
              <w:rPr>
                <w:bCs/>
              </w:rPr>
              <w:t>. Правила технической эксплуатации электроустановок потребителей. М. Минэнерго . 2003г.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Электрозащитные средства, применяемые в электроустановках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1. Титова Т.С., Тихомиров О.И., Быстров Е.Н. Электробезопасность в электроустановках до 1000 В.: Учебное пособие. – СПб</w:t>
            </w:r>
            <w:proofErr w:type="gramStart"/>
            <w:r w:rsidRPr="004F0A58">
              <w:rPr>
                <w:bCs/>
              </w:rPr>
              <w:t xml:space="preserve">.: </w:t>
            </w:r>
            <w:proofErr w:type="gramEnd"/>
            <w:r w:rsidRPr="004F0A58">
              <w:rPr>
                <w:bCs/>
              </w:rPr>
              <w:t>ПГУПС, 2013.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t>Защита от воздействия ЭМП токов промышленной частоты, и радио частот.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</w:t>
            </w:r>
            <w:r w:rsidR="0049076E" w:rsidRPr="0049076E">
              <w:rPr>
                <w:bCs/>
              </w:rPr>
              <w:t xml:space="preserve"> Электробезопасность в электроустановках напряжением до 1000 В.:  </w:t>
            </w:r>
            <w:proofErr w:type="spellStart"/>
            <w:r w:rsidR="0049076E" w:rsidRPr="0049076E">
              <w:rPr>
                <w:bCs/>
              </w:rPr>
              <w:t>учебн</w:t>
            </w:r>
            <w:proofErr w:type="spellEnd"/>
            <w:r w:rsidR="0049076E" w:rsidRPr="0049076E">
              <w:rPr>
                <w:bCs/>
              </w:rPr>
              <w:t xml:space="preserve">. пособие/ </w:t>
            </w:r>
            <w:proofErr w:type="spellStart"/>
            <w:r w:rsidR="0049076E" w:rsidRPr="0049076E">
              <w:rPr>
                <w:bCs/>
              </w:rPr>
              <w:t>Т.С.Титова</w:t>
            </w:r>
            <w:proofErr w:type="spellEnd"/>
            <w:r w:rsidR="0049076E" w:rsidRPr="0049076E">
              <w:rPr>
                <w:bCs/>
              </w:rPr>
              <w:t xml:space="preserve">, </w:t>
            </w:r>
            <w:proofErr w:type="spellStart"/>
            <w:r w:rsidR="0049076E" w:rsidRPr="0049076E">
              <w:rPr>
                <w:bCs/>
              </w:rPr>
              <w:t>О.И.Тихомиров</w:t>
            </w:r>
            <w:proofErr w:type="spellEnd"/>
            <w:r w:rsidR="0049076E" w:rsidRPr="0049076E">
              <w:rPr>
                <w:bCs/>
              </w:rPr>
              <w:t xml:space="preserve">,  </w:t>
            </w:r>
            <w:proofErr w:type="spellStart"/>
            <w:r w:rsidR="0049076E" w:rsidRPr="0049076E">
              <w:rPr>
                <w:bCs/>
              </w:rPr>
              <w:t>Е.Н.Быстров</w:t>
            </w:r>
            <w:proofErr w:type="spellEnd"/>
            <w:r w:rsidR="0049076E" w:rsidRPr="0049076E">
              <w:rPr>
                <w:bCs/>
              </w:rPr>
              <w:t>. – СПб</w:t>
            </w:r>
            <w:proofErr w:type="gramStart"/>
            <w:r w:rsidR="0049076E" w:rsidRPr="0049076E">
              <w:rPr>
                <w:bCs/>
              </w:rPr>
              <w:t xml:space="preserve">.:  </w:t>
            </w:r>
            <w:proofErr w:type="gramEnd"/>
            <w:r w:rsidR="0049076E" w:rsidRPr="0049076E">
              <w:rPr>
                <w:bCs/>
              </w:rPr>
              <w:t>ПГУПС, 2013. – 186 с.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Обеспечение безопасности при выполнении  работ под напряжением (</w:t>
            </w:r>
            <w:proofErr w:type="gramStart"/>
            <w:r w:rsidRPr="004F0A58">
              <w:rPr>
                <w:bCs/>
              </w:rPr>
              <w:t>в близи</w:t>
            </w:r>
            <w:proofErr w:type="gramEnd"/>
            <w:r w:rsidRPr="004F0A58">
              <w:rPr>
                <w:bCs/>
              </w:rPr>
              <w:t xml:space="preserve"> эл. </w:t>
            </w:r>
            <w:r w:rsidRPr="004F0A58">
              <w:rPr>
                <w:bCs/>
              </w:rPr>
              <w:lastRenderedPageBreak/>
              <w:t>установок)</w:t>
            </w:r>
          </w:p>
        </w:tc>
        <w:tc>
          <w:tcPr>
            <w:tcW w:w="5777" w:type="dxa"/>
            <w:shd w:val="clear" w:color="auto" w:fill="auto"/>
          </w:tcPr>
          <w:p w:rsidR="00F03ABC" w:rsidRDefault="00F03ABC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lastRenderedPageBreak/>
              <w:t>1. Титова Т.С., Тихомиров О.И., Быстров Е.Н. Электробезопасность в электроустановках до 1000 В.: Учебное пособие. – СПб</w:t>
            </w:r>
            <w:proofErr w:type="gramStart"/>
            <w:r w:rsidRPr="004F0A58">
              <w:rPr>
                <w:bCs/>
              </w:rPr>
              <w:t xml:space="preserve">.: </w:t>
            </w:r>
            <w:proofErr w:type="gramEnd"/>
            <w:r w:rsidRPr="004F0A58">
              <w:rPr>
                <w:bCs/>
              </w:rPr>
              <w:t xml:space="preserve">ПГУПС, 2013.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lastRenderedPageBreak/>
              <w:t xml:space="preserve">3. Правила устройства электроустановок. 7 издание </w:t>
            </w:r>
          </w:p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4. Правила по охране труда  при эксплуатации электроустановок</w:t>
            </w:r>
            <w:proofErr w:type="gramStart"/>
            <w:r w:rsidRPr="004F0A58">
              <w:rPr>
                <w:bCs/>
              </w:rPr>
              <w:t xml:space="preserve"> .</w:t>
            </w:r>
            <w:proofErr w:type="gramEnd"/>
            <w:r w:rsidRPr="004F0A58">
              <w:rPr>
                <w:bCs/>
              </w:rPr>
              <w:t xml:space="preserve">М. Минэнерго 2014г.                                                               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lastRenderedPageBreak/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Организационные мероприятия обеспечения  электробезопасности</w:t>
            </w:r>
          </w:p>
        </w:tc>
        <w:tc>
          <w:tcPr>
            <w:tcW w:w="5777" w:type="dxa"/>
            <w:shd w:val="clear" w:color="auto" w:fill="auto"/>
          </w:tcPr>
          <w:p w:rsidR="00F03ABC" w:rsidRDefault="00F03ABC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1. Титова Т.С., Тихомиров О.И., Быстров Е.Н. Электробезопасность в электроустановках до 1000 В.: Учебное пособие. – СПб</w:t>
            </w:r>
            <w:proofErr w:type="gramStart"/>
            <w:r w:rsidRPr="004F0A58">
              <w:rPr>
                <w:bCs/>
              </w:rPr>
              <w:t xml:space="preserve">.: </w:t>
            </w:r>
            <w:proofErr w:type="gramEnd"/>
            <w:r w:rsidRPr="004F0A58">
              <w:rPr>
                <w:bCs/>
              </w:rPr>
              <w:t xml:space="preserve">ПГУПС, 2013. </w:t>
            </w:r>
          </w:p>
          <w:p w:rsidR="005570AD" w:rsidRPr="004F0A58" w:rsidRDefault="00F03ABC" w:rsidP="00F03AB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</w:t>
            </w:r>
            <w:r w:rsidR="005570AD" w:rsidRPr="004F0A58">
              <w:rPr>
                <w:bCs/>
              </w:rPr>
              <w:t>. Правила по охране труда  при эксплуатации электроустановок</w:t>
            </w:r>
            <w:proofErr w:type="gramStart"/>
            <w:r w:rsidR="005570AD" w:rsidRPr="004F0A58">
              <w:rPr>
                <w:bCs/>
              </w:rPr>
              <w:t xml:space="preserve"> .</w:t>
            </w:r>
            <w:proofErr w:type="gramEnd"/>
            <w:r w:rsidR="005570AD" w:rsidRPr="004F0A58">
              <w:rPr>
                <w:bCs/>
              </w:rPr>
              <w:t xml:space="preserve">М. Минэнерго 2014г.                                                               </w:t>
            </w:r>
          </w:p>
        </w:tc>
      </w:tr>
      <w:tr w:rsidR="005570AD" w:rsidRPr="004F0A58" w:rsidTr="00E9762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  <w:rPr>
                <w:bCs/>
              </w:rPr>
            </w:pPr>
            <w:r w:rsidRPr="004F0A58">
              <w:rPr>
                <w:bCs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570AD" w:rsidRPr="004F0A58" w:rsidRDefault="005570AD" w:rsidP="005570AD">
            <w:pPr>
              <w:spacing w:after="0" w:line="240" w:lineRule="auto"/>
            </w:pPr>
            <w:r>
              <w:t>До</w:t>
            </w:r>
            <w:r w:rsidRPr="004F0A58">
              <w:t>врачебная помощь при поражении электрическим током</w:t>
            </w:r>
          </w:p>
        </w:tc>
        <w:tc>
          <w:tcPr>
            <w:tcW w:w="5777" w:type="dxa"/>
            <w:shd w:val="clear" w:color="auto" w:fill="auto"/>
          </w:tcPr>
          <w:p w:rsidR="005570AD" w:rsidRPr="004F0A58" w:rsidRDefault="0049076E" w:rsidP="005570AD">
            <w:pPr>
              <w:spacing w:after="0" w:line="240" w:lineRule="auto"/>
              <w:rPr>
                <w:bCs/>
              </w:rPr>
            </w:pPr>
            <w:r w:rsidRPr="0049076E">
              <w:rPr>
                <w:bCs/>
              </w:rPr>
              <w:t>1.</w:t>
            </w:r>
            <w:r w:rsidRPr="0049076E">
              <w:rPr>
                <w:bCs/>
              </w:rPr>
              <w:tab/>
              <w:t xml:space="preserve"> Электробезопасность в электроустановках напряжением до 1000 В.:  </w:t>
            </w:r>
            <w:proofErr w:type="spellStart"/>
            <w:r w:rsidRPr="0049076E">
              <w:rPr>
                <w:bCs/>
              </w:rPr>
              <w:t>учебн</w:t>
            </w:r>
            <w:proofErr w:type="spellEnd"/>
            <w:r w:rsidRPr="0049076E">
              <w:rPr>
                <w:bCs/>
              </w:rPr>
              <w:t xml:space="preserve">. пособие/ </w:t>
            </w:r>
            <w:proofErr w:type="spellStart"/>
            <w:r w:rsidRPr="0049076E">
              <w:rPr>
                <w:bCs/>
              </w:rPr>
              <w:t>Т.С.Титова</w:t>
            </w:r>
            <w:proofErr w:type="spellEnd"/>
            <w:r w:rsidRPr="0049076E">
              <w:rPr>
                <w:bCs/>
              </w:rPr>
              <w:t xml:space="preserve">, </w:t>
            </w:r>
            <w:proofErr w:type="spellStart"/>
            <w:r w:rsidRPr="0049076E">
              <w:rPr>
                <w:bCs/>
              </w:rPr>
              <w:t>О.И.Тихомиров</w:t>
            </w:r>
            <w:proofErr w:type="spellEnd"/>
            <w:r w:rsidRPr="0049076E">
              <w:rPr>
                <w:bCs/>
              </w:rPr>
              <w:t xml:space="preserve">,  </w:t>
            </w:r>
            <w:proofErr w:type="spellStart"/>
            <w:r w:rsidRPr="0049076E">
              <w:rPr>
                <w:bCs/>
              </w:rPr>
              <w:t>Е.Н.Быстров</w:t>
            </w:r>
            <w:proofErr w:type="spellEnd"/>
            <w:r w:rsidRPr="0049076E">
              <w:rPr>
                <w:bCs/>
              </w:rPr>
              <w:t>. – СПб</w:t>
            </w:r>
            <w:proofErr w:type="gramStart"/>
            <w:r w:rsidRPr="0049076E">
              <w:rPr>
                <w:bCs/>
              </w:rPr>
              <w:t xml:space="preserve">.:  </w:t>
            </w:r>
            <w:proofErr w:type="gramEnd"/>
            <w:r w:rsidRPr="0049076E">
              <w:rPr>
                <w:bCs/>
              </w:rPr>
              <w:t>ПГУПС, 2013. – 186 с.</w:t>
            </w:r>
          </w:p>
        </w:tc>
      </w:tr>
    </w:tbl>
    <w:p w:rsidR="005570AD" w:rsidRPr="004F0A58" w:rsidRDefault="005570AD" w:rsidP="005570AD">
      <w:pPr>
        <w:rPr>
          <w:bCs/>
        </w:rPr>
      </w:pPr>
    </w:p>
    <w:p w:rsidR="005570AD" w:rsidRDefault="005570AD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701B67" w:rsidRPr="00104973" w:rsidRDefault="00701B67" w:rsidP="00701B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701B67" w:rsidRDefault="00701B67" w:rsidP="00701B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56040" w:rsidRDefault="00336DE9" w:rsidP="00856040">
      <w:pPr>
        <w:numPr>
          <w:ilvl w:val="0"/>
          <w:numId w:val="29"/>
        </w:numPr>
        <w:spacing w:after="0" w:line="240" w:lineRule="auto"/>
        <w:rPr>
          <w:sz w:val="28"/>
          <w:szCs w:val="28"/>
        </w:rPr>
      </w:pPr>
      <w:r w:rsidRPr="00336DE9">
        <w:rPr>
          <w:sz w:val="28"/>
          <w:szCs w:val="28"/>
        </w:rPr>
        <w:t xml:space="preserve"> </w:t>
      </w:r>
      <w:r w:rsidR="00856040" w:rsidRPr="00286D05">
        <w:rPr>
          <w:sz w:val="28"/>
          <w:szCs w:val="28"/>
        </w:rPr>
        <w:t xml:space="preserve">Электробезопасность в электроустановках напряжением до 1000 В.:  </w:t>
      </w:r>
      <w:proofErr w:type="spellStart"/>
      <w:r w:rsidR="00856040" w:rsidRPr="00286D05">
        <w:rPr>
          <w:sz w:val="28"/>
          <w:szCs w:val="28"/>
        </w:rPr>
        <w:t>учебн</w:t>
      </w:r>
      <w:proofErr w:type="spellEnd"/>
      <w:r w:rsidR="00856040" w:rsidRPr="00286D05">
        <w:rPr>
          <w:sz w:val="28"/>
          <w:szCs w:val="28"/>
        </w:rPr>
        <w:t xml:space="preserve">. пособие/ </w:t>
      </w:r>
      <w:proofErr w:type="spellStart"/>
      <w:r w:rsidR="00856040" w:rsidRPr="00286D05">
        <w:rPr>
          <w:sz w:val="28"/>
          <w:szCs w:val="28"/>
        </w:rPr>
        <w:t>Т.С.Титова</w:t>
      </w:r>
      <w:proofErr w:type="spellEnd"/>
      <w:r w:rsidR="00856040" w:rsidRPr="00286D05">
        <w:rPr>
          <w:sz w:val="28"/>
          <w:szCs w:val="28"/>
        </w:rPr>
        <w:t xml:space="preserve">, </w:t>
      </w:r>
      <w:proofErr w:type="spellStart"/>
      <w:r w:rsidR="00856040" w:rsidRPr="00286D05">
        <w:rPr>
          <w:sz w:val="28"/>
          <w:szCs w:val="28"/>
        </w:rPr>
        <w:t>О.И.Тихомиров</w:t>
      </w:r>
      <w:proofErr w:type="spellEnd"/>
      <w:r w:rsidR="00856040" w:rsidRPr="00286D05">
        <w:rPr>
          <w:sz w:val="28"/>
          <w:szCs w:val="28"/>
        </w:rPr>
        <w:t xml:space="preserve">,  </w:t>
      </w:r>
      <w:proofErr w:type="spellStart"/>
      <w:r w:rsidR="00856040" w:rsidRPr="00286D05">
        <w:rPr>
          <w:sz w:val="28"/>
          <w:szCs w:val="28"/>
        </w:rPr>
        <w:t>Е.Н.Быстров</w:t>
      </w:r>
      <w:proofErr w:type="spellEnd"/>
      <w:r w:rsidR="00856040" w:rsidRPr="00286D05">
        <w:rPr>
          <w:sz w:val="28"/>
          <w:szCs w:val="28"/>
        </w:rPr>
        <w:t>. – СПб</w:t>
      </w:r>
      <w:proofErr w:type="gramStart"/>
      <w:r w:rsidR="00856040" w:rsidRPr="00286D05">
        <w:rPr>
          <w:sz w:val="28"/>
          <w:szCs w:val="28"/>
        </w:rPr>
        <w:t xml:space="preserve">.:  </w:t>
      </w:r>
      <w:proofErr w:type="gramEnd"/>
      <w:r w:rsidR="00856040" w:rsidRPr="00286D05">
        <w:rPr>
          <w:sz w:val="28"/>
          <w:szCs w:val="28"/>
        </w:rPr>
        <w:t>ПГУПС, 2013. – 186 с.</w:t>
      </w:r>
    </w:p>
    <w:p w:rsidR="00701B67" w:rsidRPr="00104973" w:rsidRDefault="00701B67" w:rsidP="00701B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br/>
      </w: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701B67" w:rsidRDefault="00701B67" w:rsidP="00701B67">
      <w:pPr>
        <w:pStyle w:val="a3"/>
        <w:numPr>
          <w:ilvl w:val="0"/>
          <w:numId w:val="30"/>
        </w:numPr>
        <w:spacing w:after="0" w:line="240" w:lineRule="auto"/>
        <w:rPr>
          <w:sz w:val="28"/>
          <w:szCs w:val="28"/>
        </w:rPr>
      </w:pPr>
      <w:r w:rsidRPr="00CE1BE5">
        <w:rPr>
          <w:sz w:val="28"/>
          <w:szCs w:val="28"/>
        </w:rPr>
        <w:t>Бузунов О. В. Средства индивидуальной защиты: учеб</w:t>
      </w:r>
      <w:proofErr w:type="gramStart"/>
      <w:r w:rsidRPr="00CE1BE5">
        <w:rPr>
          <w:sz w:val="28"/>
          <w:szCs w:val="28"/>
        </w:rPr>
        <w:t>.</w:t>
      </w:r>
      <w:proofErr w:type="gramEnd"/>
      <w:r w:rsidRPr="00CE1BE5">
        <w:rPr>
          <w:sz w:val="28"/>
          <w:szCs w:val="28"/>
        </w:rPr>
        <w:t xml:space="preserve"> </w:t>
      </w:r>
      <w:proofErr w:type="gramStart"/>
      <w:r w:rsidRPr="00CE1BE5">
        <w:rPr>
          <w:sz w:val="28"/>
          <w:szCs w:val="28"/>
        </w:rPr>
        <w:t>п</w:t>
      </w:r>
      <w:proofErr w:type="gramEnd"/>
      <w:r w:rsidRPr="00CE1BE5">
        <w:rPr>
          <w:sz w:val="28"/>
          <w:szCs w:val="28"/>
        </w:rPr>
        <w:t xml:space="preserve">особие / О. В. Бузунов, Н. М. </w:t>
      </w:r>
      <w:proofErr w:type="spellStart"/>
      <w:r w:rsidRPr="00CE1BE5">
        <w:rPr>
          <w:sz w:val="28"/>
          <w:szCs w:val="28"/>
        </w:rPr>
        <w:t>Якубчик</w:t>
      </w:r>
      <w:proofErr w:type="spellEnd"/>
      <w:r w:rsidRPr="00CE1BE5">
        <w:rPr>
          <w:sz w:val="28"/>
          <w:szCs w:val="28"/>
        </w:rPr>
        <w:t>, 2010. - 38 с.</w:t>
      </w:r>
    </w:p>
    <w:p w:rsidR="00856040" w:rsidRPr="004F0A58" w:rsidRDefault="00856040" w:rsidP="00856040">
      <w:pPr>
        <w:rPr>
          <w:bCs/>
          <w:sz w:val="28"/>
          <w:szCs w:val="28"/>
        </w:rPr>
      </w:pPr>
      <w:r w:rsidRPr="004F0A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="0049076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4F0A58">
        <w:rPr>
          <w:bCs/>
          <w:sz w:val="28"/>
          <w:szCs w:val="28"/>
        </w:rPr>
        <w:t xml:space="preserve"> Самостоятельная работа студентов по курсу «Безопасность жизнедеятельности»  ПГУПС, 2014 г.</w:t>
      </w:r>
    </w:p>
    <w:p w:rsidR="00701B67" w:rsidRDefault="00856040" w:rsidP="00701B67">
      <w:pPr>
        <w:spacing w:after="0" w:line="240" w:lineRule="auto"/>
        <w:ind w:left="709" w:hanging="709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ab/>
      </w:r>
      <w:r w:rsidR="00701B67"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856040" w:rsidRDefault="00856040" w:rsidP="00701B67">
      <w:pPr>
        <w:spacing w:after="0" w:line="240" w:lineRule="auto"/>
        <w:ind w:left="709" w:hanging="709"/>
        <w:rPr>
          <w:rFonts w:eastAsia="Times New Roman" w:cs="Times New Roman"/>
          <w:bCs/>
          <w:sz w:val="28"/>
          <w:szCs w:val="28"/>
          <w:lang w:eastAsia="ru-RU"/>
        </w:rPr>
      </w:pPr>
    </w:p>
    <w:p w:rsidR="00856040" w:rsidRPr="00856040" w:rsidRDefault="00701B67" w:rsidP="00856040">
      <w:pPr>
        <w:spacing w:after="0" w:line="240" w:lineRule="auto"/>
        <w:ind w:firstLine="680"/>
        <w:rPr>
          <w:sz w:val="28"/>
          <w:szCs w:val="28"/>
        </w:rPr>
      </w:pPr>
      <w:r w:rsidRPr="00856040">
        <w:rPr>
          <w:sz w:val="28"/>
          <w:szCs w:val="28"/>
        </w:rPr>
        <w:t xml:space="preserve">1. </w:t>
      </w:r>
      <w:r w:rsidR="00856040" w:rsidRPr="00856040">
        <w:rPr>
          <w:sz w:val="28"/>
          <w:szCs w:val="28"/>
        </w:rPr>
        <w:t xml:space="preserve">Правила устройства электроустановок. 7 издание </w:t>
      </w:r>
    </w:p>
    <w:p w:rsidR="00856040" w:rsidRPr="00856040" w:rsidRDefault="00856040" w:rsidP="00856040">
      <w:pPr>
        <w:spacing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</w:t>
      </w:r>
      <w:r w:rsidRPr="00856040">
        <w:rPr>
          <w:sz w:val="28"/>
          <w:szCs w:val="28"/>
        </w:rPr>
        <w:t>. Правила по охране труда  при эксплуатации электроустановок</w:t>
      </w:r>
      <w:proofErr w:type="gramStart"/>
      <w:r w:rsidRPr="00856040">
        <w:rPr>
          <w:sz w:val="28"/>
          <w:szCs w:val="28"/>
        </w:rPr>
        <w:t xml:space="preserve"> .</w:t>
      </w:r>
      <w:proofErr w:type="gramEnd"/>
      <w:r w:rsidRPr="00856040">
        <w:rPr>
          <w:sz w:val="28"/>
          <w:szCs w:val="28"/>
        </w:rPr>
        <w:t>М. Минэнерго 2014г.</w:t>
      </w:r>
    </w:p>
    <w:p w:rsidR="00856040" w:rsidRDefault="00856040" w:rsidP="00856040">
      <w:pPr>
        <w:spacing w:after="0" w:line="240" w:lineRule="auto"/>
        <w:ind w:firstLine="680"/>
        <w:rPr>
          <w:bCs/>
        </w:rPr>
      </w:pPr>
      <w:r>
        <w:rPr>
          <w:sz w:val="28"/>
          <w:szCs w:val="28"/>
        </w:rPr>
        <w:lastRenderedPageBreak/>
        <w:t>3</w:t>
      </w:r>
      <w:r w:rsidRPr="00856040">
        <w:rPr>
          <w:sz w:val="28"/>
          <w:szCs w:val="28"/>
        </w:rPr>
        <w:t xml:space="preserve">. Правила технической эксплуатации </w:t>
      </w:r>
      <w:proofErr w:type="spellStart"/>
      <w:r w:rsidRPr="00856040">
        <w:rPr>
          <w:sz w:val="28"/>
          <w:szCs w:val="28"/>
        </w:rPr>
        <w:t>электроустаноавок</w:t>
      </w:r>
      <w:proofErr w:type="spellEnd"/>
      <w:r w:rsidRPr="00856040">
        <w:rPr>
          <w:sz w:val="28"/>
          <w:szCs w:val="28"/>
        </w:rPr>
        <w:t xml:space="preserve"> потребителей. М.</w:t>
      </w:r>
      <w:r>
        <w:rPr>
          <w:sz w:val="28"/>
          <w:szCs w:val="28"/>
        </w:rPr>
        <w:t xml:space="preserve"> </w:t>
      </w:r>
      <w:r w:rsidRPr="00856040">
        <w:rPr>
          <w:sz w:val="28"/>
          <w:szCs w:val="28"/>
        </w:rPr>
        <w:t xml:space="preserve"> Минэнерго . 2003г.</w:t>
      </w:r>
    </w:p>
    <w:p w:rsidR="00701B67" w:rsidRDefault="00701B67" w:rsidP="00701B67">
      <w:pPr>
        <w:spacing w:after="0" w:line="240" w:lineRule="auto"/>
        <w:ind w:left="709" w:hanging="709"/>
        <w:rPr>
          <w:rFonts w:eastAsia="Times New Roman" w:cs="Times New Roman"/>
          <w:bCs/>
          <w:sz w:val="28"/>
          <w:szCs w:val="28"/>
          <w:lang w:eastAsia="ru-RU"/>
        </w:rPr>
      </w:pPr>
    </w:p>
    <w:p w:rsidR="00701B67" w:rsidRDefault="00701B67" w:rsidP="00701B67">
      <w:pPr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701B67" w:rsidRDefault="00701B67" w:rsidP="00701B6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7298E">
        <w:rPr>
          <w:bCs/>
          <w:sz w:val="28"/>
          <w:szCs w:val="28"/>
        </w:rPr>
        <w:t>Безопасность жизнедеятельности. Лабораторный практикум</w:t>
      </w:r>
      <w:r>
        <w:rPr>
          <w:bCs/>
          <w:sz w:val="28"/>
          <w:szCs w:val="28"/>
        </w:rPr>
        <w:t>.</w:t>
      </w:r>
      <w:r w:rsidRPr="00D7298E">
        <w:rPr>
          <w:bCs/>
          <w:sz w:val="28"/>
          <w:szCs w:val="28"/>
        </w:rPr>
        <w:t>: мето</w:t>
      </w:r>
      <w:r>
        <w:rPr>
          <w:bCs/>
          <w:sz w:val="28"/>
          <w:szCs w:val="28"/>
        </w:rPr>
        <w:softHyphen/>
      </w:r>
      <w:r w:rsidRPr="00D7298E">
        <w:rPr>
          <w:bCs/>
          <w:sz w:val="28"/>
          <w:szCs w:val="28"/>
        </w:rPr>
        <w:t xml:space="preserve">дические указания / А. С. </w:t>
      </w:r>
      <w:proofErr w:type="spellStart"/>
      <w:r w:rsidRPr="00D7298E">
        <w:rPr>
          <w:bCs/>
          <w:sz w:val="28"/>
          <w:szCs w:val="28"/>
        </w:rPr>
        <w:t>Бадаев</w:t>
      </w:r>
      <w:proofErr w:type="spellEnd"/>
      <w:r w:rsidRPr="00D7298E">
        <w:rPr>
          <w:bCs/>
          <w:sz w:val="28"/>
          <w:szCs w:val="28"/>
        </w:rPr>
        <w:t xml:space="preserve"> [и др.]</w:t>
      </w:r>
      <w:proofErr w:type="gramStart"/>
      <w:r w:rsidRPr="00D7298E">
        <w:rPr>
          <w:bCs/>
          <w:sz w:val="28"/>
          <w:szCs w:val="28"/>
        </w:rPr>
        <w:t xml:space="preserve"> ;</w:t>
      </w:r>
      <w:proofErr w:type="gramEnd"/>
      <w:r w:rsidRPr="00D7298E">
        <w:rPr>
          <w:bCs/>
          <w:sz w:val="28"/>
          <w:szCs w:val="28"/>
        </w:rPr>
        <w:t xml:space="preserve"> ред. О. В. Бузунов, 2011. - 100 с.</w:t>
      </w:r>
      <w:r>
        <w:rPr>
          <w:bCs/>
          <w:sz w:val="28"/>
          <w:szCs w:val="28"/>
        </w:rPr>
        <w:t xml:space="preserve"> (имеется электронная версия в библиотеке ПГУПС);</w:t>
      </w:r>
    </w:p>
    <w:p w:rsidR="00701B67" w:rsidRDefault="00701B67" w:rsidP="00701B67">
      <w:pPr>
        <w:spacing w:after="0" w:line="240" w:lineRule="auto"/>
        <w:ind w:firstLine="851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C2CEE" w:rsidRPr="00FA0C1D" w:rsidRDefault="007C2CEE" w:rsidP="007C2CEE">
      <w:pPr>
        <w:spacing w:after="0" w:line="240" w:lineRule="auto"/>
        <w:ind w:firstLine="851"/>
        <w:contextualSpacing/>
        <w:jc w:val="both"/>
        <w:rPr>
          <w:rStyle w:val="a4"/>
          <w:color w:val="auto"/>
          <w:u w:val="none"/>
        </w:rPr>
      </w:pPr>
      <w:r w:rsidRPr="00FA0C1D">
        <w:rPr>
          <w:rStyle w:val="a4"/>
          <w:color w:val="auto"/>
          <w:u w:val="none"/>
        </w:rPr>
        <w:t>1.</w:t>
      </w:r>
      <w:r w:rsidRPr="00FA0C1D">
        <w:rPr>
          <w:rStyle w:val="a4"/>
          <w:color w:val="auto"/>
          <w:u w:val="none"/>
        </w:rPr>
        <w:tab/>
      </w:r>
      <w:hyperlink r:id="rId9" w:history="1">
        <w:r w:rsidRPr="00FA0C1D">
          <w:rPr>
            <w:rStyle w:val="a4"/>
            <w:bCs/>
            <w:color w:val="auto"/>
            <w:sz w:val="28"/>
            <w:szCs w:val="28"/>
            <w:u w:val="none"/>
          </w:rPr>
          <w:t>http://e.lanbook.com</w:t>
        </w:r>
      </w:hyperlink>
      <w:r w:rsidRPr="00FA0C1D">
        <w:rPr>
          <w:rStyle w:val="a4"/>
          <w:color w:val="auto"/>
          <w:u w:val="none"/>
        </w:rPr>
        <w:t>.</w:t>
      </w:r>
    </w:p>
    <w:p w:rsidR="007C2CEE" w:rsidRPr="00FA0C1D" w:rsidRDefault="007C2CEE" w:rsidP="007C2CEE">
      <w:pPr>
        <w:spacing w:after="0" w:line="240" w:lineRule="auto"/>
        <w:ind w:firstLine="851"/>
        <w:contextualSpacing/>
        <w:jc w:val="both"/>
        <w:rPr>
          <w:rStyle w:val="a4"/>
          <w:bCs/>
          <w:color w:val="auto"/>
          <w:sz w:val="28"/>
          <w:u w:val="none"/>
        </w:rPr>
      </w:pPr>
      <w:r w:rsidRPr="00FA0C1D">
        <w:rPr>
          <w:rStyle w:val="a4"/>
          <w:color w:val="auto"/>
          <w:u w:val="none"/>
        </w:rPr>
        <w:t>2.</w:t>
      </w:r>
      <w:r w:rsidRPr="00FA0C1D">
        <w:rPr>
          <w:rStyle w:val="a4"/>
          <w:color w:val="auto"/>
          <w:u w:val="none"/>
        </w:rPr>
        <w:tab/>
      </w:r>
      <w:hyperlink r:id="rId10" w:history="1">
        <w:r w:rsidRPr="00FA0C1D">
          <w:rPr>
            <w:rStyle w:val="a4"/>
            <w:bCs/>
            <w:color w:val="auto"/>
            <w:sz w:val="28"/>
            <w:szCs w:val="28"/>
            <w:u w:val="none"/>
          </w:rPr>
          <w:t>http://ibooks.ru/</w:t>
        </w:r>
      </w:hyperlink>
      <w:r w:rsidRPr="00FA0C1D">
        <w:rPr>
          <w:rStyle w:val="a4"/>
          <w:bCs/>
          <w:color w:val="auto"/>
          <w:sz w:val="28"/>
          <w:u w:val="none"/>
        </w:rPr>
        <w:t xml:space="preserve">      </w:t>
      </w:r>
    </w:p>
    <w:p w:rsidR="007C2CEE" w:rsidRPr="00FA0C1D" w:rsidRDefault="007C2CEE" w:rsidP="007C2CEE">
      <w:pPr>
        <w:spacing w:after="0" w:line="240" w:lineRule="auto"/>
        <w:ind w:firstLine="851"/>
        <w:contextualSpacing/>
        <w:rPr>
          <w:rStyle w:val="a4"/>
          <w:bCs/>
          <w:color w:val="auto"/>
          <w:sz w:val="28"/>
          <w:u w:val="none"/>
        </w:rPr>
      </w:pPr>
      <w:r w:rsidRPr="00FA0C1D">
        <w:rPr>
          <w:rStyle w:val="a4"/>
          <w:bCs/>
          <w:color w:val="auto"/>
          <w:sz w:val="28"/>
          <w:u w:val="none"/>
        </w:rPr>
        <w:t xml:space="preserve">3.     Информационная система «Консультант Плюс» </w:t>
      </w:r>
      <w:r w:rsidRPr="00FA0C1D">
        <w:rPr>
          <w:rStyle w:val="a4"/>
          <w:bCs/>
          <w:color w:val="auto"/>
          <w:sz w:val="28"/>
          <w:u w:val="none"/>
        </w:rPr>
        <w:tab/>
        <w:t>http://www.consultant.ru/.</w:t>
      </w:r>
      <w:r w:rsidRPr="00FA0C1D">
        <w:rPr>
          <w:rStyle w:val="a4"/>
          <w:bCs/>
          <w:color w:val="auto"/>
          <w:sz w:val="28"/>
          <w:u w:val="none"/>
        </w:rPr>
        <w:br/>
        <w:t xml:space="preserve">      </w:t>
      </w:r>
      <w:r w:rsidRPr="00FA0C1D">
        <w:rPr>
          <w:rStyle w:val="a4"/>
          <w:bCs/>
          <w:color w:val="auto"/>
          <w:sz w:val="28"/>
          <w:u w:val="none"/>
        </w:rPr>
        <w:tab/>
        <w:t xml:space="preserve">4.      Портал   </w:t>
      </w:r>
      <w:hyperlink r:id="rId11" w:history="1">
        <w:r w:rsidRPr="00FA0C1D">
          <w:rPr>
            <w:rStyle w:val="a4"/>
            <w:bCs/>
            <w:color w:val="auto"/>
            <w:sz w:val="28"/>
            <w:szCs w:val="28"/>
            <w:u w:val="none"/>
          </w:rPr>
          <w:t>http://www.ohranatruda.ru</w:t>
        </w:r>
      </w:hyperlink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8E23B2" w:rsidRPr="00104973" w:rsidRDefault="008E23B2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7C2CEE" w:rsidRDefault="007C2CE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C2CEE" w:rsidRDefault="007C2CEE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7C2CEE" w:rsidRPr="00E530FA" w:rsidRDefault="007C2CEE" w:rsidP="007C2CE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Освоение разделов дисциплины производится в порядке, приве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ден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 xml:space="preserve">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C2CEE" w:rsidRPr="00E530FA" w:rsidRDefault="007C2CEE" w:rsidP="007C2CE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вить выполненные типовые контрольные задания или иные материа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7C2CEE" w:rsidRDefault="007C2CEE" w:rsidP="007C2CEE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530FA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</w:t>
      </w:r>
      <w:r w:rsidR="008E23B2">
        <w:rPr>
          <w:rFonts w:eastAsia="Times New Roman" w:cs="Times New Roman"/>
          <w:bCs/>
          <w:sz w:val="28"/>
          <w:szCs w:val="28"/>
          <w:lang w:eastAsia="ru-RU"/>
        </w:rPr>
        <w:softHyphen/>
      </w:r>
      <w:r w:rsidRPr="00E530FA">
        <w:rPr>
          <w:rFonts w:eastAsia="Times New Roman" w:cs="Times New Roman"/>
          <w:bCs/>
          <w:sz w:val="28"/>
          <w:szCs w:val="28"/>
          <w:lang w:eastAsia="ru-RU"/>
        </w:rPr>
        <w:t>жен пройти промежуточную аттестацию (см. фонд о</w:t>
      </w:r>
      <w:r>
        <w:rPr>
          <w:rFonts w:eastAsia="Times New Roman" w:cs="Times New Roman"/>
          <w:bCs/>
          <w:sz w:val="28"/>
          <w:szCs w:val="28"/>
          <w:lang w:eastAsia="ru-RU"/>
        </w:rPr>
        <w:t>ценочных средств по дисциплине)».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E61ED7" w:rsidRPr="00104973" w:rsidRDefault="00E61ED7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7C2CEE" w:rsidRPr="00D2714B" w:rsidRDefault="007C2CEE" w:rsidP="007C2CE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="008E23B2">
        <w:rPr>
          <w:bCs/>
          <w:sz w:val="28"/>
          <w:szCs w:val="28"/>
        </w:rPr>
        <w:softHyphen/>
      </w:r>
      <w:r w:rsidRPr="00D2714B">
        <w:rPr>
          <w:bCs/>
          <w:sz w:val="28"/>
          <w:szCs w:val="28"/>
        </w:rPr>
        <w:t>вле</w:t>
      </w:r>
      <w:r w:rsidR="008E23B2">
        <w:rPr>
          <w:bCs/>
          <w:sz w:val="28"/>
          <w:szCs w:val="28"/>
        </w:rPr>
        <w:softHyphen/>
      </w:r>
      <w:r w:rsidRPr="00D2714B">
        <w:rPr>
          <w:bCs/>
          <w:sz w:val="28"/>
          <w:szCs w:val="28"/>
        </w:rPr>
        <w:t>нии образовательного процесса по дисциплине:</w:t>
      </w:r>
    </w:p>
    <w:p w:rsidR="007C2CEE" w:rsidRPr="00D2714B" w:rsidRDefault="007C2CEE" w:rsidP="007C2CEE">
      <w:pPr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7C2CEE" w:rsidRPr="00D2714B" w:rsidRDefault="007C2CEE" w:rsidP="007C2CEE">
      <w:pPr>
        <w:numPr>
          <w:ilvl w:val="0"/>
          <w:numId w:val="18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7C2CEE" w:rsidRPr="00D2714B" w:rsidRDefault="007C2CEE" w:rsidP="007C2CE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7C2CEE" w:rsidRPr="00D2714B" w:rsidRDefault="007C2CEE" w:rsidP="007C2CEE">
      <w:pPr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Windows 7;</w:t>
      </w:r>
    </w:p>
    <w:p w:rsidR="007C2CEE" w:rsidRPr="00D2714B" w:rsidRDefault="007C2CEE" w:rsidP="007C2CEE">
      <w:pPr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Word 2010;</w:t>
      </w:r>
    </w:p>
    <w:p w:rsidR="007C2CEE" w:rsidRPr="00D2714B" w:rsidRDefault="007C2CEE" w:rsidP="007C2CEE">
      <w:pPr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Excel</w:t>
      </w:r>
      <w:r w:rsidRPr="00D2714B">
        <w:rPr>
          <w:bCs/>
          <w:sz w:val="28"/>
          <w:szCs w:val="28"/>
        </w:rPr>
        <w:t xml:space="preserve"> 2010;</w:t>
      </w:r>
    </w:p>
    <w:p w:rsidR="007C2CEE" w:rsidRDefault="007C2CEE" w:rsidP="007C2CEE">
      <w:pPr>
        <w:numPr>
          <w:ilvl w:val="0"/>
          <w:numId w:val="19"/>
        </w:numPr>
        <w:tabs>
          <w:tab w:val="left" w:pos="0"/>
          <w:tab w:val="left" w:pos="1418"/>
        </w:tabs>
        <w:spacing w:after="0" w:line="240" w:lineRule="auto"/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Power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  <w:lang w:val="en-US"/>
        </w:rPr>
        <w:t>Point</w:t>
      </w:r>
      <w:r>
        <w:rPr>
          <w:bCs/>
          <w:sz w:val="28"/>
          <w:szCs w:val="28"/>
        </w:rPr>
        <w:t xml:space="preserve"> 2010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7C2CEE" w:rsidRPr="00D2714B" w:rsidRDefault="007C2CEE" w:rsidP="007C2CEE">
      <w:pPr>
        <w:spacing w:after="0" w:line="240" w:lineRule="auto"/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 xml:space="preserve">Материально-техническая база обеспечивает проведение </w:t>
      </w:r>
      <w:proofErr w:type="gramStart"/>
      <w:r w:rsidRPr="00D2714B">
        <w:rPr>
          <w:bCs/>
          <w:sz w:val="28"/>
        </w:rPr>
        <w:t>всех видов учебных занятий, предусмотренных учебным планом по</w:t>
      </w:r>
      <w:r>
        <w:rPr>
          <w:bCs/>
          <w:sz w:val="28"/>
        </w:rPr>
        <w:t xml:space="preserve"> данному </w:t>
      </w:r>
      <w:r w:rsidRPr="00F079BE">
        <w:rPr>
          <w:bCs/>
          <w:sz w:val="28"/>
        </w:rPr>
        <w:t>направ</w:t>
      </w:r>
      <w:r w:rsidR="008E23B2">
        <w:rPr>
          <w:bCs/>
          <w:sz w:val="28"/>
        </w:rPr>
        <w:softHyphen/>
      </w:r>
      <w:r w:rsidRPr="00F079BE">
        <w:rPr>
          <w:bCs/>
          <w:sz w:val="28"/>
        </w:rPr>
        <w:t>лению</w:t>
      </w:r>
      <w:r w:rsidRPr="00D2714B">
        <w:rPr>
          <w:bCs/>
          <w:sz w:val="28"/>
        </w:rPr>
        <w:t xml:space="preserve"> и соответствует</w:t>
      </w:r>
      <w:proofErr w:type="gramEnd"/>
      <w:r w:rsidRPr="00D2714B">
        <w:rPr>
          <w:bCs/>
          <w:sz w:val="28"/>
        </w:rPr>
        <w:t xml:space="preserve"> действующим санитарным и противопожарным нормам и правилам.</w:t>
      </w:r>
    </w:p>
    <w:p w:rsidR="007C2CEE" w:rsidRPr="00D2714B" w:rsidRDefault="007C2CEE" w:rsidP="007C2CEE">
      <w:pPr>
        <w:spacing w:after="0" w:line="240" w:lineRule="auto"/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7C2CEE" w:rsidRDefault="007C2CEE" w:rsidP="007C2CEE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аудитории 2-402, 2-404, 2-410, оборудованные </w:t>
      </w:r>
      <w:r w:rsidRPr="004433BA">
        <w:rPr>
          <w:bCs/>
          <w:sz w:val="28"/>
          <w:szCs w:val="28"/>
        </w:rPr>
        <w:t>специализированной учебной мебелью и техническими средствами обучения, служащими для представления учебной информации большой аудитории</w:t>
      </w:r>
      <w:r>
        <w:rPr>
          <w:bCs/>
          <w:sz w:val="28"/>
          <w:szCs w:val="28"/>
        </w:rPr>
        <w:t>. Аудитории 2-402, 2-404 и 2-410</w:t>
      </w:r>
      <w:r w:rsidRPr="004433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оснащены  </w:t>
      </w:r>
      <w:r w:rsidRPr="004433BA">
        <w:rPr>
          <w:bCs/>
          <w:sz w:val="28"/>
          <w:szCs w:val="28"/>
        </w:rPr>
        <w:t>маркерн</w:t>
      </w:r>
      <w:r>
        <w:rPr>
          <w:bCs/>
          <w:sz w:val="28"/>
          <w:szCs w:val="28"/>
        </w:rPr>
        <w:t>ыми</w:t>
      </w:r>
      <w:r w:rsidRPr="004433BA">
        <w:rPr>
          <w:bCs/>
          <w:sz w:val="28"/>
          <w:szCs w:val="28"/>
        </w:rPr>
        <w:t xml:space="preserve"> доск</w:t>
      </w:r>
      <w:r>
        <w:rPr>
          <w:bCs/>
          <w:sz w:val="28"/>
          <w:szCs w:val="28"/>
        </w:rPr>
        <w:t>ами</w:t>
      </w:r>
      <w:r w:rsidRPr="004433BA">
        <w:rPr>
          <w:bCs/>
          <w:sz w:val="28"/>
          <w:szCs w:val="28"/>
        </w:rPr>
        <w:t>, настенным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экран</w:t>
      </w:r>
      <w:r>
        <w:rPr>
          <w:bCs/>
          <w:sz w:val="28"/>
          <w:szCs w:val="28"/>
        </w:rPr>
        <w:t>а</w:t>
      </w:r>
      <w:r w:rsidRPr="004433B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и </w:t>
      </w:r>
      <w:r w:rsidRPr="004433B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Pr="004433BA">
        <w:rPr>
          <w:bCs/>
          <w:sz w:val="28"/>
          <w:szCs w:val="28"/>
        </w:rPr>
        <w:t>мультимедийным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проектор</w:t>
      </w:r>
      <w:r>
        <w:rPr>
          <w:bCs/>
          <w:sz w:val="28"/>
          <w:szCs w:val="28"/>
        </w:rPr>
        <w:t>а</w:t>
      </w:r>
      <w:r w:rsidRPr="004433B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4433BA">
        <w:rPr>
          <w:bCs/>
          <w:sz w:val="28"/>
          <w:szCs w:val="28"/>
        </w:rPr>
        <w:t xml:space="preserve"> с дистанционным управлением</w:t>
      </w:r>
      <w:r>
        <w:rPr>
          <w:bCs/>
          <w:sz w:val="28"/>
          <w:szCs w:val="28"/>
        </w:rPr>
        <w:t xml:space="preserve">. </w:t>
      </w: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49076E" w:rsidRPr="009D0166" w:rsidTr="003310CC">
        <w:tc>
          <w:tcPr>
            <w:tcW w:w="4650" w:type="dxa"/>
          </w:tcPr>
          <w:p w:rsidR="0049076E" w:rsidRDefault="0049076E" w:rsidP="003310C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9076E" w:rsidRDefault="0049076E" w:rsidP="003310C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9076E" w:rsidRPr="009D0166" w:rsidRDefault="0049076E" w:rsidP="003310CC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166">
              <w:rPr>
                <w:rFonts w:eastAsia="Times New Roman" w:cs="Times New Roman"/>
                <w:sz w:val="28"/>
                <w:szCs w:val="28"/>
                <w:lang w:eastAsia="ru-RU"/>
              </w:rPr>
              <w:t>Разработчик программы, доцент</w:t>
            </w:r>
          </w:p>
        </w:tc>
        <w:tc>
          <w:tcPr>
            <w:tcW w:w="2688" w:type="dxa"/>
            <w:vAlign w:val="bottom"/>
          </w:tcPr>
          <w:p w:rsidR="0049076E" w:rsidRPr="009D0166" w:rsidRDefault="0049076E" w:rsidP="003310CC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ECBCF8" wp14:editId="621A4EA8">
                  <wp:extent cx="813816" cy="643128"/>
                  <wp:effectExtent l="0" t="0" r="5715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6" cy="64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49076E" w:rsidRPr="009D0166" w:rsidRDefault="0049076E" w:rsidP="003310CC">
            <w:pPr>
              <w:tabs>
                <w:tab w:val="left" w:pos="33"/>
              </w:tabs>
              <w:spacing w:after="0" w:line="240" w:lineRule="auto"/>
              <w:contextualSpacing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166">
              <w:rPr>
                <w:rFonts w:eastAsia="Times New Roman" w:cs="Times New Roman"/>
                <w:sz w:val="28"/>
                <w:szCs w:val="28"/>
                <w:lang w:eastAsia="ru-RU"/>
              </w:rPr>
              <w:t>О.И. Тихомиров</w:t>
            </w:r>
          </w:p>
        </w:tc>
      </w:tr>
      <w:tr w:rsidR="0049076E" w:rsidRPr="009D0166" w:rsidTr="003310CC">
        <w:tc>
          <w:tcPr>
            <w:tcW w:w="4650" w:type="dxa"/>
          </w:tcPr>
          <w:p w:rsidR="0049076E" w:rsidRDefault="0049076E" w:rsidP="003310CC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9076E" w:rsidRPr="009D0166" w:rsidRDefault="0049076E" w:rsidP="003310CC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D0166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  <w:r w:rsidRPr="009D0166">
              <w:rPr>
                <w:rFonts w:eastAsia="Times New Roman" w:cs="Times New Roman"/>
                <w:sz w:val="28"/>
                <w:szCs w:val="28"/>
                <w:lang w:eastAsia="ru-RU"/>
              </w:rPr>
              <w:t>__» ___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11</w:t>
            </w:r>
            <w:r w:rsidRPr="009D0166">
              <w:rPr>
                <w:rFonts w:eastAsia="Times New Roman" w:cs="Times New Roman"/>
                <w:sz w:val="28"/>
                <w:szCs w:val="28"/>
                <w:lang w:eastAsia="ru-RU"/>
              </w:rPr>
              <w:t>___ 20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  <w:r w:rsidRPr="009D0166">
              <w:rPr>
                <w:rFonts w:eastAsia="Times New Roman" w:cs="Times New Roman"/>
                <w:sz w:val="28"/>
                <w:szCs w:val="28"/>
                <w:lang w:eastAsia="ru-RU"/>
              </w:rPr>
              <w:t>_ г.</w:t>
            </w:r>
          </w:p>
        </w:tc>
        <w:tc>
          <w:tcPr>
            <w:tcW w:w="2688" w:type="dxa"/>
          </w:tcPr>
          <w:p w:rsidR="0049076E" w:rsidRPr="009D0166" w:rsidRDefault="0049076E" w:rsidP="003310CC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9076E" w:rsidRPr="009D0166" w:rsidRDefault="0049076E" w:rsidP="003310CC">
            <w:pPr>
              <w:tabs>
                <w:tab w:val="left" w:pos="851"/>
              </w:tabs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4617" w:rsidRDefault="00744617" w:rsidP="008E23B2">
      <w:pPr>
        <w:rPr>
          <w:rFonts w:cs="Times New Roman"/>
          <w:szCs w:val="24"/>
        </w:rPr>
      </w:pPr>
      <w:bookmarkStart w:id="0" w:name="_GoBack"/>
      <w:bookmarkEnd w:id="0"/>
    </w:p>
    <w:p w:rsidR="008E23B2" w:rsidRDefault="008E23B2" w:rsidP="008E23B2">
      <w:pPr>
        <w:rPr>
          <w:rFonts w:cs="Times New Roman"/>
          <w:szCs w:val="24"/>
        </w:rPr>
      </w:pPr>
    </w:p>
    <w:p w:rsidR="008E23B2" w:rsidRDefault="008E23B2" w:rsidP="008E23B2">
      <w:pPr>
        <w:rPr>
          <w:rFonts w:cs="Times New Roman"/>
          <w:szCs w:val="24"/>
        </w:rPr>
      </w:pPr>
    </w:p>
    <w:sectPr w:rsidR="008E23B2" w:rsidSect="0032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204060304050509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9B6"/>
    <w:multiLevelType w:val="hybridMultilevel"/>
    <w:tmpl w:val="6088950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467C9D"/>
    <w:multiLevelType w:val="hybridMultilevel"/>
    <w:tmpl w:val="E10E89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A975704"/>
    <w:multiLevelType w:val="hybridMultilevel"/>
    <w:tmpl w:val="E10E89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46684A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6"/>
  </w:num>
  <w:num w:numId="4">
    <w:abstractNumId w:val="11"/>
  </w:num>
  <w:num w:numId="5">
    <w:abstractNumId w:val="30"/>
  </w:num>
  <w:num w:numId="6">
    <w:abstractNumId w:val="28"/>
  </w:num>
  <w:num w:numId="7">
    <w:abstractNumId w:val="20"/>
  </w:num>
  <w:num w:numId="8">
    <w:abstractNumId w:val="25"/>
  </w:num>
  <w:num w:numId="9">
    <w:abstractNumId w:val="1"/>
  </w:num>
  <w:num w:numId="10">
    <w:abstractNumId w:val="19"/>
  </w:num>
  <w:num w:numId="11">
    <w:abstractNumId w:val="24"/>
  </w:num>
  <w:num w:numId="12">
    <w:abstractNumId w:val="31"/>
  </w:num>
  <w:num w:numId="13">
    <w:abstractNumId w:val="3"/>
  </w:num>
  <w:num w:numId="14">
    <w:abstractNumId w:val="13"/>
  </w:num>
  <w:num w:numId="15">
    <w:abstractNumId w:val="27"/>
  </w:num>
  <w:num w:numId="16">
    <w:abstractNumId w:val="17"/>
  </w:num>
  <w:num w:numId="17">
    <w:abstractNumId w:val="5"/>
  </w:num>
  <w:num w:numId="18">
    <w:abstractNumId w:val="18"/>
  </w:num>
  <w:num w:numId="19">
    <w:abstractNumId w:val="6"/>
  </w:num>
  <w:num w:numId="20">
    <w:abstractNumId w:val="15"/>
  </w:num>
  <w:num w:numId="21">
    <w:abstractNumId w:val="21"/>
  </w:num>
  <w:num w:numId="22">
    <w:abstractNumId w:val="14"/>
  </w:num>
  <w:num w:numId="23">
    <w:abstractNumId w:val="12"/>
  </w:num>
  <w:num w:numId="24">
    <w:abstractNumId w:val="29"/>
  </w:num>
  <w:num w:numId="25">
    <w:abstractNumId w:val="8"/>
  </w:num>
  <w:num w:numId="26">
    <w:abstractNumId w:val="23"/>
  </w:num>
  <w:num w:numId="27">
    <w:abstractNumId w:val="7"/>
  </w:num>
  <w:num w:numId="28">
    <w:abstractNumId w:val="10"/>
  </w:num>
  <w:num w:numId="29">
    <w:abstractNumId w:val="0"/>
  </w:num>
  <w:num w:numId="30">
    <w:abstractNumId w:val="9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5736F"/>
    <w:rsid w:val="0007753C"/>
    <w:rsid w:val="000A1C1B"/>
    <w:rsid w:val="000E1457"/>
    <w:rsid w:val="00104973"/>
    <w:rsid w:val="0014512C"/>
    <w:rsid w:val="00145133"/>
    <w:rsid w:val="001679F7"/>
    <w:rsid w:val="00171C3E"/>
    <w:rsid w:val="00191DAE"/>
    <w:rsid w:val="001A7CF3"/>
    <w:rsid w:val="00224F00"/>
    <w:rsid w:val="00302183"/>
    <w:rsid w:val="00320B3C"/>
    <w:rsid w:val="00336DE9"/>
    <w:rsid w:val="00362FB4"/>
    <w:rsid w:val="00410D5A"/>
    <w:rsid w:val="00461115"/>
    <w:rsid w:val="0049076E"/>
    <w:rsid w:val="004C0162"/>
    <w:rsid w:val="005570AD"/>
    <w:rsid w:val="00566189"/>
    <w:rsid w:val="00603DE0"/>
    <w:rsid w:val="006A6491"/>
    <w:rsid w:val="006C51D8"/>
    <w:rsid w:val="006E5099"/>
    <w:rsid w:val="00701B67"/>
    <w:rsid w:val="00744617"/>
    <w:rsid w:val="00795F01"/>
    <w:rsid w:val="007B19F4"/>
    <w:rsid w:val="007C2CEE"/>
    <w:rsid w:val="007D37CE"/>
    <w:rsid w:val="008134F4"/>
    <w:rsid w:val="00856040"/>
    <w:rsid w:val="0089088F"/>
    <w:rsid w:val="008E23B2"/>
    <w:rsid w:val="00993FFC"/>
    <w:rsid w:val="00A16840"/>
    <w:rsid w:val="00A8381B"/>
    <w:rsid w:val="00AF49B2"/>
    <w:rsid w:val="00B531B8"/>
    <w:rsid w:val="00BA6BCE"/>
    <w:rsid w:val="00BF48B5"/>
    <w:rsid w:val="00C002F5"/>
    <w:rsid w:val="00C216ED"/>
    <w:rsid w:val="00CA314D"/>
    <w:rsid w:val="00CA402F"/>
    <w:rsid w:val="00CB50A5"/>
    <w:rsid w:val="00D96C21"/>
    <w:rsid w:val="00D96E0F"/>
    <w:rsid w:val="00DC2736"/>
    <w:rsid w:val="00DD0922"/>
    <w:rsid w:val="00E22F89"/>
    <w:rsid w:val="00E420CC"/>
    <w:rsid w:val="00E446B0"/>
    <w:rsid w:val="00E540B0"/>
    <w:rsid w:val="00E55E7C"/>
    <w:rsid w:val="00E61ED7"/>
    <w:rsid w:val="00E813A5"/>
    <w:rsid w:val="00ED0D87"/>
    <w:rsid w:val="00F03ABC"/>
    <w:rsid w:val="00F05E95"/>
    <w:rsid w:val="00F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002F5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0">
    <w:name w:val="Абзац списка1"/>
    <w:basedOn w:val="a"/>
    <w:rsid w:val="00795F0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ConsPlusNormal">
    <w:name w:val="ConsPlusNormal"/>
    <w:rsid w:val="00795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856040"/>
    <w:pPr>
      <w:widowControl w:val="0"/>
      <w:autoSpaceDE w:val="0"/>
      <w:autoSpaceDN w:val="0"/>
      <w:adjustRightInd w:val="0"/>
      <w:spacing w:before="360" w:after="0" w:line="240" w:lineRule="auto"/>
    </w:pPr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002F5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10">
    <w:name w:val="Абзац списка1"/>
    <w:basedOn w:val="a"/>
    <w:rsid w:val="00795F0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customStyle="1" w:styleId="ConsPlusNormal">
    <w:name w:val="ConsPlusNormal"/>
    <w:rsid w:val="00795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R1">
    <w:name w:val="FR1"/>
    <w:rsid w:val="00856040"/>
    <w:pPr>
      <w:widowControl w:val="0"/>
      <w:autoSpaceDE w:val="0"/>
      <w:autoSpaceDN w:val="0"/>
      <w:adjustRightInd w:val="0"/>
      <w:spacing w:before="360" w:after="0" w:line="240" w:lineRule="auto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hranatruda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book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.lanb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780F-E2E7-4DBE-85AD-159B6EEC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3199</Words>
  <Characters>18238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user</cp:lastModifiedBy>
  <cp:revision>2</cp:revision>
  <cp:lastPrinted>2017-02-16T11:20:00Z</cp:lastPrinted>
  <dcterms:created xsi:type="dcterms:W3CDTF">2017-12-20T09:40:00Z</dcterms:created>
  <dcterms:modified xsi:type="dcterms:W3CDTF">2017-12-20T09:40:00Z</dcterms:modified>
</cp:coreProperties>
</file>