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C3" w:rsidRDefault="00421405">
      <w:pPr>
        <w:pStyle w:val="Bodytext20"/>
        <w:shd w:val="clear" w:color="auto" w:fill="auto"/>
        <w:ind w:left="20" w:firstLine="0"/>
      </w:pPr>
      <w:r>
        <w:rPr>
          <w:rStyle w:val="Bodytext21"/>
        </w:rPr>
        <w:t>АННОТАЦИЯ</w:t>
      </w:r>
    </w:p>
    <w:p w:rsidR="00AD4FC3" w:rsidRDefault="00421405">
      <w:pPr>
        <w:pStyle w:val="Bodytext20"/>
        <w:shd w:val="clear" w:color="auto" w:fill="auto"/>
        <w:ind w:left="20" w:firstLine="0"/>
      </w:pPr>
      <w:r>
        <w:t>дисциплины</w:t>
      </w:r>
    </w:p>
    <w:p w:rsidR="00AD4FC3" w:rsidRDefault="00421405">
      <w:pPr>
        <w:pStyle w:val="Bodytext30"/>
        <w:shd w:val="clear" w:color="auto" w:fill="auto"/>
        <w:ind w:firstLine="740"/>
      </w:pPr>
      <w:r>
        <w:t xml:space="preserve">«ОРГАНИЗАЦИЯ ДОСТУПНОЙ СРЕДЫ ДЛЯ </w:t>
      </w:r>
      <w:r>
        <w:rPr>
          <w:rStyle w:val="Bodytext31"/>
          <w:b/>
          <w:bCs/>
        </w:rPr>
        <w:t>ИНВАЛИДОВ</w:t>
      </w:r>
    </w:p>
    <w:p w:rsidR="00AD4FC3" w:rsidRDefault="00421405">
      <w:pPr>
        <w:pStyle w:val="Bodytext30"/>
        <w:shd w:val="clear" w:color="auto" w:fill="auto"/>
        <w:spacing w:after="248"/>
        <w:ind w:left="20"/>
        <w:jc w:val="center"/>
      </w:pPr>
      <w:r>
        <w:t>НА ТРАНСПОРТЕ»</w:t>
      </w:r>
    </w:p>
    <w:p w:rsidR="00AD4FC3" w:rsidRDefault="00421405">
      <w:pPr>
        <w:pStyle w:val="Bodytext20"/>
        <w:shd w:val="clear" w:color="auto" w:fill="auto"/>
        <w:spacing w:after="337" w:line="360" w:lineRule="exact"/>
        <w:ind w:firstLine="0"/>
        <w:jc w:val="left"/>
      </w:pPr>
      <w:r>
        <w:t>Специальность - 23.05. «Системы обеспечения движения поездов». Квалификация (степень) выпускника - инженер путей сообщения. Специализации «Телекоммуникационные системы и сети железнодорожного транспорта», «Автоматика и телемеханика на железнодорожном транспорте», «Электроснабжение железных дорог», «Радиотехнические системы на железнодорожном транспорте»</w:t>
      </w:r>
    </w:p>
    <w:p w:rsidR="00AD4FC3" w:rsidRDefault="00421405">
      <w:pPr>
        <w:pStyle w:val="Bodytext30"/>
        <w:numPr>
          <w:ilvl w:val="0"/>
          <w:numId w:val="1"/>
        </w:numPr>
        <w:shd w:val="clear" w:color="auto" w:fill="auto"/>
        <w:tabs>
          <w:tab w:val="left" w:pos="490"/>
        </w:tabs>
        <w:spacing w:line="389" w:lineRule="exact"/>
        <w:jc w:val="left"/>
      </w:pPr>
      <w:r>
        <w:t xml:space="preserve">Место </w:t>
      </w:r>
      <w:r>
        <w:rPr>
          <w:rStyle w:val="Bodytext31"/>
          <w:b/>
          <w:bCs/>
        </w:rPr>
        <w:t xml:space="preserve">дисциплины </w:t>
      </w:r>
      <w:r>
        <w:t xml:space="preserve">в </w:t>
      </w:r>
      <w:r>
        <w:rPr>
          <w:rStyle w:val="Bodytext31"/>
          <w:b/>
          <w:bCs/>
        </w:rPr>
        <w:t xml:space="preserve">структуре основной профессиональной </w:t>
      </w:r>
      <w:r>
        <w:t xml:space="preserve">образовательной </w:t>
      </w:r>
      <w:r>
        <w:rPr>
          <w:rStyle w:val="Bodytext31"/>
          <w:b/>
          <w:bCs/>
        </w:rPr>
        <w:t>программы.</w:t>
      </w:r>
    </w:p>
    <w:p w:rsidR="00AD4FC3" w:rsidRDefault="00421405">
      <w:pPr>
        <w:pStyle w:val="Bodytext20"/>
        <w:shd w:val="clear" w:color="auto" w:fill="auto"/>
        <w:spacing w:after="161" w:line="331" w:lineRule="exact"/>
        <w:ind w:firstLine="0"/>
        <w:jc w:val="left"/>
      </w:pPr>
      <w:r>
        <w:t>Дисциплина «Организация доступной среды для инвалидов на транспорте» (ФТД.1) является факультативной дисциплиной.</w:t>
      </w:r>
    </w:p>
    <w:p w:rsidR="00AD4FC3" w:rsidRDefault="00421405">
      <w:pPr>
        <w:pStyle w:val="Bodytext30"/>
        <w:numPr>
          <w:ilvl w:val="0"/>
          <w:numId w:val="1"/>
        </w:numPr>
        <w:shd w:val="clear" w:color="auto" w:fill="auto"/>
        <w:tabs>
          <w:tab w:val="left" w:pos="392"/>
        </w:tabs>
        <w:spacing w:line="280" w:lineRule="exact"/>
      </w:pPr>
      <w:r>
        <w:t xml:space="preserve">Цель </w:t>
      </w:r>
      <w:r>
        <w:rPr>
          <w:rStyle w:val="Bodytext31"/>
          <w:b/>
          <w:bCs/>
        </w:rPr>
        <w:t xml:space="preserve">и </w:t>
      </w:r>
      <w:r>
        <w:t xml:space="preserve">задачи </w:t>
      </w:r>
      <w:r>
        <w:rPr>
          <w:rStyle w:val="Bodytext31"/>
          <w:b/>
          <w:bCs/>
        </w:rPr>
        <w:t>дисциплины.</w:t>
      </w:r>
    </w:p>
    <w:p w:rsidR="00AD4FC3" w:rsidRDefault="00421405">
      <w:pPr>
        <w:pStyle w:val="Bodytext20"/>
        <w:shd w:val="clear" w:color="auto" w:fill="auto"/>
        <w:spacing w:line="326" w:lineRule="exact"/>
        <w:ind w:firstLine="740"/>
        <w:jc w:val="both"/>
      </w:pPr>
      <w:r>
        <w:t>Целью изучения дисциплины «Организация доступной среды для инвалидов на транспорте» является приобретение необходимых знаний для создания безбарьерной среды и обеспечения доступности инфраструктурных объектов транспорта для инвалидов.</w:t>
      </w:r>
    </w:p>
    <w:p w:rsidR="00AD4FC3" w:rsidRDefault="00421405">
      <w:pPr>
        <w:pStyle w:val="Bodytext20"/>
        <w:shd w:val="clear" w:color="auto" w:fill="auto"/>
        <w:spacing w:after="42" w:line="280" w:lineRule="exact"/>
        <w:ind w:firstLine="740"/>
        <w:jc w:val="both"/>
      </w:pPr>
      <w:r>
        <w:t>Для достижения поставленной цели решаются следующие задачи:</w:t>
      </w:r>
    </w:p>
    <w:p w:rsidR="00AD4FC3" w:rsidRDefault="00421405">
      <w:pPr>
        <w:pStyle w:val="Bodytext20"/>
        <w:numPr>
          <w:ilvl w:val="0"/>
          <w:numId w:val="2"/>
        </w:numPr>
        <w:shd w:val="clear" w:color="auto" w:fill="auto"/>
        <w:tabs>
          <w:tab w:val="left" w:pos="1094"/>
        </w:tabs>
        <w:spacing w:line="280" w:lineRule="exact"/>
        <w:ind w:firstLine="740"/>
        <w:jc w:val="both"/>
      </w:pPr>
      <w:r>
        <w:t>Приобретение знаний об основах физиологии человека;</w:t>
      </w:r>
    </w:p>
    <w:p w:rsidR="00AD4FC3" w:rsidRDefault="00421405">
      <w:pPr>
        <w:pStyle w:val="Bodytext20"/>
        <w:numPr>
          <w:ilvl w:val="0"/>
          <w:numId w:val="2"/>
        </w:numPr>
        <w:shd w:val="clear" w:color="auto" w:fill="auto"/>
        <w:tabs>
          <w:tab w:val="left" w:pos="1122"/>
        </w:tabs>
        <w:spacing w:line="346" w:lineRule="exact"/>
        <w:ind w:left="1080"/>
        <w:jc w:val="left"/>
      </w:pPr>
      <w:r>
        <w:t>Приобретение практических навыков оказания доврачебной помощи пострадавшим;</w:t>
      </w:r>
    </w:p>
    <w:p w:rsidR="00AD4FC3" w:rsidRDefault="00421405">
      <w:pPr>
        <w:pStyle w:val="Bodytext20"/>
        <w:numPr>
          <w:ilvl w:val="0"/>
          <w:numId w:val="2"/>
        </w:numPr>
        <w:shd w:val="clear" w:color="auto" w:fill="auto"/>
        <w:tabs>
          <w:tab w:val="left" w:pos="1122"/>
        </w:tabs>
        <w:spacing w:after="273" w:line="322" w:lineRule="exact"/>
        <w:ind w:left="1080"/>
        <w:jc w:val="left"/>
      </w:pPr>
      <w:r>
        <w:t>Изучение принципов организации безбарьерной среды для инвалидов и лиц с ограниченными возможностями.</w:t>
      </w:r>
    </w:p>
    <w:p w:rsidR="00AD4FC3" w:rsidRDefault="00421405">
      <w:pPr>
        <w:pStyle w:val="Bodytext30"/>
        <w:numPr>
          <w:ilvl w:val="0"/>
          <w:numId w:val="1"/>
        </w:numPr>
        <w:shd w:val="clear" w:color="auto" w:fill="auto"/>
        <w:tabs>
          <w:tab w:val="left" w:pos="392"/>
        </w:tabs>
        <w:spacing w:line="280" w:lineRule="exact"/>
      </w:pPr>
      <w:r>
        <w:t xml:space="preserve">Перечень планируемых </w:t>
      </w:r>
      <w:r>
        <w:rPr>
          <w:rStyle w:val="Bodytext31"/>
          <w:b/>
          <w:bCs/>
        </w:rPr>
        <w:t>результатов обучения по дисциплине.</w:t>
      </w:r>
    </w:p>
    <w:p w:rsidR="00AD4FC3" w:rsidRDefault="00421405">
      <w:pPr>
        <w:pStyle w:val="Bodytext20"/>
        <w:shd w:val="clear" w:color="auto" w:fill="auto"/>
        <w:spacing w:line="398" w:lineRule="exact"/>
        <w:ind w:firstLine="320"/>
        <w:jc w:val="left"/>
      </w:pPr>
      <w:r>
        <w:t>Изучение дисциплины направлено на формирование следующих компетенций: ОК-5, ОК-7.</w:t>
      </w:r>
    </w:p>
    <w:p w:rsidR="00AD4FC3" w:rsidRDefault="00421405">
      <w:pPr>
        <w:pStyle w:val="Bodytext20"/>
        <w:shd w:val="clear" w:color="auto" w:fill="auto"/>
        <w:spacing w:after="32" w:line="280" w:lineRule="exact"/>
        <w:ind w:firstLine="0"/>
        <w:jc w:val="both"/>
      </w:pPr>
      <w:r>
        <w:t>В результате освоения дисциплины обучающийся должен:</w:t>
      </w:r>
    </w:p>
    <w:p w:rsidR="00AD4FC3" w:rsidRDefault="00421405">
      <w:pPr>
        <w:pStyle w:val="Bodytext30"/>
        <w:shd w:val="clear" w:color="auto" w:fill="auto"/>
        <w:spacing w:after="27" w:line="280" w:lineRule="exact"/>
        <w:ind w:firstLine="740"/>
      </w:pPr>
      <w:r>
        <w:t>ЗНАТЬ:</w:t>
      </w:r>
    </w:p>
    <w:p w:rsidR="00AD4FC3" w:rsidRDefault="00421405">
      <w:pPr>
        <w:pStyle w:val="Bodytext20"/>
        <w:numPr>
          <w:ilvl w:val="0"/>
          <w:numId w:val="3"/>
        </w:numPr>
        <w:shd w:val="clear" w:color="auto" w:fill="auto"/>
        <w:tabs>
          <w:tab w:val="left" w:pos="1084"/>
        </w:tabs>
        <w:spacing w:line="280" w:lineRule="exact"/>
        <w:ind w:firstLine="740"/>
        <w:jc w:val="both"/>
      </w:pPr>
      <w:r>
        <w:t>основы физиологии человека;</w:t>
      </w:r>
    </w:p>
    <w:p w:rsidR="00AD4FC3" w:rsidRDefault="00421405">
      <w:pPr>
        <w:pStyle w:val="Bodytext20"/>
        <w:numPr>
          <w:ilvl w:val="0"/>
          <w:numId w:val="3"/>
        </w:numPr>
        <w:shd w:val="clear" w:color="auto" w:fill="auto"/>
        <w:tabs>
          <w:tab w:val="left" w:pos="1026"/>
        </w:tabs>
        <w:spacing w:line="365" w:lineRule="exact"/>
        <w:ind w:firstLine="740"/>
        <w:jc w:val="both"/>
      </w:pPr>
      <w:r>
        <w:t>виды опасностей, способных причинить вред человеку, и критерии их оценки.</w:t>
      </w:r>
    </w:p>
    <w:p w:rsidR="00AD4FC3" w:rsidRDefault="00421405">
      <w:pPr>
        <w:pStyle w:val="Bodytext30"/>
        <w:shd w:val="clear" w:color="auto" w:fill="auto"/>
        <w:spacing w:after="10" w:line="280" w:lineRule="exact"/>
        <w:ind w:firstLine="740"/>
      </w:pPr>
      <w:r>
        <w:t>УМЕТЬ:</w:t>
      </w:r>
    </w:p>
    <w:p w:rsidR="00AD4FC3" w:rsidRDefault="00421405">
      <w:pPr>
        <w:pStyle w:val="Bodytext20"/>
        <w:numPr>
          <w:ilvl w:val="0"/>
          <w:numId w:val="3"/>
        </w:numPr>
        <w:shd w:val="clear" w:color="auto" w:fill="auto"/>
        <w:tabs>
          <w:tab w:val="left" w:pos="1035"/>
        </w:tabs>
        <w:spacing w:line="350" w:lineRule="exact"/>
        <w:ind w:firstLine="740"/>
        <w:jc w:val="both"/>
      </w:pPr>
      <w:r>
        <w:t>оказывать доврачебную помощь пострадавшим на объектах железнодорожного транспорта.</w:t>
      </w:r>
    </w:p>
    <w:p w:rsidR="00AD4FC3" w:rsidRDefault="00421405">
      <w:pPr>
        <w:pStyle w:val="Bodytext30"/>
        <w:shd w:val="clear" w:color="auto" w:fill="auto"/>
        <w:spacing w:after="13" w:line="280" w:lineRule="exact"/>
        <w:ind w:firstLine="740"/>
      </w:pPr>
      <w:r>
        <w:t>ВЛАДЕТЬ:</w:t>
      </w:r>
    </w:p>
    <w:p w:rsidR="00AD4FC3" w:rsidRDefault="00421405">
      <w:pPr>
        <w:pStyle w:val="Bodytext20"/>
        <w:numPr>
          <w:ilvl w:val="0"/>
          <w:numId w:val="3"/>
        </w:numPr>
        <w:shd w:val="clear" w:color="auto" w:fill="auto"/>
        <w:tabs>
          <w:tab w:val="left" w:pos="1026"/>
        </w:tabs>
        <w:spacing w:after="326" w:line="322" w:lineRule="exact"/>
        <w:ind w:firstLine="740"/>
        <w:jc w:val="both"/>
      </w:pPr>
      <w:r>
        <w:t>основными методами организации безбарьерной доступной среды для инвалидов и лиц с ограниченными возможностями и методами их защиты от возможных последствий аварий, катастроф, стихийных бедствий.</w:t>
      </w:r>
    </w:p>
    <w:p w:rsidR="00AD4FC3" w:rsidRDefault="0042140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before="0"/>
      </w:pPr>
      <w:bookmarkStart w:id="0" w:name="bookmark0"/>
      <w:r>
        <w:lastRenderedPageBreak/>
        <w:t>Содержание и структура дисциплины.</w:t>
      </w:r>
      <w:bookmarkEnd w:id="0"/>
    </w:p>
    <w:p w:rsidR="00AD4FC3" w:rsidRDefault="00421405">
      <w:pPr>
        <w:pStyle w:val="Bodytext20"/>
        <w:numPr>
          <w:ilvl w:val="0"/>
          <w:numId w:val="3"/>
        </w:numPr>
        <w:shd w:val="clear" w:color="auto" w:fill="auto"/>
        <w:tabs>
          <w:tab w:val="left" w:pos="272"/>
        </w:tabs>
        <w:spacing w:line="365" w:lineRule="exact"/>
        <w:ind w:firstLine="0"/>
        <w:jc w:val="both"/>
      </w:pPr>
      <w:r>
        <w:t>Физиология человека.</w:t>
      </w:r>
    </w:p>
    <w:p w:rsidR="00AD4FC3" w:rsidRDefault="00421405">
      <w:pPr>
        <w:pStyle w:val="Bodytext20"/>
        <w:numPr>
          <w:ilvl w:val="0"/>
          <w:numId w:val="3"/>
        </w:numPr>
        <w:shd w:val="clear" w:color="auto" w:fill="auto"/>
        <w:tabs>
          <w:tab w:val="left" w:pos="272"/>
        </w:tabs>
        <w:spacing w:line="365" w:lineRule="exact"/>
        <w:ind w:firstLine="0"/>
        <w:jc w:val="both"/>
      </w:pPr>
      <w:r>
        <w:t>Оказание доврачебной помощи.</w:t>
      </w:r>
    </w:p>
    <w:p w:rsidR="00AD4FC3" w:rsidRDefault="00421405">
      <w:pPr>
        <w:pStyle w:val="Bodytext20"/>
        <w:numPr>
          <w:ilvl w:val="0"/>
          <w:numId w:val="3"/>
        </w:numPr>
        <w:shd w:val="clear" w:color="auto" w:fill="auto"/>
        <w:tabs>
          <w:tab w:val="left" w:pos="277"/>
        </w:tabs>
        <w:spacing w:after="207" w:line="389" w:lineRule="exact"/>
        <w:ind w:firstLine="0"/>
        <w:jc w:val="both"/>
      </w:pPr>
      <w:r>
        <w:t>Создание безбарьерной среды на объектах железнодорожного транспорта транспортной инфраструктуры.</w:t>
      </w:r>
    </w:p>
    <w:p w:rsidR="00AD4FC3" w:rsidRDefault="0042140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37" w:line="280" w:lineRule="exact"/>
      </w:pPr>
      <w:bookmarkStart w:id="1" w:name="bookmark1"/>
      <w:r>
        <w:t>Объём дисциплины и виды учебной работы.</w:t>
      </w:r>
      <w:bookmarkEnd w:id="1"/>
    </w:p>
    <w:p w:rsidR="00AD4FC3" w:rsidRPr="004E75E3" w:rsidRDefault="00421405">
      <w:pPr>
        <w:pStyle w:val="Bodytext20"/>
        <w:shd w:val="clear" w:color="auto" w:fill="auto"/>
        <w:spacing w:line="280" w:lineRule="exact"/>
        <w:ind w:firstLine="0"/>
        <w:jc w:val="both"/>
        <w:rPr>
          <w:b/>
        </w:rPr>
      </w:pPr>
      <w:r w:rsidRPr="004E75E3">
        <w:rPr>
          <w:b/>
        </w:rPr>
        <w:t>Очная форма:</w:t>
      </w:r>
    </w:p>
    <w:p w:rsidR="00AD4FC3" w:rsidRDefault="00421405">
      <w:pPr>
        <w:pStyle w:val="Bodytext20"/>
        <w:shd w:val="clear" w:color="auto" w:fill="auto"/>
        <w:spacing w:line="384" w:lineRule="exact"/>
        <w:ind w:right="1420" w:firstLine="0"/>
        <w:jc w:val="left"/>
      </w:pPr>
      <w:r>
        <w:t xml:space="preserve">Объём дисциплины </w:t>
      </w:r>
      <w:r w:rsidR="006A2629">
        <w:t>–</w:t>
      </w:r>
      <w:r>
        <w:t xml:space="preserve"> 2 зачетные единицы (72 час.), в том числе: </w:t>
      </w:r>
      <w:bookmarkStart w:id="2" w:name="OLE_LINK1"/>
      <w:r>
        <w:t xml:space="preserve">лекции </w:t>
      </w:r>
      <w:r w:rsidR="006A2629">
        <w:t>–</w:t>
      </w:r>
      <w:r>
        <w:t xml:space="preserve"> 3</w:t>
      </w:r>
      <w:r w:rsidR="004E75E3" w:rsidRPr="004E75E3">
        <w:t>2</w:t>
      </w:r>
      <w:r>
        <w:t xml:space="preserve"> час;</w:t>
      </w:r>
    </w:p>
    <w:p w:rsidR="00AD4FC3" w:rsidRDefault="00421405">
      <w:pPr>
        <w:pStyle w:val="Bodytext20"/>
        <w:shd w:val="clear" w:color="auto" w:fill="auto"/>
        <w:spacing w:line="374" w:lineRule="exact"/>
        <w:ind w:firstLine="0"/>
        <w:jc w:val="both"/>
      </w:pPr>
      <w:r>
        <w:t xml:space="preserve">самостоятельная работа </w:t>
      </w:r>
      <w:r w:rsidR="006A2629">
        <w:t>–</w:t>
      </w:r>
      <w:r>
        <w:t xml:space="preserve"> 3</w:t>
      </w:r>
      <w:r w:rsidR="004E75E3" w:rsidRPr="004E75E3">
        <w:t>1</w:t>
      </w:r>
      <w:r>
        <w:t xml:space="preserve"> час</w:t>
      </w:r>
      <w:r w:rsidR="004E75E3">
        <w:t>;</w:t>
      </w:r>
    </w:p>
    <w:p w:rsidR="004E75E3" w:rsidRPr="004E75E3" w:rsidRDefault="004E75E3">
      <w:pPr>
        <w:pStyle w:val="Bodytext20"/>
        <w:shd w:val="clear" w:color="auto" w:fill="auto"/>
        <w:spacing w:line="374" w:lineRule="exact"/>
        <w:ind w:firstLine="0"/>
        <w:jc w:val="both"/>
      </w:pPr>
      <w:r>
        <w:t>контроль – 9 час.</w:t>
      </w:r>
      <w:bookmarkStart w:id="3" w:name="_GoBack"/>
      <w:bookmarkEnd w:id="3"/>
    </w:p>
    <w:bookmarkEnd w:id="2"/>
    <w:p w:rsidR="00AD4FC3" w:rsidRDefault="00421405">
      <w:pPr>
        <w:pStyle w:val="Bodytext20"/>
        <w:shd w:val="clear" w:color="auto" w:fill="auto"/>
        <w:spacing w:line="374" w:lineRule="exact"/>
        <w:ind w:firstLine="0"/>
        <w:jc w:val="both"/>
      </w:pPr>
      <w:r>
        <w:t xml:space="preserve">Форма контроля знаний </w:t>
      </w:r>
      <w:r w:rsidR="006A2629">
        <w:t>–</w:t>
      </w:r>
      <w:r>
        <w:t xml:space="preserve"> зачёт.</w:t>
      </w:r>
    </w:p>
    <w:p w:rsidR="00AD4FC3" w:rsidRPr="004E75E3" w:rsidRDefault="00421405">
      <w:pPr>
        <w:pStyle w:val="Bodytext20"/>
        <w:shd w:val="clear" w:color="auto" w:fill="auto"/>
        <w:spacing w:line="374" w:lineRule="exact"/>
        <w:ind w:firstLine="0"/>
        <w:jc w:val="both"/>
        <w:rPr>
          <w:b/>
        </w:rPr>
      </w:pPr>
      <w:r w:rsidRPr="004E75E3">
        <w:rPr>
          <w:b/>
        </w:rPr>
        <w:t>Очно</w:t>
      </w:r>
      <w:r w:rsidR="006A2629">
        <w:rPr>
          <w:b/>
          <w:lang w:val="en-US"/>
        </w:rPr>
        <w:t>-</w:t>
      </w:r>
      <w:r w:rsidRPr="004E75E3">
        <w:rPr>
          <w:b/>
        </w:rPr>
        <w:t>заочная форма</w:t>
      </w:r>
      <w:r w:rsidR="004E75E3">
        <w:rPr>
          <w:b/>
        </w:rPr>
        <w:t>:</w:t>
      </w:r>
    </w:p>
    <w:p w:rsidR="004E75E3" w:rsidRDefault="00421405" w:rsidP="004E75E3">
      <w:pPr>
        <w:pStyle w:val="Bodytext20"/>
        <w:shd w:val="clear" w:color="auto" w:fill="auto"/>
        <w:spacing w:line="384" w:lineRule="exact"/>
        <w:ind w:right="1420" w:firstLine="0"/>
        <w:jc w:val="left"/>
      </w:pPr>
      <w:r>
        <w:t xml:space="preserve">Объем дисциплины </w:t>
      </w:r>
      <w:r w:rsidR="006A2629">
        <w:t>–</w:t>
      </w:r>
      <w:r>
        <w:t xml:space="preserve"> 2 зачетные единицы (72 час.), в том числе: </w:t>
      </w:r>
      <w:r w:rsidR="004E75E3">
        <w:t xml:space="preserve">лекции </w:t>
      </w:r>
      <w:r w:rsidR="006A2629">
        <w:t>–</w:t>
      </w:r>
      <w:r w:rsidR="004E75E3">
        <w:t xml:space="preserve"> 3</w:t>
      </w:r>
      <w:r w:rsidR="004E75E3" w:rsidRPr="004E75E3">
        <w:t>2</w:t>
      </w:r>
      <w:r w:rsidR="004E75E3">
        <w:t xml:space="preserve"> час;</w:t>
      </w:r>
    </w:p>
    <w:p w:rsidR="004E75E3" w:rsidRDefault="004E75E3" w:rsidP="004E75E3">
      <w:pPr>
        <w:pStyle w:val="Bodytext20"/>
        <w:shd w:val="clear" w:color="auto" w:fill="auto"/>
        <w:spacing w:line="374" w:lineRule="exact"/>
        <w:ind w:firstLine="0"/>
        <w:jc w:val="both"/>
      </w:pPr>
      <w:r>
        <w:t xml:space="preserve">самостоятельная работа </w:t>
      </w:r>
      <w:r w:rsidR="006A2629">
        <w:t>–</w:t>
      </w:r>
      <w:r>
        <w:t xml:space="preserve"> 3</w:t>
      </w:r>
      <w:r w:rsidRPr="004E75E3">
        <w:t>1</w:t>
      </w:r>
      <w:r>
        <w:t xml:space="preserve"> час;</w:t>
      </w:r>
    </w:p>
    <w:p w:rsidR="004E75E3" w:rsidRPr="004E75E3" w:rsidRDefault="004E75E3" w:rsidP="004E75E3">
      <w:pPr>
        <w:pStyle w:val="Bodytext20"/>
        <w:shd w:val="clear" w:color="auto" w:fill="auto"/>
        <w:spacing w:line="374" w:lineRule="exact"/>
        <w:ind w:firstLine="0"/>
        <w:jc w:val="both"/>
      </w:pPr>
      <w:r>
        <w:t xml:space="preserve">контроль </w:t>
      </w:r>
      <w:bookmarkStart w:id="4" w:name="OLE_LINK4"/>
      <w:r>
        <w:t>–</w:t>
      </w:r>
      <w:bookmarkEnd w:id="4"/>
      <w:r>
        <w:t xml:space="preserve"> 9 час.</w:t>
      </w:r>
    </w:p>
    <w:p w:rsidR="00AD4FC3" w:rsidRDefault="00421405" w:rsidP="004E75E3">
      <w:pPr>
        <w:pStyle w:val="Bodytext20"/>
        <w:shd w:val="clear" w:color="auto" w:fill="auto"/>
        <w:spacing w:line="374" w:lineRule="exact"/>
        <w:ind w:right="1420" w:firstLine="0"/>
        <w:jc w:val="left"/>
      </w:pPr>
      <w:r>
        <w:t xml:space="preserve">Форма контроля знаний </w:t>
      </w:r>
      <w:r w:rsidR="006A2629">
        <w:t>–</w:t>
      </w:r>
      <w:r>
        <w:t xml:space="preserve"> зачёт.</w:t>
      </w:r>
    </w:p>
    <w:p w:rsidR="00AD4FC3" w:rsidRPr="004E75E3" w:rsidRDefault="00421405">
      <w:pPr>
        <w:pStyle w:val="Bodytext20"/>
        <w:shd w:val="clear" w:color="auto" w:fill="auto"/>
        <w:spacing w:line="280" w:lineRule="exact"/>
        <w:ind w:firstLine="0"/>
        <w:jc w:val="both"/>
        <w:rPr>
          <w:b/>
        </w:rPr>
      </w:pPr>
      <w:r w:rsidRPr="004E75E3">
        <w:rPr>
          <w:b/>
        </w:rPr>
        <w:t>Заочная форма:</w:t>
      </w:r>
    </w:p>
    <w:p w:rsidR="00AD4FC3" w:rsidRDefault="00421405">
      <w:pPr>
        <w:pStyle w:val="Bodytext20"/>
        <w:shd w:val="clear" w:color="auto" w:fill="auto"/>
        <w:spacing w:line="398" w:lineRule="exact"/>
        <w:ind w:right="1420" w:firstLine="0"/>
        <w:jc w:val="left"/>
      </w:pPr>
      <w:r>
        <w:t xml:space="preserve">Объём дисциплины </w:t>
      </w:r>
      <w:r w:rsidR="006A2629">
        <w:t>–</w:t>
      </w:r>
      <w:r>
        <w:t xml:space="preserve"> 2 зачётные единицы (72 час.), в том числе: лекции </w:t>
      </w:r>
      <w:r w:rsidR="006A2629">
        <w:t>–</w:t>
      </w:r>
      <w:r>
        <w:t xml:space="preserve"> 4 час;</w:t>
      </w:r>
    </w:p>
    <w:p w:rsidR="00AD4FC3" w:rsidRDefault="00421405">
      <w:pPr>
        <w:pStyle w:val="Bodytext20"/>
        <w:shd w:val="clear" w:color="auto" w:fill="auto"/>
        <w:ind w:right="5200" w:firstLine="0"/>
        <w:jc w:val="left"/>
      </w:pPr>
      <w:r>
        <w:t xml:space="preserve">самостоятельная работа </w:t>
      </w:r>
      <w:r w:rsidR="006A2629">
        <w:t>–</w:t>
      </w:r>
      <w:r>
        <w:t xml:space="preserve"> 64 час; контроль </w:t>
      </w:r>
      <w:r w:rsidR="006A2629">
        <w:t>–</w:t>
      </w:r>
      <w:r>
        <w:t xml:space="preserve"> 4 час.</w:t>
      </w:r>
    </w:p>
    <w:p w:rsidR="00AD4FC3" w:rsidRDefault="00421405">
      <w:pPr>
        <w:pStyle w:val="Bodytext20"/>
        <w:shd w:val="clear" w:color="auto" w:fill="auto"/>
        <w:ind w:firstLine="0"/>
        <w:jc w:val="both"/>
      </w:pPr>
      <w:r>
        <w:t xml:space="preserve">Форма контроля знаний </w:t>
      </w:r>
      <w:r w:rsidR="006A2629">
        <w:t>–</w:t>
      </w:r>
      <w:r>
        <w:t xml:space="preserve"> зачёт.</w:t>
      </w:r>
    </w:p>
    <w:sectPr w:rsidR="00AD4FC3">
      <w:pgSz w:w="11900" w:h="16840"/>
      <w:pgMar w:top="1140" w:right="864" w:bottom="1116" w:left="16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06" w:rsidRDefault="00AF0E06">
      <w:r>
        <w:separator/>
      </w:r>
    </w:p>
  </w:endnote>
  <w:endnote w:type="continuationSeparator" w:id="0">
    <w:p w:rsidR="00AF0E06" w:rsidRDefault="00AF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06" w:rsidRDefault="00AF0E06"/>
  </w:footnote>
  <w:footnote w:type="continuationSeparator" w:id="0">
    <w:p w:rsidR="00AF0E06" w:rsidRDefault="00AF0E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14573"/>
    <w:multiLevelType w:val="multilevel"/>
    <w:tmpl w:val="FA9CE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3E4023"/>
    <w:multiLevelType w:val="multilevel"/>
    <w:tmpl w:val="8228E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E516D4"/>
    <w:multiLevelType w:val="multilevel"/>
    <w:tmpl w:val="E3E0A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D4FC3"/>
    <w:rsid w:val="00421405"/>
    <w:rsid w:val="004E75E3"/>
    <w:rsid w:val="006A2629"/>
    <w:rsid w:val="00AD4FC3"/>
    <w:rsid w:val="00A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39474-AAC0-47EB-BC57-4B3B2A79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70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</cp:lastModifiedBy>
  <cp:revision>3</cp:revision>
  <dcterms:created xsi:type="dcterms:W3CDTF">2017-12-15T20:28:00Z</dcterms:created>
  <dcterms:modified xsi:type="dcterms:W3CDTF">2017-12-17T13:48:00Z</dcterms:modified>
</cp:coreProperties>
</file>