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20" w:rsidRDefault="003E622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E6220" w:rsidRDefault="005C6C3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АННОТАЦИЯ</w:t>
      </w:r>
    </w:p>
    <w:p w:rsidR="003E6220" w:rsidRDefault="005C6C3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3E6220" w:rsidRDefault="005C6C32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«ОРГАНИЗАЦИЯ ПРОИЗВОДСТВА И МЕНЕДЖМЕНТ»</w:t>
      </w:r>
    </w:p>
    <w:p w:rsidR="003E6220" w:rsidRDefault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Специальность  – 23.05.05 «Системы обеспечения движения поездов» </w:t>
      </w:r>
    </w:p>
    <w:p w:rsidR="003E6220" w:rsidRDefault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Квалификация (степень) выпускника – </w:t>
      </w:r>
      <w:r w:rsidR="00210E57">
        <w:rPr>
          <w:rFonts w:ascii="Times New Roman" w:hAnsi="Times New Roman"/>
          <w:sz w:val="24"/>
          <w:szCs w:val="24"/>
        </w:rPr>
        <w:t>инженер путей сообщения</w:t>
      </w:r>
    </w:p>
    <w:p w:rsidR="003E6220" w:rsidRDefault="005C6C3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Специализация  – Телекоммуникационные системы и сети железнодорожного транспорта</w:t>
      </w:r>
    </w:p>
    <w:p w:rsidR="003E6220" w:rsidRDefault="005C6C32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1. Место дисциплины в структуре основной профессиональной образовательной программы</w:t>
      </w:r>
    </w:p>
    <w:p w:rsidR="003E6220" w:rsidRDefault="005C6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«Организация производства и менеджмент» (Б1.Б.29) относится к базовой (обязательной) части профессионального цикла и является обязательной.</w:t>
      </w:r>
    </w:p>
    <w:p w:rsidR="003E6220" w:rsidRDefault="005C6C3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Цель и задачи дисциплины</w:t>
      </w:r>
    </w:p>
    <w:p w:rsidR="003E6220" w:rsidRDefault="005C6C3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Целью изучения дисциплины «Организация производства и менеджмент»  является получение студентами знаний  по организации производства и управлению на предприятиях хозяйства сигнализации и связи железнодорожного транспорта,  навыков организации производственной деятельности структурных подразделений и проектирования системы управления предприятиями железнодорожного транспорта. </w:t>
      </w:r>
    </w:p>
    <w:p w:rsidR="003E6220" w:rsidRDefault="005C6C3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достижения поставленной цели решаются следующие задачи:</w:t>
      </w:r>
    </w:p>
    <w:p w:rsidR="003E6220" w:rsidRDefault="005C6C3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 изучение организации производственной деятельности и стратегии  развития железнодорожного транспорта, хозяйств сигнализации, централизации и блокировки и связи на железнодорожном транспорте;</w:t>
      </w:r>
    </w:p>
    <w:p w:rsidR="003E6220" w:rsidRDefault="005C6C3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 изучение производственной и организационной структур управления подразделений хозяйств сигнализации, централизации и блокировки и связи на железнодорожном транспорте;</w:t>
      </w:r>
    </w:p>
    <w:p w:rsidR="003E6220" w:rsidRDefault="005C6C3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изучение методов организации производства и эффективной работы трудового коллектива на основе современных методов управления.</w:t>
      </w:r>
    </w:p>
    <w:p w:rsidR="003E6220" w:rsidRDefault="005C6C3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получение навыка проектирования системы технической эксплуатации устройств связи на железнодорожном транспорте;</w:t>
      </w:r>
    </w:p>
    <w:p w:rsidR="003E6220" w:rsidRDefault="005C6C3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изучение специфики будущей профессии специалистов по эксплуатации, обслуживанию и ремонту устройств связи на железнодорожном транспорте.</w:t>
      </w:r>
    </w:p>
    <w:p w:rsidR="003E6220" w:rsidRDefault="005C6C3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Перечень планируемых результатов обучения по дисциплине</w:t>
      </w:r>
    </w:p>
    <w:p w:rsidR="003E6220" w:rsidRDefault="005C6C32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дисциплины направлено на формирование следующих  компетенций: ОК-11, ПК-2, ПК-6, ПК-7, ПК-9, ПК-18. </w:t>
      </w:r>
    </w:p>
    <w:p w:rsidR="003E6220" w:rsidRDefault="005C6C3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дисциплины обучающийся должен </w:t>
      </w:r>
    </w:p>
    <w:p w:rsidR="003E6220" w:rsidRDefault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3E6220" w:rsidRDefault="005C6C32">
      <w:pPr>
        <w:numPr>
          <w:ilvl w:val="0"/>
          <w:numId w:val="1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организацию работы, системы управления, стратегию развития железнодорожного транспорта;</w:t>
      </w:r>
    </w:p>
    <w:p w:rsidR="003E6220" w:rsidRDefault="005C6C32">
      <w:pPr>
        <w:numPr>
          <w:ilvl w:val="0"/>
          <w:numId w:val="1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общую теорию управления; закономерности управления различными социально-экономическими системами; методологические основы менеджмента; динамику групп и лидерство в системе менеджмента; управление человеком и управление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группой; руководство, власть и партнерство; требования отраслевых нормативных документов в области управления персоналом и методы деловой оценки персонала;</w:t>
      </w:r>
    </w:p>
    <w:p w:rsidR="003E6220" w:rsidRDefault="005C6C32">
      <w:pPr>
        <w:numPr>
          <w:ilvl w:val="0"/>
          <w:numId w:val="1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принципы составления и использования международных стандартов, технических регламентов, руководящих документов и другой нормативно-технической документации;</w:t>
      </w:r>
    </w:p>
    <w:p w:rsidR="003E6220" w:rsidRDefault="005C6C32">
      <w:pPr>
        <w:numPr>
          <w:ilvl w:val="0"/>
          <w:numId w:val="1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производственную и организационную структуры подразделений систем обеспечения движения поездов;</w:t>
      </w:r>
    </w:p>
    <w:p w:rsidR="003E6220" w:rsidRDefault="005C6C32">
      <w:pPr>
        <w:numPr>
          <w:ilvl w:val="0"/>
          <w:numId w:val="1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техническую документацию, материально-техническое обеспечение, систему организации производственной деятельности структурных подразделений;</w:t>
      </w:r>
    </w:p>
    <w:p w:rsidR="003E6220" w:rsidRDefault="005C6C32">
      <w:pPr>
        <w:numPr>
          <w:ilvl w:val="0"/>
          <w:numId w:val="1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историю развития, структуру и управление предприятиями железнодорожного транспорта; деятельность основных цехов и отделов предприятия, основное техническое оборудование цехов предприятия; </w:t>
      </w:r>
    </w:p>
    <w:p w:rsidR="003E6220" w:rsidRDefault="005C6C32">
      <w:pPr>
        <w:numPr>
          <w:ilvl w:val="0"/>
          <w:numId w:val="1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назначение, состав и структуру производственной, эксплуатационной, технологической и ремонтной документации, правила ее разработки и оформления;</w:t>
      </w:r>
    </w:p>
    <w:p w:rsidR="003E6220" w:rsidRDefault="005C6C32">
      <w:pPr>
        <w:numPr>
          <w:ilvl w:val="0"/>
          <w:numId w:val="1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методы организации производства и эффективной работы трудового коллектива на основе современных методов управления.</w:t>
      </w:r>
    </w:p>
    <w:p w:rsidR="003E6220" w:rsidRDefault="005C6C32">
      <w:pPr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УМЕТЬ:</w:t>
      </w:r>
    </w:p>
    <w:p w:rsidR="003E6220" w:rsidRDefault="005C6C32">
      <w:pPr>
        <w:numPr>
          <w:ilvl w:val="0"/>
          <w:numId w:val="2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владеть способами эффективного использования материалов и оборудования при техническом обслуживании и ремонте систем обеспечения движения поездов;</w:t>
      </w:r>
    </w:p>
    <w:p w:rsidR="003E6220" w:rsidRDefault="005C6C32">
      <w:pPr>
        <w:numPr>
          <w:ilvl w:val="0"/>
          <w:numId w:val="2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владеть методологическими основами управления; анализировать динамику групп и лидерство в системе управления человеком и группой;</w:t>
      </w:r>
    </w:p>
    <w:p w:rsidR="003E6220" w:rsidRDefault="005C6C32">
      <w:pPr>
        <w:numPr>
          <w:ilvl w:val="0"/>
          <w:numId w:val="2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определять и планировать производственную мощность предприятия;</w:t>
      </w:r>
    </w:p>
    <w:p w:rsidR="003E6220" w:rsidRDefault="005C6C32">
      <w:pPr>
        <w:numPr>
          <w:ilvl w:val="0"/>
          <w:numId w:val="2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применять технические регламенты и другие нормативные документы при оценке качества продукции; </w:t>
      </w:r>
    </w:p>
    <w:p w:rsidR="003E6220" w:rsidRDefault="005C6C32">
      <w:pPr>
        <w:numPr>
          <w:ilvl w:val="0"/>
          <w:numId w:val="2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анализировать и интерпретировать явления и процессы в сфере профессиональной деятельности.</w:t>
      </w:r>
    </w:p>
    <w:p w:rsidR="003E6220" w:rsidRDefault="005C6C32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ВЛАДЕТЬ:</w:t>
      </w:r>
    </w:p>
    <w:p w:rsidR="003E6220" w:rsidRDefault="005C6C32">
      <w:pPr>
        <w:numPr>
          <w:ilvl w:val="0"/>
          <w:numId w:val="3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основами организации управления человеком и группой; </w:t>
      </w:r>
    </w:p>
    <w:p w:rsidR="003E6220" w:rsidRDefault="005C6C32">
      <w:pPr>
        <w:numPr>
          <w:ilvl w:val="0"/>
          <w:numId w:val="3"/>
        </w:numPr>
        <w:tabs>
          <w:tab w:val="left" w:pos="3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навыками организации производственной деятельности.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Содержание и структура дисциплины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Введение. Определение содержания понятия организация производства (ОП)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Научные основы организации производства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Системный подход к организации производства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Организационная структура управления хозяйствами  сигнализации и связи ОАО «РЖД»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Характеристика  структурных подразделений сигнализации и связи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Организация производственной деятельности структурных подразделений сигнализации и связи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Организация и оплата труда в дистанции и РЦС.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Система технической эксплуатации устройств в ШЧ и РЦС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Методика организационно-технологического проектирования  системы ТО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Система планирования производственной деятельности ШЧ и РЦС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Методологические  основы менеджмента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Функции управления  и организационные структуры управления организацией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lastRenderedPageBreak/>
        <w:t>Система методов управления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Организация процесса управления, методы и модели процесса принятия решений.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Методы планирования и управления производством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Управление персоналом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Заключение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Объем дисциплины и виды учебной работы</w:t>
      </w:r>
    </w:p>
    <w:p w:rsidR="003E6220" w:rsidRDefault="005C6C32" w:rsidP="005C6C3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очной формы обучения: 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Объем дисциплины – </w:t>
      </w:r>
      <w:r w:rsidR="00FE58D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зачетных единиц (</w:t>
      </w:r>
      <w:r w:rsidR="00FE58D7">
        <w:rPr>
          <w:rFonts w:ascii="Times New Roman" w:eastAsia="Times New Roman" w:hAnsi="Times New Roman" w:cs="Times New Roman"/>
          <w:sz w:val="24"/>
        </w:rPr>
        <w:t>180</w:t>
      </w:r>
      <w:r>
        <w:rPr>
          <w:rFonts w:ascii="Times New Roman" w:eastAsia="Times New Roman" w:hAnsi="Times New Roman" w:cs="Times New Roman"/>
          <w:sz w:val="24"/>
        </w:rPr>
        <w:t xml:space="preserve"> час.), в том числе: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лекции – </w:t>
      </w:r>
      <w:r w:rsidR="00FE58D7">
        <w:rPr>
          <w:rFonts w:ascii="Times New Roman" w:eastAsia="Times New Roman" w:hAnsi="Times New Roman" w:cs="Times New Roman"/>
          <w:sz w:val="24"/>
        </w:rPr>
        <w:t>52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практические занятия – </w:t>
      </w:r>
      <w:r w:rsidR="00FE58D7">
        <w:rPr>
          <w:rFonts w:ascii="Times New Roman" w:eastAsia="Times New Roman" w:hAnsi="Times New Roman" w:cs="Times New Roman"/>
          <w:sz w:val="24"/>
        </w:rPr>
        <w:t>34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самостоятельная работа – </w:t>
      </w:r>
      <w:r w:rsidR="00FE58D7">
        <w:rPr>
          <w:rFonts w:ascii="Times New Roman" w:eastAsia="Times New Roman" w:hAnsi="Times New Roman" w:cs="Times New Roman"/>
          <w:sz w:val="24"/>
        </w:rPr>
        <w:t>94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 знаний – зачет(2), курсовой проект</w:t>
      </w:r>
    </w:p>
    <w:p w:rsidR="003E6220" w:rsidRDefault="005C6C32" w:rsidP="005C6C32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очно-заочной формы обучения:</w:t>
      </w:r>
    </w:p>
    <w:p w:rsidR="003E6220" w:rsidRDefault="00FE58D7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дисциплины – 5</w:t>
      </w:r>
      <w:r w:rsidR="005C6C32">
        <w:rPr>
          <w:rFonts w:ascii="Times New Roman" w:eastAsia="Times New Roman" w:hAnsi="Times New Roman" w:cs="Times New Roman"/>
          <w:sz w:val="24"/>
        </w:rPr>
        <w:t xml:space="preserve"> зачетных единиц (</w:t>
      </w:r>
      <w:r>
        <w:rPr>
          <w:rFonts w:ascii="Times New Roman" w:eastAsia="Times New Roman" w:hAnsi="Times New Roman" w:cs="Times New Roman"/>
          <w:sz w:val="24"/>
        </w:rPr>
        <w:t>180</w:t>
      </w:r>
      <w:r w:rsidR="005C6C32">
        <w:rPr>
          <w:rFonts w:ascii="Times New Roman" w:eastAsia="Times New Roman" w:hAnsi="Times New Roman" w:cs="Times New Roman"/>
          <w:sz w:val="24"/>
        </w:rPr>
        <w:t xml:space="preserve"> час.), в том числе:</w:t>
      </w:r>
    </w:p>
    <w:p w:rsidR="003E6220" w:rsidRDefault="00FE58D7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лекции – 3</w:t>
      </w:r>
      <w:r w:rsidR="005C6C32">
        <w:rPr>
          <w:rFonts w:ascii="Times New Roman" w:eastAsia="Times New Roman" w:hAnsi="Times New Roman" w:cs="Times New Roman"/>
          <w:sz w:val="24"/>
        </w:rPr>
        <w:t>4 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практические занятия – </w:t>
      </w:r>
      <w:r w:rsidR="00FE58D7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4 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самостоятельная работа – 1</w:t>
      </w:r>
      <w:r w:rsidR="00FE58D7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 знаний – зачет(2), курсовой проект</w:t>
      </w:r>
    </w:p>
    <w:p w:rsidR="003E6220" w:rsidRDefault="005C6C32" w:rsidP="005C6C32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заочной формы обучения: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дис</w:t>
      </w:r>
      <w:r w:rsidR="00FE58D7">
        <w:rPr>
          <w:rFonts w:ascii="Times New Roman" w:eastAsia="Times New Roman" w:hAnsi="Times New Roman" w:cs="Times New Roman"/>
          <w:sz w:val="24"/>
        </w:rPr>
        <w:t>циплины – 5 зачетных единиц (180</w:t>
      </w:r>
      <w:r>
        <w:rPr>
          <w:rFonts w:ascii="Times New Roman" w:eastAsia="Times New Roman" w:hAnsi="Times New Roman" w:cs="Times New Roman"/>
          <w:sz w:val="24"/>
        </w:rPr>
        <w:t xml:space="preserve"> час.), в том числе: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лекции – </w:t>
      </w:r>
      <w:r w:rsidR="00F3286E">
        <w:rPr>
          <w:rFonts w:ascii="Times New Roman" w:eastAsia="Times New Roman" w:hAnsi="Times New Roman" w:cs="Times New Roman"/>
          <w:sz w:val="24"/>
          <w:lang w:val="en-US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практические занятия – </w:t>
      </w:r>
      <w:r w:rsidR="00F3286E">
        <w:rPr>
          <w:rFonts w:ascii="Times New Roman" w:eastAsia="Times New Roman" w:hAnsi="Times New Roman" w:cs="Times New Roman"/>
          <w:sz w:val="24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самостоятельная работа – </w:t>
      </w:r>
      <w:r w:rsidR="00FE58D7">
        <w:rPr>
          <w:rFonts w:ascii="Times New Roman" w:eastAsia="Times New Roman" w:hAnsi="Times New Roman" w:cs="Times New Roman"/>
          <w:sz w:val="24"/>
        </w:rPr>
        <w:t>156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– 8 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 знаний – зачет(2), курсовой проект.</w:t>
      </w:r>
    </w:p>
    <w:sectPr w:rsidR="003E6220" w:rsidSect="000C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F6C"/>
    <w:multiLevelType w:val="hybridMultilevel"/>
    <w:tmpl w:val="4A8C3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CA0479"/>
    <w:multiLevelType w:val="multilevel"/>
    <w:tmpl w:val="7214D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764142"/>
    <w:multiLevelType w:val="multilevel"/>
    <w:tmpl w:val="99D02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BC0975"/>
    <w:multiLevelType w:val="multilevel"/>
    <w:tmpl w:val="EA487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220"/>
    <w:rsid w:val="000C0C21"/>
    <w:rsid w:val="000F5AFE"/>
    <w:rsid w:val="00210E57"/>
    <w:rsid w:val="003E6220"/>
    <w:rsid w:val="005C6C32"/>
    <w:rsid w:val="005E7A3F"/>
    <w:rsid w:val="00A43C8A"/>
    <w:rsid w:val="00A5421D"/>
    <w:rsid w:val="00DE63CE"/>
    <w:rsid w:val="00F3286E"/>
    <w:rsid w:val="00F9617F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8DF5"/>
  <w15:docId w15:val="{FC2F72DC-2040-4200-B72F-CA5629CE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4</cp:revision>
  <dcterms:created xsi:type="dcterms:W3CDTF">2017-02-12T14:04:00Z</dcterms:created>
  <dcterms:modified xsi:type="dcterms:W3CDTF">2017-12-18T15:35:00Z</dcterms:modified>
</cp:coreProperties>
</file>