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23BC" w:rsidRPr="004623BC">
        <w:rPr>
          <w:rFonts w:ascii="Times New Roman" w:eastAsia="Times New Roman" w:hAnsi="Times New Roman" w:cs="Times New Roman"/>
          <w:sz w:val="24"/>
          <w:szCs w:val="24"/>
        </w:rPr>
        <w:t>ОПЕРАТИВНО-ТЕХНОЛОГИЧЕСКАЯ СВЯЗЬ НА ЖЕЛЕЗНОДОРОЖНОМ ТРАНСПОРТЕ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– 23.05.05 «Системы обеспечения движения поездов» 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 – </w:t>
      </w:r>
      <w:r w:rsidR="0046579D">
        <w:rPr>
          <w:rFonts w:ascii="Times New Roman" w:hAnsi="Times New Roman"/>
          <w:sz w:val="24"/>
          <w:szCs w:val="24"/>
        </w:rPr>
        <w:t>инженер путей сообщения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Специализация «</w:t>
      </w:r>
      <w:r w:rsidRPr="00B4663E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Телекоммуникационные системы и сети железнодорожного транспорта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63E" w:rsidRPr="00DF0A24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A24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4623BC" w:rsidRPr="00DF0A24">
        <w:rPr>
          <w:rFonts w:ascii="Times New Roman" w:eastAsia="Times New Roman" w:hAnsi="Times New Roman" w:cs="Times New Roman"/>
          <w:sz w:val="24"/>
          <w:szCs w:val="24"/>
        </w:rPr>
        <w:t>Оперативно-технологическая связь на железнодорожном транспорте</w:t>
      </w:r>
      <w:r w:rsidRPr="00DF0A2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623BC" w:rsidRPr="00DF0A24">
        <w:rPr>
          <w:rFonts w:ascii="Times New Roman" w:eastAsia="Times New Roman" w:hAnsi="Times New Roman" w:cs="Times New Roman"/>
          <w:sz w:val="24"/>
          <w:szCs w:val="24"/>
        </w:rPr>
        <w:t>Б1.Б.48</w:t>
      </w:r>
      <w:r w:rsidRPr="00DF0A24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Целью преподавания дисциплины «Оперативно-технологическая связь на железнодорожном транспорте» (ОТС) является приобретение навыков и получение студентами знаний по вопросам проектирования, эксплуатации и обслуживания сетей и систем коммутации оперативно-технологической связи железнодорожного транспорта.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– рассматриваются основы организации ОТС на железнодорожном транспорте;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 xml:space="preserve">– дается описание принципов организации и функционирования различных видов ОТС и методов расчета качества передачи речи; 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– изучаются вопросы построения цифровых сетей ОТС;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– рассматривается состав коммутационного оборудования ОТС и его технические характеристики;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– изучаются принципы организации системы централизованного управления перевозками и принципы построения сети связи для ее функционирования;</w:t>
      </w:r>
    </w:p>
    <w:p w:rsid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– рассматриваются принципы построения и функционирования ОТС при применении систем мобильной связи;</w:t>
      </w:r>
    </w:p>
    <w:p w:rsidR="00B4663E" w:rsidRPr="00B4663E" w:rsidRDefault="00B4663E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623BC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4623BC" w:rsidRPr="004623BC">
        <w:rPr>
          <w:rFonts w:ascii="Times New Roman" w:eastAsia="Times New Roman" w:hAnsi="Times New Roman" w:cs="Times New Roman"/>
          <w:sz w:val="24"/>
          <w:szCs w:val="24"/>
        </w:rPr>
        <w:t>ПК-1</w:t>
      </w:r>
      <w:r w:rsidR="00462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23BC" w:rsidRPr="004623BC">
        <w:rPr>
          <w:rFonts w:ascii="Times New Roman" w:eastAsia="Times New Roman" w:hAnsi="Times New Roman" w:cs="Times New Roman"/>
          <w:sz w:val="24"/>
          <w:szCs w:val="24"/>
        </w:rPr>
        <w:t>ПК-3</w:t>
      </w:r>
      <w:r w:rsidR="00462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23BC" w:rsidRPr="004623BC">
        <w:rPr>
          <w:rFonts w:ascii="Times New Roman" w:eastAsia="Times New Roman" w:hAnsi="Times New Roman" w:cs="Times New Roman"/>
          <w:sz w:val="24"/>
          <w:szCs w:val="24"/>
        </w:rPr>
        <w:t>ПК-11</w:t>
      </w:r>
      <w:r w:rsidR="00462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23BC" w:rsidRPr="004623BC">
        <w:rPr>
          <w:rFonts w:ascii="Times New Roman" w:eastAsia="Times New Roman" w:hAnsi="Times New Roman" w:cs="Times New Roman"/>
          <w:sz w:val="24"/>
          <w:szCs w:val="24"/>
        </w:rPr>
        <w:t>ПСК-3.5</w:t>
      </w:r>
      <w:r w:rsidR="00462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23BC" w:rsidRPr="004623BC">
        <w:rPr>
          <w:rFonts w:ascii="Times New Roman" w:eastAsia="Times New Roman" w:hAnsi="Times New Roman" w:cs="Times New Roman"/>
          <w:sz w:val="24"/>
          <w:szCs w:val="24"/>
        </w:rPr>
        <w:t>ПСК-3.6</w:t>
      </w:r>
      <w:r w:rsidR="004623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4623BC" w:rsidRPr="004623BC" w:rsidRDefault="004623BC" w:rsidP="00462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тенденции в развитии систем коммутации в сетях ОТС;</w:t>
      </w:r>
    </w:p>
    <w:p w:rsidR="004623BC" w:rsidRPr="004623BC" w:rsidRDefault="004623BC" w:rsidP="00462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особенности   построения оперативно-технологической  связи на железнодорожном транспорте;</w:t>
      </w:r>
    </w:p>
    <w:p w:rsidR="004623BC" w:rsidRPr="004623BC" w:rsidRDefault="004623BC" w:rsidP="00462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основы построения систем коммутации в сетях ОТС;</w:t>
      </w:r>
    </w:p>
    <w:p w:rsidR="004623BC" w:rsidRPr="004623BC" w:rsidRDefault="004623BC" w:rsidP="00462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принципы работы систем коммутации, применяемых в аналоговых и цифровых сетях ОТС;</w:t>
      </w:r>
    </w:p>
    <w:p w:rsidR="004623BC" w:rsidRPr="004623BC" w:rsidRDefault="004623BC" w:rsidP="00462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способы построения аналоговых и цифровых сетей ОТС;</w:t>
      </w:r>
    </w:p>
    <w:p w:rsidR="004623BC" w:rsidRPr="004623BC" w:rsidRDefault="004623BC" w:rsidP="004623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назначение, состав и структуру документации по эксплуатации, обслуживанию и ремонту систем коммутации сетей оперативно-технологической связи железнодорожного транспорта.</w:t>
      </w:r>
    </w:p>
    <w:p w:rsidR="00B4663E" w:rsidRPr="00B4663E" w:rsidRDefault="00B4663E" w:rsidP="004623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использовать основные теоретические положения построения систем передачи и коммутации для построения сетей ОТС;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выполнять проекты по системам и сетям ОТС;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оценивать качество передачи сигналов   и качество предоставления услуг связи;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использовать нормативные документы и  основные положения по организации систем и сетей ОТС;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подсистемы мониторинга и администрирования систем коммутации сетей оперативно-технологической связи железнодорожного транспорта; 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оценивать параметры трафика в сетях оперативно-технологической связи;</w:t>
      </w:r>
    </w:p>
    <w:p w:rsidR="004623BC" w:rsidRPr="004623BC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анализировать состояние сетей ОТС</w:t>
      </w:r>
      <w:r w:rsidR="00F93422" w:rsidRPr="00F93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3BC">
        <w:rPr>
          <w:rFonts w:ascii="Times New Roman" w:eastAsia="Times New Roman" w:hAnsi="Times New Roman" w:cs="Times New Roman"/>
          <w:sz w:val="24"/>
          <w:szCs w:val="24"/>
        </w:rPr>
        <w:t>с точки зрения их пропускной способности.</w:t>
      </w:r>
    </w:p>
    <w:p w:rsidR="00B4663E" w:rsidRPr="00B4663E" w:rsidRDefault="00B4663E" w:rsidP="004623BC">
      <w:pPr>
        <w:tabs>
          <w:tab w:val="left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4623BC" w:rsidRPr="00F93422" w:rsidRDefault="004623BC" w:rsidP="004623BC">
      <w:pPr>
        <w:numPr>
          <w:ilvl w:val="0"/>
          <w:numId w:val="4"/>
        </w:numPr>
        <w:tabs>
          <w:tab w:val="left" w:pos="720"/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22">
        <w:rPr>
          <w:rFonts w:ascii="Times New Roman" w:eastAsia="Times New Roman" w:hAnsi="Times New Roman" w:cs="Times New Roman"/>
          <w:sz w:val="24"/>
          <w:szCs w:val="24"/>
        </w:rPr>
        <w:t>методами технического обслуживания и администрирования систем коммутации;</w:t>
      </w:r>
    </w:p>
    <w:p w:rsidR="004623BC" w:rsidRPr="00F93422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22">
        <w:rPr>
          <w:rFonts w:ascii="Times New Roman" w:eastAsia="Times New Roman" w:hAnsi="Times New Roman" w:cs="Times New Roman"/>
          <w:sz w:val="24"/>
          <w:szCs w:val="24"/>
        </w:rPr>
        <w:t>методикой проектирования современных коммутационных станций ОТС;</w:t>
      </w:r>
    </w:p>
    <w:p w:rsidR="004623BC" w:rsidRPr="00F93422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22">
        <w:rPr>
          <w:rFonts w:ascii="Times New Roman" w:eastAsia="Times New Roman" w:hAnsi="Times New Roman" w:cs="Times New Roman"/>
          <w:sz w:val="24"/>
          <w:szCs w:val="24"/>
        </w:rPr>
        <w:t>методикой анализа состояния коммутируемых сетей и принятия решения по их развитию;</w:t>
      </w:r>
    </w:p>
    <w:p w:rsidR="004623BC" w:rsidRPr="00F93422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22">
        <w:rPr>
          <w:rFonts w:ascii="Times New Roman" w:eastAsia="Times New Roman" w:hAnsi="Times New Roman" w:cs="Times New Roman"/>
          <w:sz w:val="24"/>
          <w:szCs w:val="24"/>
        </w:rPr>
        <w:t>методиками расчета показателей качества услуг, предоставляемых пользователям сетей  оперативно-технологической связи;</w:t>
      </w:r>
    </w:p>
    <w:p w:rsidR="004623BC" w:rsidRPr="00F93422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22">
        <w:rPr>
          <w:rFonts w:ascii="Times New Roman" w:eastAsia="Times New Roman" w:hAnsi="Times New Roman" w:cs="Times New Roman"/>
          <w:sz w:val="24"/>
          <w:szCs w:val="24"/>
        </w:rPr>
        <w:t xml:space="preserve">методами оценки и выбора рациональных технологических режимов оборудования систем коммутации разных типов; </w:t>
      </w:r>
    </w:p>
    <w:p w:rsidR="004623BC" w:rsidRPr="00F93422" w:rsidRDefault="004623BC" w:rsidP="004623BC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422">
        <w:rPr>
          <w:rFonts w:ascii="Times New Roman" w:eastAsia="Times New Roman" w:hAnsi="Times New Roman" w:cs="Times New Roman"/>
          <w:sz w:val="24"/>
          <w:szCs w:val="24"/>
        </w:rPr>
        <w:t>навыками инженерно-технического работника при эксплуатации, техническом обслуживании и ремонте оборудования систем коммутации.</w:t>
      </w:r>
    </w:p>
    <w:p w:rsidR="00B4663E" w:rsidRPr="00B4663E" w:rsidRDefault="00B4663E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1. Введение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2. Принципы построения систем ОТС, системы избирательного вызова.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 xml:space="preserve">3. Образование групповых каналов. Распределители направлений. 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4. Переходные устройства. Станционная связь.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5. Связь совещаний. Межстанционная и перегонная связь в аналоговой сети.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6. Организация цифровой сети ОТС. Установление соединений в сети.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7. Коммутационные станции ОТС.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8. Структура цифровых сетей ОТС.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9. Нумерация и сигнализация в ОТС.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10. Мониторинг, администрирования, синхронизация в ОТС.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11. Система  ДСС-300.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12. Система DX-500 ЖТ.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13. Система СМК-30.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14. Связь совещаний в цифровой сети ОТС. Связь в сети вертикали управления перевозками.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15 Организация системы стандарта GSM-R.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16 Организация системы стандарта TETRA.</w:t>
      </w:r>
    </w:p>
    <w:p w:rsidR="004623BC" w:rsidRPr="004623BC" w:rsidRDefault="004623BC" w:rsidP="0046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BC">
        <w:rPr>
          <w:rFonts w:ascii="Times New Roman" w:eastAsia="Times New Roman" w:hAnsi="Times New Roman" w:cs="Times New Roman"/>
          <w:sz w:val="24"/>
          <w:szCs w:val="24"/>
        </w:rPr>
        <w:t>17 Применение системы стандарта DECT в ОТС.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663E" w:rsidRPr="00345D8C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 w:rsidR="004623BC" w:rsidRPr="00345D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 (</w:t>
      </w:r>
      <w:r w:rsidR="004623BC" w:rsidRPr="00345D8C">
        <w:rPr>
          <w:rFonts w:ascii="Times New Roman" w:eastAsia="Times New Roman" w:hAnsi="Times New Roman" w:cs="Times New Roman"/>
          <w:sz w:val="24"/>
          <w:szCs w:val="28"/>
        </w:rPr>
        <w:t>144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B4663E" w:rsidRPr="00345D8C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B4663E" w:rsidRPr="00345D8C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50D53" w:rsidRPr="00345D8C" w:rsidRDefault="00706B19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рактические занятия – 18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F93422" w:rsidRPr="00F93422" w:rsidRDefault="00F93422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36 час.</w:t>
      </w:r>
    </w:p>
    <w:p w:rsidR="00B4663E" w:rsidRPr="00451E4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4E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E5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0B9" w:rsidRPr="00451E4E">
        <w:rPr>
          <w:rFonts w:ascii="Times New Roman" w:eastAsia="Times New Roman" w:hAnsi="Times New Roman" w:cs="Times New Roman"/>
          <w:sz w:val="24"/>
          <w:szCs w:val="24"/>
        </w:rPr>
        <w:t>– экзамен, курсовое проект.</w:t>
      </w:r>
    </w:p>
    <w:p w:rsidR="00B4663E" w:rsidRPr="00451E4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4E">
        <w:rPr>
          <w:rFonts w:ascii="Times New Roman" w:eastAsia="Times New Roman" w:hAnsi="Times New Roman" w:cs="Times New Roman"/>
          <w:sz w:val="24"/>
          <w:szCs w:val="24"/>
        </w:rPr>
        <w:t xml:space="preserve">    Для очно-заочной формы обучения:</w:t>
      </w:r>
    </w:p>
    <w:p w:rsidR="00B4663E" w:rsidRPr="00451E4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4E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451E4E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451E4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4E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451E4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51E4E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50D53" w:rsidRPr="00345D8C" w:rsidRDefault="00706B19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рактические занятия – 18 час.</w:t>
      </w:r>
    </w:p>
    <w:p w:rsidR="00150D53" w:rsidRDefault="00150D53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F93422" w:rsidRPr="00345D8C" w:rsidRDefault="00F93422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36 час.</w:t>
      </w:r>
    </w:p>
    <w:p w:rsidR="00B4663E" w:rsidRPr="00451E4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4E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4623BC" w:rsidRPr="00451E4E">
        <w:rPr>
          <w:rFonts w:ascii="Times New Roman" w:eastAsia="Times New Roman" w:hAnsi="Times New Roman" w:cs="Times New Roman"/>
          <w:sz w:val="24"/>
          <w:szCs w:val="24"/>
        </w:rPr>
        <w:t>– экзамен, курсовой проект.</w:t>
      </w:r>
    </w:p>
    <w:p w:rsidR="00B4663E" w:rsidRPr="0059459B" w:rsidRDefault="00B4663E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459B">
        <w:rPr>
          <w:rFonts w:ascii="Times New Roman" w:eastAsia="Times New Roman" w:hAnsi="Times New Roman" w:cs="Times New Roman"/>
          <w:sz w:val="24"/>
          <w:szCs w:val="24"/>
        </w:rPr>
        <w:t xml:space="preserve">    Для заочной формы обучения:</w:t>
      </w:r>
    </w:p>
    <w:p w:rsidR="00150D53" w:rsidRPr="00345D8C" w:rsidRDefault="00150D53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50D53" w:rsidRDefault="00150D53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150D53" w:rsidRPr="00345D8C" w:rsidRDefault="00706B19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D53">
        <w:rPr>
          <w:rFonts w:ascii="Times New Roman" w:eastAsia="Times New Roman" w:hAnsi="Times New Roman" w:cs="Times New Roman"/>
          <w:sz w:val="24"/>
          <w:szCs w:val="24"/>
        </w:rPr>
        <w:t>рактические занятия – 8 час.</w:t>
      </w:r>
    </w:p>
    <w:p w:rsidR="00150D53" w:rsidRDefault="00150D53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345D8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F93422" w:rsidRPr="00345D8C" w:rsidRDefault="00F93422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– 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150D53" w:rsidRPr="00451E4E" w:rsidRDefault="00150D53" w:rsidP="0015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4E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p w:rsidR="001A6DD7" w:rsidRDefault="001A6DD7" w:rsidP="001A6DD7"/>
    <w:p w:rsidR="001A6DD7" w:rsidRDefault="001A6DD7" w:rsidP="001A6DD7">
      <w:pPr>
        <w:pStyle w:val="msonormalbullet2gif"/>
        <w:jc w:val="both"/>
      </w:pPr>
      <w:r>
        <w:t>Каф. «Электрическая связь»</w:t>
      </w:r>
    </w:p>
    <w:p w:rsidR="008D4D27" w:rsidRDefault="008D4D27"/>
    <w:sectPr w:rsidR="008D4D27" w:rsidSect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3E"/>
    <w:rsid w:val="001274FD"/>
    <w:rsid w:val="00150D53"/>
    <w:rsid w:val="001A6DD7"/>
    <w:rsid w:val="001E01D1"/>
    <w:rsid w:val="00345D8C"/>
    <w:rsid w:val="003F0976"/>
    <w:rsid w:val="00451E4E"/>
    <w:rsid w:val="004623BC"/>
    <w:rsid w:val="0046579D"/>
    <w:rsid w:val="00586234"/>
    <w:rsid w:val="0059459B"/>
    <w:rsid w:val="006D6720"/>
    <w:rsid w:val="006F20B9"/>
    <w:rsid w:val="00706B19"/>
    <w:rsid w:val="008D4D27"/>
    <w:rsid w:val="00B4663E"/>
    <w:rsid w:val="00C07508"/>
    <w:rsid w:val="00DF0A24"/>
    <w:rsid w:val="00E2597D"/>
    <w:rsid w:val="00E523B8"/>
    <w:rsid w:val="00EC4953"/>
    <w:rsid w:val="00F9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B77"/>
  <w15:docId w15:val="{323510A5-22B6-40D5-8076-0C489ECD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rsid w:val="004623B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4623BC"/>
    <w:rPr>
      <w:rFonts w:ascii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"/>
    <w:rsid w:val="001A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Student</cp:lastModifiedBy>
  <cp:revision>12</cp:revision>
  <dcterms:created xsi:type="dcterms:W3CDTF">2017-01-21T08:04:00Z</dcterms:created>
  <dcterms:modified xsi:type="dcterms:W3CDTF">2017-12-18T07:58:00Z</dcterms:modified>
</cp:coreProperties>
</file>