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734E82" w:rsidRPr="00734E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34E82" w:rsidRPr="00734E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4E82" w:rsidRPr="00734E82">
        <w:rPr>
          <w:rFonts w:ascii="Times New Roman" w:hAnsi="Times New Roman" w:cs="Times New Roman"/>
          <w:sz w:val="24"/>
          <w:szCs w:val="24"/>
        </w:rPr>
        <w:t>.Б.21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4DD0" w:rsidRPr="00E24DD0" w:rsidRDefault="00734E82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«Теория дискретных устройств» является подготовка </w:t>
      </w:r>
      <w:r w:rsidR="006938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 xml:space="preserve"> к успешному освоению ими методов анализа</w:t>
      </w:r>
      <w:r w:rsidR="00E24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D0" w:rsidRPr="00E24DD0">
        <w:rPr>
          <w:rFonts w:ascii="Times New Roman" w:eastAsia="Calibri" w:hAnsi="Times New Roman" w:cs="Times New Roman"/>
          <w:sz w:val="24"/>
          <w:szCs w:val="24"/>
        </w:rPr>
        <w:t>и синтеза дискретных устройств  в системах автоматизированного управления на железнодорожном транспорте.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E24DD0">
        <w:rPr>
          <w:rFonts w:ascii="Times New Roman" w:eastAsia="Calibri" w:hAnsi="Times New Roman" w:cs="Times New Roman"/>
          <w:sz w:val="24"/>
          <w:szCs w:val="24"/>
        </w:rPr>
        <w:t>схемотехники</w:t>
      </w:r>
      <w:proofErr w:type="spellEnd"/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 дискретных систем;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комбинационных схем;</w:t>
      </w:r>
    </w:p>
    <w:p w:rsid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изучение методов анализа и синтеза </w:t>
      </w:r>
      <w:r w:rsidR="00693864" w:rsidRPr="00E24DD0">
        <w:rPr>
          <w:rFonts w:ascii="Times New Roman" w:eastAsia="Calibri" w:hAnsi="Times New Roman" w:cs="Times New Roman"/>
          <w:sz w:val="24"/>
          <w:szCs w:val="24"/>
        </w:rPr>
        <w:t>дискретных устройств</w:t>
      </w:r>
      <w:r w:rsidRPr="00E24DD0">
        <w:rPr>
          <w:rFonts w:ascii="Times New Roman" w:eastAsia="Calibri" w:hAnsi="Times New Roman" w:cs="Times New Roman"/>
          <w:sz w:val="24"/>
          <w:szCs w:val="24"/>
        </w:rPr>
        <w:t xml:space="preserve"> с памятью.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96894">
        <w:rPr>
          <w:rFonts w:ascii="Times New Roman" w:hAnsi="Times New Roman" w:cs="Times New Roman"/>
          <w:sz w:val="24"/>
          <w:szCs w:val="24"/>
        </w:rPr>
        <w:t>ОПК-1, ОПК-13, ПК-16, ПК-17,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4DD0" w:rsidRPr="00E24DD0" w:rsidRDefault="00E24DD0" w:rsidP="00E24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тенденции развития элементной базы в дискретной микроэлектронной технике;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проблемы применения дискретной техники на железнодорожном транспорте.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24DD0" w:rsidRPr="00E24DD0" w:rsidRDefault="00E24DD0" w:rsidP="00E24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– использовать математические модели, описывающие поведение реальных дискретных устройств;</w:t>
      </w:r>
    </w:p>
    <w:p w:rsidR="00E24DD0" w:rsidRPr="00E24DD0" w:rsidRDefault="00E24DD0" w:rsidP="00E24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D0">
        <w:rPr>
          <w:rFonts w:ascii="Times New Roman" w:eastAsia="Calibri" w:hAnsi="Times New Roman" w:cs="Times New Roman"/>
          <w:sz w:val="24"/>
          <w:szCs w:val="24"/>
        </w:rPr>
        <w:t>– применять основные методы анализа и синтеза комбинационных л</w:t>
      </w:r>
      <w:r w:rsidR="00693864">
        <w:rPr>
          <w:rFonts w:ascii="Times New Roman" w:eastAsia="Calibri" w:hAnsi="Times New Roman" w:cs="Times New Roman"/>
          <w:sz w:val="24"/>
          <w:szCs w:val="24"/>
        </w:rPr>
        <w:t>огических схем и схем с памятью.</w:t>
      </w:r>
    </w:p>
    <w:p w:rsidR="00E24DD0" w:rsidRPr="00E24DD0" w:rsidRDefault="00E24DD0" w:rsidP="00E24DD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5A2389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4DD0">
        <w:rPr>
          <w:rFonts w:ascii="Times New Roman" w:eastAsia="Calibri" w:hAnsi="Times New Roman" w:cs="Times New Roman"/>
          <w:sz w:val="24"/>
          <w:szCs w:val="24"/>
        </w:rPr>
        <w:t>– формальными методами анализа дискретных устройств по структурной схеме и синтеза дискретных устройств по заданному алгоритму функционирования.</w:t>
      </w:r>
    </w:p>
    <w:p w:rsidR="00E24DD0" w:rsidRPr="00734E82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Введение в теорию дискретных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Функции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Pr="00E24DD0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Синтез комбинационных схем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E24DD0" w:rsidP="00E24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DD0">
        <w:rPr>
          <w:rFonts w:ascii="Times New Roman" w:hAnsi="Times New Roman" w:cs="Times New Roman"/>
          <w:sz w:val="24"/>
          <w:szCs w:val="24"/>
        </w:rPr>
        <w:t>Структурный синтез дискретных устройств с памятью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4DD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="007F1B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</w:t>
      </w:r>
      <w:r w:rsidR="007F1B2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4DD0">
        <w:rPr>
          <w:rFonts w:ascii="Times New Roman" w:hAnsi="Times New Roman" w:cs="Times New Roman"/>
          <w:sz w:val="24"/>
          <w:szCs w:val="24"/>
        </w:rPr>
        <w:t>7</w:t>
      </w:r>
      <w:r w:rsidR="007F1B2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F1B2E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24DD0">
        <w:rPr>
          <w:rFonts w:ascii="Times New Roman" w:hAnsi="Times New Roman" w:cs="Times New Roman"/>
          <w:sz w:val="24"/>
          <w:szCs w:val="24"/>
        </w:rPr>
        <w:t>курсовая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r w:rsidR="008E17EC">
        <w:rPr>
          <w:rFonts w:ascii="Times New Roman" w:hAnsi="Times New Roman" w:cs="Times New Roman"/>
          <w:sz w:val="24"/>
          <w:szCs w:val="24"/>
        </w:rPr>
        <w:t>, зачет.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4DD0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4DD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4D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24DD0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4DD0">
        <w:rPr>
          <w:rFonts w:ascii="Times New Roman" w:hAnsi="Times New Roman" w:cs="Times New Roman"/>
          <w:sz w:val="24"/>
          <w:szCs w:val="24"/>
        </w:rPr>
        <w:t xml:space="preserve"> зачет,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724E3"/>
    <w:rsid w:val="007E3C95"/>
    <w:rsid w:val="007F1B2E"/>
    <w:rsid w:val="008E17EC"/>
    <w:rsid w:val="00960B5F"/>
    <w:rsid w:val="00966C4E"/>
    <w:rsid w:val="00986C3D"/>
    <w:rsid w:val="00A3637B"/>
    <w:rsid w:val="00C96894"/>
    <w:rsid w:val="00CA35C1"/>
    <w:rsid w:val="00CC2DE6"/>
    <w:rsid w:val="00D06585"/>
    <w:rsid w:val="00D5166C"/>
    <w:rsid w:val="00E24DD0"/>
    <w:rsid w:val="00E7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3</cp:revision>
  <cp:lastPrinted>2016-02-19T06:41:00Z</cp:lastPrinted>
  <dcterms:created xsi:type="dcterms:W3CDTF">2017-11-07T12:52:00Z</dcterms:created>
  <dcterms:modified xsi:type="dcterms:W3CDTF">2017-11-08T09:13:00Z</dcterms:modified>
</cp:coreProperties>
</file>