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577D5C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4012" cy="90348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754" cy="903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711CAE" w:rsidP="002E2DF2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4070" cy="77768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777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D5C">
        <w:rPr>
          <w:noProof/>
          <w:lang w:eastAsia="ru-RU"/>
        </w:rPr>
        <w:lastRenderedPageBreak/>
        <w:drawing>
          <wp:inline distT="0" distB="0" distL="0" distR="0" wp14:anchorId="3E831CA1" wp14:editId="46EE19F7">
            <wp:extent cx="6173906" cy="86936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333" cy="86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D5C">
        <w:t xml:space="preserve">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104973"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466C6C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466C6C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466C6C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466C6C">
        <w:rPr>
          <w:rFonts w:eastAsia="Times New Roman" w:cs="Times New Roman"/>
          <w:sz w:val="28"/>
          <w:szCs w:val="28"/>
          <w:lang w:eastAsia="ru-RU"/>
        </w:rPr>
        <w:t xml:space="preserve">1296 по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466C6C" w:rsidRPr="00466C6C">
        <w:rPr>
          <w:rFonts w:eastAsia="Times New Roman" w:cs="Times New Roman"/>
          <w:sz w:val="28"/>
          <w:szCs w:val="28"/>
          <w:lang w:eastAsia="ru-RU"/>
        </w:rPr>
        <w:t>23</w:t>
      </w:r>
      <w:r w:rsidRPr="00466C6C">
        <w:rPr>
          <w:rFonts w:eastAsia="Times New Roman" w:cs="Times New Roman"/>
          <w:sz w:val="28"/>
          <w:szCs w:val="28"/>
          <w:lang w:eastAsia="ru-RU"/>
        </w:rPr>
        <w:t>.0</w:t>
      </w:r>
      <w:r w:rsidR="00466C6C" w:rsidRPr="00466C6C">
        <w:rPr>
          <w:rFonts w:eastAsia="Times New Roman" w:cs="Times New Roman"/>
          <w:sz w:val="28"/>
          <w:szCs w:val="28"/>
          <w:lang w:eastAsia="ru-RU"/>
        </w:rPr>
        <w:t>5</w:t>
      </w:r>
      <w:r w:rsidRPr="00466C6C">
        <w:rPr>
          <w:rFonts w:eastAsia="Times New Roman" w:cs="Times New Roman"/>
          <w:sz w:val="28"/>
          <w:szCs w:val="28"/>
          <w:lang w:eastAsia="ru-RU"/>
        </w:rPr>
        <w:t>.0</w:t>
      </w:r>
      <w:r w:rsidR="00466C6C" w:rsidRPr="00466C6C"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466C6C">
        <w:rPr>
          <w:rFonts w:eastAsia="Times New Roman" w:cs="Times New Roman"/>
          <w:sz w:val="28"/>
          <w:szCs w:val="28"/>
          <w:lang w:eastAsia="ru-RU"/>
        </w:rPr>
        <w:t>Системы обеспечения движения поездов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466C6C">
        <w:rPr>
          <w:rFonts w:eastAsia="Times New Roman" w:cs="Times New Roman"/>
          <w:sz w:val="28"/>
          <w:szCs w:val="28"/>
          <w:lang w:eastAsia="ru-RU"/>
        </w:rPr>
        <w:t>Электроника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D223E7" w:rsidRPr="00D223E7">
        <w:rPr>
          <w:rFonts w:eastAsia="Times New Roman" w:cs="Times New Roman"/>
          <w:sz w:val="28"/>
          <w:szCs w:val="28"/>
          <w:lang w:eastAsia="ru-RU"/>
        </w:rPr>
        <w:t>формирование у специалистов готовности к использованию фундаментальной подготовки, полученной в результате изучения физических основ элементной базы устройств силовой и информационной электроники применяемой в автоматике, телемеханике, релейной защите, преобразователях электрической энергии тяги поездов и коммутационной аппаратуре</w:t>
      </w:r>
      <w:r w:rsidR="00D223E7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104973" w:rsidRPr="00E42577" w:rsidRDefault="00E42577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развитие способностей обучающихся применять современные методы анализа и математического моделирования, теоретического и экспериментального исследования</w:t>
      </w:r>
      <w:r w:rsidR="00104973" w:rsidRPr="00E42577">
        <w:rPr>
          <w:rFonts w:eastAsia="Times New Roman" w:cs="Times New Roman"/>
          <w:sz w:val="28"/>
          <w:szCs w:val="28"/>
          <w:lang w:eastAsia="ru-RU"/>
        </w:rPr>
        <w:t>;</w:t>
      </w:r>
    </w:p>
    <w:p w:rsidR="00104973" w:rsidRPr="00E42577" w:rsidRDefault="00E42577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освоение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физических основ электроники на базе пространственно-временных закономерностей и знаний о строении вещества для понимания окружающего мира и явлений природы, основ микроэлектроники и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нанотехнологий</w:t>
      </w:r>
      <w:proofErr w:type="spellEnd"/>
      <w:r w:rsidR="00104973" w:rsidRPr="00E42577">
        <w:rPr>
          <w:rFonts w:eastAsia="Times New Roman" w:cs="Times New Roman"/>
          <w:sz w:val="28"/>
          <w:szCs w:val="28"/>
          <w:lang w:eastAsia="ru-RU"/>
        </w:rPr>
        <w:t>;</w:t>
      </w:r>
    </w:p>
    <w:p w:rsidR="00104973" w:rsidRPr="00E42577" w:rsidRDefault="00905589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достижение требуемого уровня знаний</w:t>
      </w:r>
      <w:r w:rsidR="008A7822">
        <w:rPr>
          <w:rFonts w:eastAsia="Times New Roman" w:cs="Times New Roman"/>
          <w:sz w:val="28"/>
          <w:szCs w:val="28"/>
          <w:lang w:eastAsia="ru-RU"/>
        </w:rPr>
        <w:t>, учений и навыков для разработки и внедрения технологий с использованием приборов электроники – диодов, транзисторов, тиристоров, оптоэлектронных приборов, интегральных схем цифровой техники.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8A7822" w:rsidRPr="008A7822" w:rsidRDefault="008A7822" w:rsidP="008A782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7822">
        <w:rPr>
          <w:rFonts w:eastAsia="Times New Roman" w:cs="Times New Roman"/>
          <w:sz w:val="28"/>
          <w:szCs w:val="28"/>
          <w:lang w:eastAsia="ru-RU"/>
        </w:rPr>
        <w:t>–  физические основы электроники, теорию электронно-дырочного перехода полупроводников как основы всех современных приборов информационной и силовой электроники;</w:t>
      </w:r>
    </w:p>
    <w:p w:rsidR="008A7822" w:rsidRPr="008A7822" w:rsidRDefault="008A7822" w:rsidP="008A782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7822">
        <w:rPr>
          <w:rFonts w:eastAsia="Times New Roman" w:cs="Times New Roman"/>
          <w:sz w:val="28"/>
          <w:szCs w:val="28"/>
          <w:lang w:eastAsia="ru-RU"/>
        </w:rPr>
        <w:t>– основные виды и типы электронных приборов всего спектра по их мощности, включая слаботочные и мощные силовые приборы, приборы дискретного и интегрального исполнения;</w:t>
      </w:r>
    </w:p>
    <w:p w:rsidR="008A7822" w:rsidRDefault="008A7822" w:rsidP="008A782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7822">
        <w:rPr>
          <w:rFonts w:eastAsia="Times New Roman" w:cs="Times New Roman"/>
          <w:sz w:val="28"/>
          <w:szCs w:val="28"/>
          <w:lang w:eastAsia="ru-RU"/>
        </w:rPr>
        <w:t>– условия применения электронных приборов в устройствах электрифицированного транспорта, особенности проектирования и эксплуатации устройств с использованием электронных компонентов.</w:t>
      </w:r>
    </w:p>
    <w:p w:rsidR="00104973" w:rsidRPr="00104973" w:rsidRDefault="00104973" w:rsidP="008A782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8A7822" w:rsidRPr="008A7822" w:rsidRDefault="008A7822" w:rsidP="008A782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–</w:t>
      </w:r>
      <w:r w:rsidRPr="008A7822">
        <w:rPr>
          <w:rFonts w:eastAsia="Times New Roman" w:cs="Times New Roman"/>
          <w:sz w:val="28"/>
          <w:szCs w:val="28"/>
          <w:lang w:eastAsia="ru-RU"/>
        </w:rPr>
        <w:tab/>
        <w:t>определять предельные и характеризующие параметры полупроводниковых приборов;</w:t>
      </w:r>
    </w:p>
    <w:p w:rsidR="008A7822" w:rsidRPr="008A7822" w:rsidRDefault="008A7822" w:rsidP="008A782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–</w:t>
      </w:r>
      <w:r w:rsidRPr="008A7822">
        <w:rPr>
          <w:rFonts w:eastAsia="Times New Roman" w:cs="Times New Roman"/>
          <w:sz w:val="28"/>
          <w:szCs w:val="28"/>
          <w:lang w:eastAsia="ru-RU"/>
        </w:rPr>
        <w:tab/>
        <w:t>проводить расчеты электрических цепей с использованием приборов;</w:t>
      </w:r>
    </w:p>
    <w:p w:rsidR="008A7822" w:rsidRDefault="008A7822" w:rsidP="008A782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–</w:t>
      </w:r>
      <w:r w:rsidRPr="008A7822">
        <w:rPr>
          <w:rFonts w:eastAsia="Times New Roman" w:cs="Times New Roman"/>
          <w:sz w:val="28"/>
          <w:szCs w:val="28"/>
          <w:lang w:eastAsia="ru-RU"/>
        </w:rPr>
        <w:tab/>
        <w:t>использовать схемы замещения и применять математическое моделирование приборов электроники</w:t>
      </w:r>
    </w:p>
    <w:p w:rsidR="00104973" w:rsidRPr="00104973" w:rsidRDefault="00104973" w:rsidP="008A782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8A7822" w:rsidRPr="008A7822" w:rsidRDefault="008A7822" w:rsidP="008A782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–</w:t>
      </w:r>
      <w:r w:rsidRPr="008A7822">
        <w:rPr>
          <w:rFonts w:eastAsia="Times New Roman" w:cs="Times New Roman"/>
          <w:sz w:val="28"/>
          <w:szCs w:val="28"/>
          <w:lang w:eastAsia="ru-RU"/>
        </w:rPr>
        <w:tab/>
        <w:t>приемами рационального использования электронных компонентов в энергосберегающих устройствах преобразовательной техники и цифровых системах обработки информации;</w:t>
      </w:r>
    </w:p>
    <w:p w:rsidR="008A7822" w:rsidRPr="008A7822" w:rsidRDefault="008A7822" w:rsidP="008A782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–</w:t>
      </w:r>
      <w:r w:rsidRPr="008A7822">
        <w:rPr>
          <w:rFonts w:eastAsia="Times New Roman" w:cs="Times New Roman"/>
          <w:sz w:val="28"/>
          <w:szCs w:val="28"/>
          <w:lang w:eastAsia="ru-RU"/>
        </w:rPr>
        <w:tab/>
        <w:t>методами анализа характеризующих и предельных эксплуатационных параметров полупроводниковых приборов;</w:t>
      </w:r>
    </w:p>
    <w:p w:rsidR="00104973" w:rsidRPr="00104973" w:rsidRDefault="008A7822" w:rsidP="008A782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–</w:t>
      </w:r>
      <w:r w:rsidRPr="008A7822">
        <w:rPr>
          <w:rFonts w:eastAsia="Times New Roman" w:cs="Times New Roman"/>
          <w:sz w:val="28"/>
          <w:szCs w:val="28"/>
          <w:lang w:eastAsia="ru-RU"/>
        </w:rPr>
        <w:tab/>
        <w:t>способами построения схем на диодах, транзисторах и тиристорах при проектировании устройств силовой и информационной электроники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A7822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="008A7822" w:rsidRPr="008A7822">
        <w:rPr>
          <w:rFonts w:eastAsia="Times New Roman" w:cs="Times New Roman"/>
          <w:b/>
          <w:sz w:val="28"/>
          <w:szCs w:val="28"/>
          <w:lang w:eastAsia="ru-RU"/>
        </w:rPr>
        <w:t>обще</w:t>
      </w:r>
      <w:r w:rsidRPr="008A7822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</w:t>
      </w:r>
      <w:r w:rsidR="008A7822" w:rsidRPr="008A7822">
        <w:rPr>
          <w:rFonts w:eastAsia="Times New Roman" w:cs="Times New Roman"/>
          <w:b/>
          <w:sz w:val="28"/>
          <w:szCs w:val="28"/>
          <w:lang w:eastAsia="ru-RU"/>
        </w:rPr>
        <w:t>О</w:t>
      </w:r>
      <w:r w:rsidRPr="008A7822">
        <w:rPr>
          <w:rFonts w:eastAsia="Times New Roman" w:cs="Times New Roman"/>
          <w:b/>
          <w:sz w:val="28"/>
          <w:szCs w:val="28"/>
          <w:lang w:eastAsia="ru-RU"/>
        </w:rPr>
        <w:t>ПК)</w:t>
      </w:r>
      <w:r w:rsidRPr="008A7822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8A7822" w:rsidRDefault="008A7822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– </w:t>
      </w:r>
      <w:r w:rsidRPr="008A7822">
        <w:rPr>
          <w:rFonts w:eastAsia="Times New Roman" w:cs="Times New Roman"/>
          <w:bCs/>
          <w:sz w:val="28"/>
          <w:szCs w:val="28"/>
          <w:lang w:eastAsia="ru-RU"/>
        </w:rPr>
        <w:t>способностью применять методы математического анализа и моделирования, теоретического и экспериментального исследования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(ОПК-1);</w:t>
      </w:r>
    </w:p>
    <w:p w:rsidR="008A7822" w:rsidRDefault="008A7822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– </w:t>
      </w:r>
      <w:r w:rsidRPr="008A7822">
        <w:rPr>
          <w:rFonts w:eastAsia="Times New Roman" w:cs="Times New Roman"/>
          <w:bCs/>
          <w:sz w:val="28"/>
          <w:szCs w:val="28"/>
          <w:lang w:eastAsia="ru-RU"/>
        </w:rPr>
        <w:t>способностью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(ОПК-2);</w:t>
      </w:r>
    </w:p>
    <w:p w:rsidR="008A7822" w:rsidRPr="00104973" w:rsidRDefault="008A782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– </w:t>
      </w:r>
      <w:r w:rsidRPr="008A7822">
        <w:rPr>
          <w:rFonts w:eastAsia="Times New Roman" w:cs="Times New Roman"/>
          <w:bCs/>
          <w:sz w:val="28"/>
          <w:szCs w:val="28"/>
          <w:lang w:eastAsia="ru-RU"/>
        </w:rPr>
        <w:t>способностью применять знания в области электротехники и электроники для разработки и внедрения технологических процессов, технологического оборудования и технологической оснастки, средств автоматизации и механизации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(ОПК-10).</w:t>
      </w:r>
    </w:p>
    <w:p w:rsidR="008A7822" w:rsidRDefault="008A782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90729C" w:rsidRDefault="0090729C">
      <w:pPr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7822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8A7822" w:rsidRPr="008A7822">
        <w:rPr>
          <w:rFonts w:eastAsia="Times New Roman" w:cs="Times New Roman"/>
          <w:sz w:val="28"/>
          <w:szCs w:val="28"/>
          <w:lang w:eastAsia="ru-RU"/>
        </w:rPr>
        <w:t>Электроника</w:t>
      </w:r>
      <w:r w:rsidRPr="008A7822">
        <w:rPr>
          <w:rFonts w:eastAsia="Times New Roman" w:cs="Times New Roman"/>
          <w:sz w:val="28"/>
          <w:szCs w:val="28"/>
          <w:lang w:eastAsia="ru-RU"/>
        </w:rPr>
        <w:t>» (</w:t>
      </w:r>
      <w:r w:rsidR="008A7822" w:rsidRPr="008A7822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8A7822" w:rsidRPr="008A7822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8A7822" w:rsidRPr="008A7822">
        <w:rPr>
          <w:rFonts w:eastAsia="Times New Roman" w:cs="Times New Roman"/>
          <w:sz w:val="28"/>
          <w:szCs w:val="28"/>
          <w:lang w:eastAsia="ru-RU"/>
        </w:rPr>
        <w:t>.Б.23</w:t>
      </w:r>
      <w:r w:rsidRPr="008A7822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 w:rsidR="008A7822" w:rsidRPr="008A782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8A7822">
        <w:rPr>
          <w:rFonts w:eastAsia="Times New Roman" w:cs="Times New Roman"/>
          <w:sz w:val="28"/>
          <w:szCs w:val="28"/>
          <w:lang w:eastAsia="ru-RU"/>
        </w:rPr>
        <w:t>дисциплиной обучающегося.</w:t>
      </w:r>
    </w:p>
    <w:p w:rsidR="008A7822" w:rsidRPr="008A7822" w:rsidRDefault="008A782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A7822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70"/>
        <w:gridCol w:w="1984"/>
        <w:gridCol w:w="1134"/>
        <w:gridCol w:w="1383"/>
      </w:tblGrid>
      <w:tr w:rsidR="00104973" w:rsidRPr="00104973" w:rsidTr="006070C1">
        <w:trPr>
          <w:jc w:val="center"/>
        </w:trPr>
        <w:tc>
          <w:tcPr>
            <w:tcW w:w="5070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4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517" w:type="dxa"/>
            <w:gridSpan w:val="2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8A7822" w:rsidRPr="00104973" w:rsidTr="006070C1">
        <w:trPr>
          <w:jc w:val="center"/>
        </w:trPr>
        <w:tc>
          <w:tcPr>
            <w:tcW w:w="5070" w:type="dxa"/>
            <w:vMerge/>
            <w:vAlign w:val="center"/>
          </w:tcPr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83" w:type="dxa"/>
            <w:vAlign w:val="center"/>
          </w:tcPr>
          <w:p w:rsidR="008A7822" w:rsidRPr="00104973" w:rsidRDefault="008A7822" w:rsidP="008A782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8A7822" w:rsidRPr="00104973" w:rsidTr="006070C1">
        <w:trPr>
          <w:jc w:val="center"/>
        </w:trPr>
        <w:tc>
          <w:tcPr>
            <w:tcW w:w="5070" w:type="dxa"/>
            <w:vAlign w:val="center"/>
          </w:tcPr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8A7822" w:rsidRPr="00104973" w:rsidRDefault="008A782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8A7822" w:rsidRPr="00104973" w:rsidRDefault="008A782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8A7822" w:rsidRPr="00104973" w:rsidRDefault="008A782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984" w:type="dxa"/>
            <w:vAlign w:val="center"/>
          </w:tcPr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102</w:t>
            </w:r>
          </w:p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vAlign w:val="center"/>
          </w:tcPr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8A7822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383" w:type="dxa"/>
            <w:vAlign w:val="center"/>
          </w:tcPr>
          <w:p w:rsidR="008A7822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A7822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:rsidR="008A7822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A7822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8A7822" w:rsidRDefault="008A782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8A7822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8A7822" w:rsidRPr="00104973" w:rsidTr="006070C1">
        <w:trPr>
          <w:jc w:val="center"/>
        </w:trPr>
        <w:tc>
          <w:tcPr>
            <w:tcW w:w="5070" w:type="dxa"/>
            <w:vAlign w:val="center"/>
          </w:tcPr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984" w:type="dxa"/>
            <w:vAlign w:val="center"/>
          </w:tcPr>
          <w:p w:rsidR="008A7822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134" w:type="dxa"/>
            <w:vAlign w:val="center"/>
          </w:tcPr>
          <w:p w:rsidR="008A7822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383" w:type="dxa"/>
            <w:vAlign w:val="center"/>
          </w:tcPr>
          <w:p w:rsidR="008A7822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8A7822" w:rsidRPr="00104973" w:rsidTr="006070C1">
        <w:trPr>
          <w:jc w:val="center"/>
        </w:trPr>
        <w:tc>
          <w:tcPr>
            <w:tcW w:w="5070" w:type="dxa"/>
            <w:vAlign w:val="center"/>
          </w:tcPr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984" w:type="dxa"/>
            <w:vAlign w:val="center"/>
          </w:tcPr>
          <w:p w:rsidR="008A7822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34" w:type="dxa"/>
            <w:vAlign w:val="center"/>
          </w:tcPr>
          <w:p w:rsidR="008A7822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383" w:type="dxa"/>
            <w:vAlign w:val="center"/>
          </w:tcPr>
          <w:p w:rsidR="008A7822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A7822" w:rsidRPr="00104973" w:rsidTr="006070C1">
        <w:trPr>
          <w:jc w:val="center"/>
        </w:trPr>
        <w:tc>
          <w:tcPr>
            <w:tcW w:w="5070" w:type="dxa"/>
            <w:vAlign w:val="center"/>
          </w:tcPr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4" w:type="dxa"/>
            <w:vAlign w:val="center"/>
          </w:tcPr>
          <w:p w:rsidR="008A7822" w:rsidRPr="00104973" w:rsidRDefault="006070C1" w:rsidP="006070C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Э, КП,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1134" w:type="dxa"/>
            <w:vAlign w:val="center"/>
          </w:tcPr>
          <w:p w:rsidR="008A7822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383" w:type="dxa"/>
            <w:vAlign w:val="center"/>
          </w:tcPr>
          <w:p w:rsidR="008A7822" w:rsidRPr="00104973" w:rsidRDefault="006070C1" w:rsidP="006070C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КП,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8A7822" w:rsidRPr="00104973" w:rsidTr="006070C1">
        <w:trPr>
          <w:jc w:val="center"/>
        </w:trPr>
        <w:tc>
          <w:tcPr>
            <w:tcW w:w="5070" w:type="dxa"/>
            <w:vAlign w:val="center"/>
          </w:tcPr>
          <w:p w:rsidR="008A7822" w:rsidRPr="00104973" w:rsidRDefault="008A782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  <w:vAlign w:val="center"/>
          </w:tcPr>
          <w:p w:rsidR="008A7822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1134" w:type="dxa"/>
            <w:vAlign w:val="center"/>
          </w:tcPr>
          <w:p w:rsidR="008A7822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1383" w:type="dxa"/>
            <w:vAlign w:val="center"/>
          </w:tcPr>
          <w:p w:rsidR="008A7822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6070C1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6070C1" w:rsidRPr="00104973" w:rsidTr="006070C1">
        <w:trPr>
          <w:jc w:val="center"/>
        </w:trPr>
        <w:tc>
          <w:tcPr>
            <w:tcW w:w="5353" w:type="dxa"/>
            <w:vMerge/>
            <w:vAlign w:val="center"/>
          </w:tcPr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6070C1" w:rsidRPr="00104973" w:rsidTr="006070C1">
        <w:trPr>
          <w:jc w:val="center"/>
        </w:trPr>
        <w:tc>
          <w:tcPr>
            <w:tcW w:w="5353" w:type="dxa"/>
            <w:vAlign w:val="center"/>
          </w:tcPr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6070C1" w:rsidRPr="00104973" w:rsidRDefault="006070C1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6070C1" w:rsidRPr="00104973" w:rsidRDefault="006070C1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6070C1" w:rsidRPr="00104973" w:rsidRDefault="006070C1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92" w:type="dxa"/>
            <w:vAlign w:val="center"/>
          </w:tcPr>
          <w:p w:rsidR="006070C1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070C1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  <w:p w:rsidR="006070C1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070C1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6070C1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070C1" w:rsidRPr="00104973" w:rsidTr="006070C1">
        <w:trPr>
          <w:jc w:val="center"/>
        </w:trPr>
        <w:tc>
          <w:tcPr>
            <w:tcW w:w="5353" w:type="dxa"/>
            <w:vAlign w:val="center"/>
          </w:tcPr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183</w:t>
            </w:r>
          </w:p>
        </w:tc>
        <w:tc>
          <w:tcPr>
            <w:tcW w:w="2092" w:type="dxa"/>
            <w:vAlign w:val="center"/>
          </w:tcPr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183</w:t>
            </w:r>
          </w:p>
        </w:tc>
      </w:tr>
      <w:tr w:rsidR="006070C1" w:rsidRPr="00104973" w:rsidTr="006070C1">
        <w:trPr>
          <w:jc w:val="center"/>
        </w:trPr>
        <w:tc>
          <w:tcPr>
            <w:tcW w:w="5353" w:type="dxa"/>
            <w:vAlign w:val="center"/>
          </w:tcPr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092" w:type="dxa"/>
            <w:vAlign w:val="center"/>
          </w:tcPr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6070C1" w:rsidRPr="00104973" w:rsidTr="006070C1">
        <w:trPr>
          <w:jc w:val="center"/>
        </w:trPr>
        <w:tc>
          <w:tcPr>
            <w:tcW w:w="5353" w:type="dxa"/>
            <w:vAlign w:val="center"/>
          </w:tcPr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070C1" w:rsidRPr="00104973" w:rsidRDefault="006070C1" w:rsidP="006070C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Э, КП,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6070C1" w:rsidRPr="00104973" w:rsidRDefault="006070C1" w:rsidP="006070C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Э, КП,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6070C1" w:rsidRPr="00104973" w:rsidTr="006070C1">
        <w:trPr>
          <w:jc w:val="center"/>
        </w:trPr>
        <w:tc>
          <w:tcPr>
            <w:tcW w:w="5353" w:type="dxa"/>
            <w:vAlign w:val="center"/>
          </w:tcPr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2092" w:type="dxa"/>
            <w:vAlign w:val="center"/>
          </w:tcPr>
          <w:p w:rsidR="006070C1" w:rsidRPr="00104973" w:rsidRDefault="006070C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</w:tr>
    </w:tbl>
    <w:p w:rsidR="00104973" w:rsidRPr="00104973" w:rsidRDefault="00104973" w:rsidP="006070C1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070C1">
        <w:rPr>
          <w:rFonts w:eastAsia="Times New Roman" w:cs="Times New Roman"/>
          <w:i/>
          <w:sz w:val="28"/>
          <w:szCs w:val="28"/>
          <w:lang w:eastAsia="ru-RU"/>
        </w:rPr>
        <w:t>Примечания: экзамен (Э), зачет (З), курсовой проект (КП</w:t>
      </w:r>
      <w:r w:rsidR="006070C1">
        <w:rPr>
          <w:rFonts w:eastAsia="Times New Roman" w:cs="Times New Roman"/>
          <w:i/>
          <w:sz w:val="28"/>
          <w:szCs w:val="28"/>
          <w:lang w:eastAsia="ru-RU"/>
        </w:rPr>
        <w:t>)</w:t>
      </w:r>
    </w:p>
    <w:p w:rsidR="006070C1" w:rsidRDefault="006070C1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673"/>
        <w:gridCol w:w="4276"/>
      </w:tblGrid>
      <w:tr w:rsidR="00104973" w:rsidRPr="00104973" w:rsidTr="00540039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54003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73" w:type="dxa"/>
            <w:vAlign w:val="center"/>
          </w:tcPr>
          <w:p w:rsidR="00104973" w:rsidRPr="00104973" w:rsidRDefault="00104973" w:rsidP="0054003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104973" w:rsidRPr="00104973" w:rsidRDefault="00104973" w:rsidP="0054003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540039" w:rsidRPr="00104973" w:rsidTr="00540039">
        <w:trPr>
          <w:jc w:val="center"/>
        </w:trPr>
        <w:tc>
          <w:tcPr>
            <w:tcW w:w="622" w:type="dxa"/>
          </w:tcPr>
          <w:p w:rsidR="00540039" w:rsidRPr="0010516E" w:rsidRDefault="00540039" w:rsidP="00540039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10516E">
              <w:rPr>
                <w:szCs w:val="24"/>
              </w:rPr>
              <w:t>1</w:t>
            </w:r>
          </w:p>
        </w:tc>
        <w:tc>
          <w:tcPr>
            <w:tcW w:w="4673" w:type="dxa"/>
          </w:tcPr>
          <w:p w:rsidR="00540039" w:rsidRPr="0010516E" w:rsidRDefault="00540039" w:rsidP="00540039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Введение в электронику. </w:t>
            </w:r>
            <w:r w:rsidRPr="0010516E">
              <w:rPr>
                <w:szCs w:val="24"/>
              </w:rPr>
              <w:t>Физические основы электроники</w:t>
            </w:r>
          </w:p>
        </w:tc>
        <w:tc>
          <w:tcPr>
            <w:tcW w:w="4276" w:type="dxa"/>
          </w:tcPr>
          <w:p w:rsidR="00540039" w:rsidRPr="00461504" w:rsidRDefault="00540039" w:rsidP="00540039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461504">
              <w:rPr>
                <w:szCs w:val="24"/>
              </w:rPr>
              <w:t>Понятие электроники. Силовая и информационная электроника. Электроника как фактор ускорения научно технического прогресса, одно из важнейших условий обеспечения технико-экономического и оборонного потенциала страны, коммерческой эффективности и конкурентоспособности железнодорожного транспорта.</w:t>
            </w:r>
          </w:p>
          <w:p w:rsidR="00540039" w:rsidRDefault="00540039" w:rsidP="00540039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461504">
              <w:rPr>
                <w:szCs w:val="24"/>
              </w:rPr>
              <w:t>Металлы, диэлектрики, полупроводники. Электрическая проводимость полупроводников. Собственные и примесные полупроводники. Генерация пар электрон-дырка. Рекомбинация. Электронная и дырочная электропроводимость. Основные и неосновные носители зарядов.</w:t>
            </w:r>
          </w:p>
          <w:p w:rsidR="00540039" w:rsidRPr="0010516E" w:rsidRDefault="00540039" w:rsidP="00540039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10516E">
              <w:rPr>
                <w:szCs w:val="24"/>
              </w:rPr>
              <w:t xml:space="preserve">Движение заряженных частиц. Основное уравнение квантовой механики. Квантовые энергетические уровни, энергетический спектр атома. Понятие теории излучения. Принцип запрета Паули. </w:t>
            </w:r>
            <w:proofErr w:type="spellStart"/>
            <w:r w:rsidRPr="0010516E">
              <w:rPr>
                <w:szCs w:val="24"/>
              </w:rPr>
              <w:t>Квазинепрерывные</w:t>
            </w:r>
            <w:proofErr w:type="spellEnd"/>
            <w:r w:rsidRPr="0010516E">
              <w:rPr>
                <w:szCs w:val="24"/>
              </w:rPr>
              <w:t xml:space="preserve"> зоны.</w:t>
            </w:r>
          </w:p>
        </w:tc>
      </w:tr>
      <w:tr w:rsidR="00540039" w:rsidRPr="00104973" w:rsidTr="00540039">
        <w:trPr>
          <w:jc w:val="center"/>
        </w:trPr>
        <w:tc>
          <w:tcPr>
            <w:tcW w:w="622" w:type="dxa"/>
          </w:tcPr>
          <w:p w:rsidR="00540039" w:rsidRPr="0010516E" w:rsidRDefault="00540039" w:rsidP="00540039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10516E">
              <w:rPr>
                <w:szCs w:val="24"/>
              </w:rPr>
              <w:t>2</w:t>
            </w:r>
          </w:p>
        </w:tc>
        <w:tc>
          <w:tcPr>
            <w:tcW w:w="4673" w:type="dxa"/>
          </w:tcPr>
          <w:p w:rsidR="00540039" w:rsidRPr="00ED7B26" w:rsidRDefault="00540039" w:rsidP="00540039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D7B26">
              <w:rPr>
                <w:szCs w:val="24"/>
              </w:rPr>
              <w:t>Теория электронно-дырочного перехода.</w:t>
            </w:r>
          </w:p>
        </w:tc>
        <w:tc>
          <w:tcPr>
            <w:tcW w:w="4276" w:type="dxa"/>
          </w:tcPr>
          <w:p w:rsidR="00540039" w:rsidRPr="00ED7B26" w:rsidRDefault="00540039" w:rsidP="00540039">
            <w:pPr>
              <w:tabs>
                <w:tab w:val="left" w:pos="0"/>
              </w:tabs>
              <w:spacing w:after="0" w:line="240" w:lineRule="auto"/>
              <w:ind w:firstLine="565"/>
              <w:jc w:val="both"/>
              <w:rPr>
                <w:szCs w:val="24"/>
              </w:rPr>
            </w:pPr>
            <w:r w:rsidRPr="00ED7B26">
              <w:rPr>
                <w:szCs w:val="24"/>
              </w:rPr>
              <w:t xml:space="preserve">Контактные явления в металлах и полупроводниках. Контакт металл-полупроводник. Запирающий слой. Барьер </w:t>
            </w:r>
            <w:proofErr w:type="spellStart"/>
            <w:r w:rsidRPr="00ED7B26">
              <w:rPr>
                <w:szCs w:val="24"/>
              </w:rPr>
              <w:t>Шоттки</w:t>
            </w:r>
            <w:proofErr w:type="spellEnd"/>
            <w:r w:rsidRPr="00ED7B26">
              <w:rPr>
                <w:szCs w:val="24"/>
              </w:rPr>
              <w:t xml:space="preserve">. Контакт полупроводник </w:t>
            </w:r>
            <w:r w:rsidRPr="00ED7B26">
              <w:rPr>
                <w:szCs w:val="24"/>
                <w:lang w:val="en-US"/>
              </w:rPr>
              <w:t>p</w:t>
            </w:r>
            <w:r w:rsidRPr="00ED7B26">
              <w:rPr>
                <w:szCs w:val="24"/>
              </w:rPr>
              <w:t xml:space="preserve">-типа – полупроводник </w:t>
            </w:r>
            <w:r w:rsidRPr="00ED7B26">
              <w:rPr>
                <w:szCs w:val="24"/>
                <w:lang w:val="en-US"/>
              </w:rPr>
              <w:t>n</w:t>
            </w:r>
            <w:r w:rsidRPr="00ED7B26">
              <w:rPr>
                <w:szCs w:val="24"/>
              </w:rPr>
              <w:t>-типа. Образование электронно-дырочного перехода (</w:t>
            </w:r>
            <w:r w:rsidRPr="00ED7B26">
              <w:rPr>
                <w:szCs w:val="24"/>
                <w:lang w:val="en-US"/>
              </w:rPr>
              <w:t>p</w:t>
            </w:r>
            <w:r w:rsidRPr="00ED7B26">
              <w:rPr>
                <w:szCs w:val="24"/>
              </w:rPr>
              <w:t>-</w:t>
            </w:r>
            <w:r w:rsidRPr="00ED7B26">
              <w:rPr>
                <w:szCs w:val="24"/>
                <w:lang w:val="en-US"/>
              </w:rPr>
              <w:t>n</w:t>
            </w:r>
            <w:r w:rsidRPr="00ED7B26">
              <w:rPr>
                <w:szCs w:val="24"/>
              </w:rPr>
              <w:t>-перехода).</w:t>
            </w:r>
          </w:p>
          <w:p w:rsidR="00540039" w:rsidRPr="00ED7B26" w:rsidRDefault="00540039" w:rsidP="00540039">
            <w:pPr>
              <w:tabs>
                <w:tab w:val="left" w:pos="0"/>
              </w:tabs>
              <w:spacing w:after="0" w:line="240" w:lineRule="auto"/>
              <w:ind w:firstLine="565"/>
              <w:jc w:val="both"/>
              <w:rPr>
                <w:szCs w:val="24"/>
              </w:rPr>
            </w:pPr>
            <w:r w:rsidRPr="00ED7B26">
              <w:rPr>
                <w:szCs w:val="24"/>
              </w:rPr>
              <w:t xml:space="preserve">Включение </w:t>
            </w:r>
            <w:r w:rsidRPr="00ED7B26">
              <w:rPr>
                <w:szCs w:val="24"/>
                <w:lang w:val="en-US"/>
              </w:rPr>
              <w:t>p</w:t>
            </w:r>
            <w:r w:rsidRPr="00ED7B26">
              <w:rPr>
                <w:szCs w:val="24"/>
              </w:rPr>
              <w:t>-</w:t>
            </w:r>
            <w:r w:rsidRPr="00ED7B26">
              <w:rPr>
                <w:szCs w:val="24"/>
                <w:lang w:val="en-US"/>
              </w:rPr>
              <w:t>n</w:t>
            </w:r>
            <w:r w:rsidRPr="00ED7B26">
              <w:rPr>
                <w:szCs w:val="24"/>
              </w:rPr>
              <w:t xml:space="preserve">-перехода в электрическую цепь. Свойства односторонней электропроводимости </w:t>
            </w:r>
            <w:r w:rsidRPr="00ED7B26">
              <w:rPr>
                <w:szCs w:val="24"/>
                <w:lang w:val="en-US"/>
              </w:rPr>
              <w:t>p</w:t>
            </w:r>
            <w:r w:rsidRPr="00ED7B26">
              <w:rPr>
                <w:szCs w:val="24"/>
              </w:rPr>
              <w:t>-</w:t>
            </w:r>
            <w:r w:rsidRPr="00ED7B26">
              <w:rPr>
                <w:szCs w:val="24"/>
                <w:lang w:val="en-US"/>
              </w:rPr>
              <w:t>n</w:t>
            </w:r>
            <w:r w:rsidRPr="00ED7B26">
              <w:rPr>
                <w:szCs w:val="24"/>
              </w:rPr>
              <w:t xml:space="preserve">-перехода. Процессы при прямом и обратном включении </w:t>
            </w:r>
            <w:r w:rsidRPr="00ED7B26">
              <w:rPr>
                <w:szCs w:val="24"/>
                <w:lang w:val="en-US"/>
              </w:rPr>
              <w:t>p</w:t>
            </w:r>
            <w:r w:rsidRPr="00ED7B26">
              <w:rPr>
                <w:szCs w:val="24"/>
              </w:rPr>
              <w:t>-</w:t>
            </w:r>
            <w:r w:rsidRPr="00ED7B26">
              <w:rPr>
                <w:szCs w:val="24"/>
                <w:lang w:val="en-US"/>
              </w:rPr>
              <w:t>n</w:t>
            </w:r>
            <w:r w:rsidRPr="00ED7B26">
              <w:rPr>
                <w:szCs w:val="24"/>
              </w:rPr>
              <w:t>-перехода.</w:t>
            </w:r>
          </w:p>
          <w:p w:rsidR="00540039" w:rsidRPr="00ED7B26" w:rsidRDefault="00540039" w:rsidP="00540039">
            <w:pPr>
              <w:tabs>
                <w:tab w:val="left" w:pos="0"/>
              </w:tabs>
              <w:spacing w:after="0" w:line="240" w:lineRule="auto"/>
              <w:ind w:firstLine="565"/>
              <w:jc w:val="both"/>
              <w:rPr>
                <w:szCs w:val="24"/>
              </w:rPr>
            </w:pPr>
            <w:r w:rsidRPr="00ED7B26">
              <w:rPr>
                <w:szCs w:val="24"/>
              </w:rPr>
              <w:t xml:space="preserve">Вольт-амперная характеристика (ВАХ) </w:t>
            </w:r>
            <w:r w:rsidRPr="00ED7B26">
              <w:rPr>
                <w:szCs w:val="24"/>
                <w:lang w:val="en-US"/>
              </w:rPr>
              <w:t>p</w:t>
            </w:r>
            <w:r w:rsidRPr="00ED7B26">
              <w:rPr>
                <w:szCs w:val="24"/>
              </w:rPr>
              <w:t>-</w:t>
            </w:r>
            <w:r w:rsidRPr="00ED7B26">
              <w:rPr>
                <w:szCs w:val="24"/>
                <w:lang w:val="en-US"/>
              </w:rPr>
              <w:t>n</w:t>
            </w:r>
            <w:r w:rsidRPr="00ED7B26">
              <w:rPr>
                <w:szCs w:val="24"/>
              </w:rPr>
              <w:t xml:space="preserve">-перехода. Уравнения состояния при прямом и обратном смещении. Исследование ВАХ. Идеальная и реальная ВАХ. Аппроксимация характеристики. </w:t>
            </w:r>
            <w:r w:rsidRPr="00ED7B26">
              <w:rPr>
                <w:szCs w:val="24"/>
              </w:rPr>
              <w:lastRenderedPageBreak/>
              <w:t xml:space="preserve">Параметры </w:t>
            </w:r>
            <w:proofErr w:type="gramStart"/>
            <w:r w:rsidRPr="00ED7B26">
              <w:rPr>
                <w:szCs w:val="24"/>
              </w:rPr>
              <w:t>аппроксимированной</w:t>
            </w:r>
            <w:proofErr w:type="gramEnd"/>
            <w:r w:rsidRPr="00ED7B26">
              <w:rPr>
                <w:szCs w:val="24"/>
              </w:rPr>
              <w:t xml:space="preserve"> ВАХ.</w:t>
            </w:r>
          </w:p>
          <w:p w:rsidR="00540039" w:rsidRPr="00ED7B26" w:rsidRDefault="00540039" w:rsidP="00540039">
            <w:pPr>
              <w:tabs>
                <w:tab w:val="left" w:pos="0"/>
              </w:tabs>
              <w:spacing w:after="0" w:line="240" w:lineRule="auto"/>
              <w:ind w:firstLine="565"/>
              <w:jc w:val="both"/>
              <w:rPr>
                <w:szCs w:val="24"/>
              </w:rPr>
            </w:pPr>
            <w:r w:rsidRPr="00ED7B26">
              <w:rPr>
                <w:szCs w:val="24"/>
              </w:rPr>
              <w:t xml:space="preserve">Пробои </w:t>
            </w:r>
            <w:r w:rsidRPr="00ED7B26">
              <w:rPr>
                <w:szCs w:val="24"/>
                <w:lang w:val="en-US"/>
              </w:rPr>
              <w:t>p</w:t>
            </w:r>
            <w:r w:rsidRPr="00ED7B26">
              <w:rPr>
                <w:szCs w:val="24"/>
              </w:rPr>
              <w:t>-</w:t>
            </w:r>
            <w:r w:rsidRPr="00ED7B26">
              <w:rPr>
                <w:szCs w:val="24"/>
                <w:lang w:val="en-US"/>
              </w:rPr>
              <w:t>n</w:t>
            </w:r>
            <w:r w:rsidRPr="00ED7B26">
              <w:rPr>
                <w:szCs w:val="24"/>
              </w:rPr>
              <w:t xml:space="preserve">-перехода. Лавинный, туннельный, поверхностный и тепловой пробои. Меры предупреждения и использование видов пробоев </w:t>
            </w:r>
            <w:r w:rsidRPr="00ED7B26">
              <w:rPr>
                <w:szCs w:val="24"/>
                <w:lang w:val="en-US"/>
              </w:rPr>
              <w:t>p</w:t>
            </w:r>
            <w:r w:rsidRPr="00ED7B26">
              <w:rPr>
                <w:szCs w:val="24"/>
              </w:rPr>
              <w:t>-</w:t>
            </w:r>
            <w:r w:rsidRPr="00ED7B26">
              <w:rPr>
                <w:szCs w:val="24"/>
                <w:lang w:val="en-US"/>
              </w:rPr>
              <w:t>n</w:t>
            </w:r>
            <w:r w:rsidRPr="00ED7B26">
              <w:rPr>
                <w:szCs w:val="24"/>
              </w:rPr>
              <w:t>-переходов при создании специальных видов электронных приборов.</w:t>
            </w:r>
          </w:p>
          <w:p w:rsidR="00540039" w:rsidRPr="00ED7B26" w:rsidRDefault="00540039" w:rsidP="00540039">
            <w:pPr>
              <w:tabs>
                <w:tab w:val="left" w:pos="0"/>
              </w:tabs>
              <w:spacing w:after="0" w:line="240" w:lineRule="auto"/>
              <w:ind w:firstLine="565"/>
              <w:jc w:val="both"/>
              <w:rPr>
                <w:szCs w:val="24"/>
              </w:rPr>
            </w:pPr>
            <w:r w:rsidRPr="00ED7B26">
              <w:rPr>
                <w:szCs w:val="24"/>
              </w:rPr>
              <w:t xml:space="preserve">Собственная емкость </w:t>
            </w:r>
            <w:r w:rsidRPr="00ED7B26">
              <w:rPr>
                <w:szCs w:val="24"/>
                <w:lang w:val="en-US"/>
              </w:rPr>
              <w:t>p</w:t>
            </w:r>
            <w:r w:rsidRPr="00ED7B26">
              <w:rPr>
                <w:szCs w:val="24"/>
              </w:rPr>
              <w:t>-</w:t>
            </w:r>
            <w:r w:rsidRPr="00ED7B26">
              <w:rPr>
                <w:szCs w:val="24"/>
                <w:lang w:val="en-US"/>
              </w:rPr>
              <w:t>n</w:t>
            </w:r>
            <w:r w:rsidRPr="00ED7B26">
              <w:rPr>
                <w:szCs w:val="24"/>
              </w:rPr>
              <w:t>-перехода при прямом и обратном смещении. Влияние собственной емкости на эксплуатационные свойства электронных приборов.</w:t>
            </w:r>
          </w:p>
          <w:p w:rsidR="00540039" w:rsidRDefault="00540039" w:rsidP="00540039">
            <w:pPr>
              <w:tabs>
                <w:tab w:val="left" w:pos="0"/>
              </w:tabs>
              <w:spacing w:after="0" w:line="240" w:lineRule="auto"/>
              <w:ind w:firstLine="565"/>
              <w:jc w:val="both"/>
              <w:rPr>
                <w:szCs w:val="24"/>
              </w:rPr>
            </w:pPr>
            <w:r w:rsidRPr="00ED7B26">
              <w:rPr>
                <w:szCs w:val="24"/>
              </w:rPr>
              <w:t xml:space="preserve">Моделирование </w:t>
            </w:r>
            <w:r w:rsidRPr="00ED7B26">
              <w:rPr>
                <w:szCs w:val="24"/>
                <w:lang w:val="en-US"/>
              </w:rPr>
              <w:t>p</w:t>
            </w:r>
            <w:r w:rsidRPr="00ED7B26">
              <w:rPr>
                <w:szCs w:val="24"/>
              </w:rPr>
              <w:t>-</w:t>
            </w:r>
            <w:r w:rsidRPr="00ED7B26">
              <w:rPr>
                <w:szCs w:val="24"/>
                <w:lang w:val="en-US"/>
              </w:rPr>
              <w:t>n</w:t>
            </w:r>
            <w:r w:rsidRPr="00ED7B26">
              <w:rPr>
                <w:szCs w:val="24"/>
              </w:rPr>
              <w:t xml:space="preserve">-переходов. Кусочно-линейные и нелинейные модели. Особенности расчета электрических цепей, содержащих </w:t>
            </w:r>
            <w:r w:rsidRPr="00ED7B26">
              <w:rPr>
                <w:szCs w:val="24"/>
                <w:lang w:val="en-US"/>
              </w:rPr>
              <w:t>p-n-</w:t>
            </w:r>
            <w:r w:rsidRPr="00ED7B26">
              <w:rPr>
                <w:szCs w:val="24"/>
              </w:rPr>
              <w:t>переходы.</w:t>
            </w:r>
          </w:p>
          <w:p w:rsidR="00540039" w:rsidRPr="0010516E" w:rsidRDefault="00540039" w:rsidP="00540039">
            <w:pPr>
              <w:tabs>
                <w:tab w:val="left" w:pos="0"/>
              </w:tabs>
              <w:spacing w:after="0" w:line="240" w:lineRule="auto"/>
              <w:ind w:firstLine="565"/>
              <w:jc w:val="both"/>
              <w:rPr>
                <w:szCs w:val="24"/>
              </w:rPr>
            </w:pPr>
          </w:p>
        </w:tc>
      </w:tr>
      <w:tr w:rsidR="00540039" w:rsidRPr="00104973" w:rsidTr="00540039">
        <w:trPr>
          <w:jc w:val="center"/>
        </w:trPr>
        <w:tc>
          <w:tcPr>
            <w:tcW w:w="622" w:type="dxa"/>
          </w:tcPr>
          <w:p w:rsidR="00540039" w:rsidRPr="0010516E" w:rsidRDefault="00540039" w:rsidP="00540039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10516E">
              <w:rPr>
                <w:szCs w:val="24"/>
              </w:rPr>
              <w:lastRenderedPageBreak/>
              <w:t>3</w:t>
            </w:r>
          </w:p>
        </w:tc>
        <w:tc>
          <w:tcPr>
            <w:tcW w:w="4673" w:type="dxa"/>
          </w:tcPr>
          <w:p w:rsidR="00540039" w:rsidRPr="0010516E" w:rsidRDefault="00540039" w:rsidP="00540039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A716F1">
              <w:rPr>
                <w:szCs w:val="24"/>
              </w:rPr>
              <w:t>Полупроводниковые диоды</w:t>
            </w:r>
          </w:p>
        </w:tc>
        <w:tc>
          <w:tcPr>
            <w:tcW w:w="4276" w:type="dxa"/>
          </w:tcPr>
          <w:p w:rsidR="00540039" w:rsidRPr="00ED7B26" w:rsidRDefault="00540039" w:rsidP="00540039">
            <w:pPr>
              <w:tabs>
                <w:tab w:val="left" w:pos="0"/>
              </w:tabs>
              <w:spacing w:after="0" w:line="240" w:lineRule="auto"/>
              <w:ind w:firstLine="565"/>
              <w:jc w:val="both"/>
              <w:rPr>
                <w:szCs w:val="24"/>
              </w:rPr>
            </w:pPr>
            <w:r w:rsidRPr="00ED7B26">
              <w:rPr>
                <w:szCs w:val="24"/>
              </w:rPr>
              <w:t>Принцип действия и классификация диодов. Виды, подвиды, модификации, типы, классы и группы силовых диодов. Простые и лавинные диоды.</w:t>
            </w:r>
          </w:p>
          <w:p w:rsidR="00540039" w:rsidRPr="00ED7B26" w:rsidRDefault="00540039" w:rsidP="00540039">
            <w:pPr>
              <w:tabs>
                <w:tab w:val="left" w:pos="0"/>
              </w:tabs>
              <w:spacing w:after="0" w:line="240" w:lineRule="auto"/>
              <w:ind w:firstLine="565"/>
              <w:jc w:val="both"/>
              <w:rPr>
                <w:szCs w:val="24"/>
              </w:rPr>
            </w:pPr>
            <w:r w:rsidRPr="00ED7B26">
              <w:rPr>
                <w:szCs w:val="24"/>
              </w:rPr>
              <w:t xml:space="preserve">Конструкции выпрямительных элементов. Рабочий элемент и термокомпенсирующие элементы. Фаска, ее геометрия и защита от поверхностных пробоев. </w:t>
            </w:r>
            <w:proofErr w:type="gramStart"/>
            <w:r w:rsidRPr="00ED7B26">
              <w:rPr>
                <w:szCs w:val="24"/>
              </w:rPr>
              <w:t xml:space="preserve">Выпрямительные элементы с паяным и со сплавным контактом полупроводника и металла </w:t>
            </w:r>
            <w:proofErr w:type="spellStart"/>
            <w:r w:rsidRPr="00ED7B26">
              <w:rPr>
                <w:szCs w:val="24"/>
              </w:rPr>
              <w:t>термокомпенсатора</w:t>
            </w:r>
            <w:proofErr w:type="spellEnd"/>
            <w:r w:rsidRPr="00ED7B26">
              <w:rPr>
                <w:szCs w:val="24"/>
              </w:rPr>
              <w:t>.</w:t>
            </w:r>
            <w:proofErr w:type="gramEnd"/>
          </w:p>
          <w:p w:rsidR="00540039" w:rsidRPr="00ED7B26" w:rsidRDefault="00540039" w:rsidP="00540039">
            <w:pPr>
              <w:tabs>
                <w:tab w:val="left" w:pos="0"/>
              </w:tabs>
              <w:spacing w:after="0" w:line="240" w:lineRule="auto"/>
              <w:ind w:firstLine="565"/>
              <w:jc w:val="both"/>
              <w:rPr>
                <w:szCs w:val="24"/>
              </w:rPr>
            </w:pPr>
            <w:r w:rsidRPr="00ED7B26">
              <w:rPr>
                <w:szCs w:val="24"/>
              </w:rPr>
              <w:t>Конструкции силовых диодов. Штыревая и таблеточная модификации диодов. Особенности применения диодов разных модификаций при циклической нагрузке, характерной для электрической тяги.</w:t>
            </w:r>
          </w:p>
          <w:p w:rsidR="00540039" w:rsidRPr="00ED7B26" w:rsidRDefault="00540039" w:rsidP="00540039">
            <w:pPr>
              <w:tabs>
                <w:tab w:val="left" w:pos="0"/>
              </w:tabs>
              <w:spacing w:after="0" w:line="240" w:lineRule="auto"/>
              <w:ind w:firstLine="565"/>
              <w:jc w:val="both"/>
              <w:rPr>
                <w:szCs w:val="24"/>
              </w:rPr>
            </w:pPr>
            <w:r w:rsidRPr="00ED7B26">
              <w:rPr>
                <w:szCs w:val="24"/>
              </w:rPr>
              <w:t>Параметры и обозначения силовых диодов. Потери мощности в силовых диодах. Перегрузочная способность диодов. Взаимосвязь основных параметров силовых диодов.</w:t>
            </w:r>
          </w:p>
          <w:p w:rsidR="00540039" w:rsidRPr="0010516E" w:rsidRDefault="00540039" w:rsidP="00540039">
            <w:pPr>
              <w:tabs>
                <w:tab w:val="left" w:pos="0"/>
              </w:tabs>
              <w:spacing w:after="0" w:line="240" w:lineRule="auto"/>
              <w:ind w:firstLine="565"/>
              <w:jc w:val="both"/>
              <w:rPr>
                <w:szCs w:val="24"/>
              </w:rPr>
            </w:pPr>
            <w:r w:rsidRPr="00ED7B26">
              <w:rPr>
                <w:szCs w:val="24"/>
              </w:rPr>
              <w:t>Особенности конструкции маломощных диодов. Система обозначений. Специальные виды диодов.</w:t>
            </w:r>
          </w:p>
        </w:tc>
      </w:tr>
      <w:tr w:rsidR="00540039" w:rsidRPr="00104973" w:rsidTr="00540039">
        <w:trPr>
          <w:jc w:val="center"/>
        </w:trPr>
        <w:tc>
          <w:tcPr>
            <w:tcW w:w="622" w:type="dxa"/>
          </w:tcPr>
          <w:p w:rsidR="00540039" w:rsidRPr="00A716F1" w:rsidRDefault="00540039" w:rsidP="00540039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A716F1">
              <w:rPr>
                <w:szCs w:val="24"/>
              </w:rPr>
              <w:t>4</w:t>
            </w:r>
          </w:p>
        </w:tc>
        <w:tc>
          <w:tcPr>
            <w:tcW w:w="4673" w:type="dxa"/>
          </w:tcPr>
          <w:p w:rsidR="00540039" w:rsidRPr="00A716F1" w:rsidRDefault="00540039" w:rsidP="00540039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A716F1">
              <w:rPr>
                <w:szCs w:val="24"/>
              </w:rPr>
              <w:t>Транзисторы</w:t>
            </w:r>
          </w:p>
        </w:tc>
        <w:tc>
          <w:tcPr>
            <w:tcW w:w="4276" w:type="dxa"/>
          </w:tcPr>
          <w:p w:rsidR="00540039" w:rsidRPr="00ED7B26" w:rsidRDefault="00540039" w:rsidP="00540039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Pr="00ED7B26">
              <w:rPr>
                <w:szCs w:val="24"/>
              </w:rPr>
              <w:t xml:space="preserve">Назначение и классификация транзисторов. Транзистор как полностью управляемый электронный прибор. Биполярные транзисторы. </w:t>
            </w:r>
            <w:r w:rsidRPr="00ED7B26">
              <w:rPr>
                <w:szCs w:val="24"/>
              </w:rPr>
              <w:lastRenderedPageBreak/>
              <w:t>Физические процессы в полупроводниковой структуре. Схемы включения с общим эмиттером (ОЭ), общей базой (ОБ) и общим коллектором (</w:t>
            </w:r>
            <w:proofErr w:type="gramStart"/>
            <w:r w:rsidRPr="00ED7B26">
              <w:rPr>
                <w:szCs w:val="24"/>
              </w:rPr>
              <w:t>ОК</w:t>
            </w:r>
            <w:proofErr w:type="gramEnd"/>
            <w:r w:rsidRPr="00ED7B26">
              <w:rPr>
                <w:szCs w:val="24"/>
              </w:rPr>
              <w:t>). характеристики и режимы работы биполярных транзисторов. Входные, выходные и проходные характеристики. Статические и нагрузочные (динамические) характеристики. Параметры биполярных транзисторов.</w:t>
            </w:r>
          </w:p>
          <w:p w:rsidR="00540039" w:rsidRPr="00ED7B26" w:rsidRDefault="00540039" w:rsidP="00540039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</w:t>
            </w:r>
            <w:r w:rsidRPr="00ED7B26">
              <w:rPr>
                <w:szCs w:val="24"/>
              </w:rPr>
              <w:t>Униполярные (полевые) транзисторы. Физические процессы и схемы включения полевых транзисторов. Характеристики и параметры полевых транзисторов.</w:t>
            </w:r>
          </w:p>
          <w:p w:rsidR="00540039" w:rsidRPr="00ED7B26" w:rsidRDefault="00540039" w:rsidP="00540039">
            <w:pPr>
              <w:spacing w:after="0" w:line="240" w:lineRule="auto"/>
              <w:jc w:val="both"/>
              <w:rPr>
                <w:szCs w:val="24"/>
              </w:rPr>
            </w:pPr>
            <w:r w:rsidRPr="00ED7B26">
              <w:rPr>
                <w:szCs w:val="24"/>
              </w:rPr>
              <w:t>Конструкции и обозначения типов транзисторов. Технологии изготовления полупроводниковых структур. Буквенно-цифровое обозначение транзисторов.</w:t>
            </w:r>
          </w:p>
          <w:p w:rsidR="00540039" w:rsidRPr="00A716F1" w:rsidRDefault="00540039" w:rsidP="00540039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Pr="00ED7B26">
              <w:rPr>
                <w:szCs w:val="24"/>
              </w:rPr>
              <w:t xml:space="preserve">Сравнительная оценка биполярных и униполярных транзисторов. Разработки нового комбинированного вида транзистора – биполярного транзистора с изолированным затвором (БТИЗ - </w:t>
            </w:r>
            <w:r w:rsidRPr="00ED7B26">
              <w:rPr>
                <w:szCs w:val="24"/>
                <w:lang w:val="en-US"/>
              </w:rPr>
              <w:t>JGBT</w:t>
            </w:r>
            <w:r w:rsidRPr="00ED7B26">
              <w:rPr>
                <w:szCs w:val="24"/>
              </w:rPr>
              <w:t>). Перспективы применения комбинированных транзисторов в преобразовательной технике на железнодорожном транспорте.</w:t>
            </w:r>
          </w:p>
        </w:tc>
      </w:tr>
      <w:tr w:rsidR="00540039" w:rsidRPr="00104973" w:rsidTr="00540039">
        <w:trPr>
          <w:jc w:val="center"/>
        </w:trPr>
        <w:tc>
          <w:tcPr>
            <w:tcW w:w="622" w:type="dxa"/>
          </w:tcPr>
          <w:p w:rsidR="00540039" w:rsidRPr="00A716F1" w:rsidRDefault="00540039" w:rsidP="00540039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A716F1">
              <w:rPr>
                <w:szCs w:val="24"/>
              </w:rPr>
              <w:lastRenderedPageBreak/>
              <w:t>5</w:t>
            </w:r>
          </w:p>
        </w:tc>
        <w:tc>
          <w:tcPr>
            <w:tcW w:w="4673" w:type="dxa"/>
          </w:tcPr>
          <w:p w:rsidR="00540039" w:rsidRPr="00A716F1" w:rsidRDefault="00540039" w:rsidP="00540039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A716F1">
              <w:rPr>
                <w:szCs w:val="24"/>
              </w:rPr>
              <w:t>Тиристоры</w:t>
            </w:r>
          </w:p>
        </w:tc>
        <w:tc>
          <w:tcPr>
            <w:tcW w:w="4276" w:type="dxa"/>
          </w:tcPr>
          <w:p w:rsidR="00540039" w:rsidRPr="00EF2CB0" w:rsidRDefault="00540039" w:rsidP="00540039">
            <w:pPr>
              <w:spacing w:after="0" w:line="240" w:lineRule="auto"/>
              <w:ind w:firstLine="552"/>
              <w:jc w:val="both"/>
              <w:rPr>
                <w:szCs w:val="24"/>
              </w:rPr>
            </w:pPr>
            <w:r w:rsidRPr="00EF2CB0">
              <w:rPr>
                <w:szCs w:val="24"/>
              </w:rPr>
              <w:t xml:space="preserve">Назначение и классификация тиристоров. </w:t>
            </w:r>
          </w:p>
          <w:p w:rsidR="00540039" w:rsidRPr="00EF2CB0" w:rsidRDefault="00540039" w:rsidP="00540039">
            <w:pPr>
              <w:spacing w:after="0" w:line="240" w:lineRule="auto"/>
              <w:ind w:firstLine="552"/>
              <w:jc w:val="both"/>
              <w:rPr>
                <w:szCs w:val="24"/>
              </w:rPr>
            </w:pPr>
            <w:r w:rsidRPr="00EF2CB0">
              <w:rPr>
                <w:szCs w:val="24"/>
              </w:rPr>
              <w:t xml:space="preserve">Физические процессы в </w:t>
            </w:r>
            <w:r w:rsidRPr="00EF2CB0">
              <w:rPr>
                <w:szCs w:val="24"/>
                <w:lang w:val="en-US"/>
              </w:rPr>
              <w:t>p</w:t>
            </w:r>
            <w:r w:rsidRPr="00EF2CB0">
              <w:rPr>
                <w:szCs w:val="24"/>
              </w:rPr>
              <w:t>-</w:t>
            </w:r>
            <w:r w:rsidRPr="00EF2CB0">
              <w:rPr>
                <w:szCs w:val="24"/>
                <w:lang w:val="en-US"/>
              </w:rPr>
              <w:t>n</w:t>
            </w:r>
            <w:r w:rsidRPr="00EF2CB0">
              <w:rPr>
                <w:szCs w:val="24"/>
              </w:rPr>
              <w:t>-</w:t>
            </w:r>
            <w:r w:rsidRPr="00EF2CB0">
              <w:rPr>
                <w:szCs w:val="24"/>
                <w:lang w:val="en-US"/>
              </w:rPr>
              <w:t>p</w:t>
            </w:r>
            <w:r w:rsidRPr="00EF2CB0">
              <w:rPr>
                <w:szCs w:val="24"/>
              </w:rPr>
              <w:t>-</w:t>
            </w:r>
            <w:r w:rsidRPr="00EF2CB0">
              <w:rPr>
                <w:szCs w:val="24"/>
                <w:lang w:val="en-US"/>
              </w:rPr>
              <w:t>n</w:t>
            </w:r>
            <w:r w:rsidRPr="00EF2CB0">
              <w:rPr>
                <w:szCs w:val="24"/>
              </w:rPr>
              <w:t>-структуре тиристора. Прямое смещение. Физический механизм отпирания структуры без пропускания тока по цепи управления и с пропусканием тока управления. Механизм</w:t>
            </w:r>
            <w:r w:rsidRPr="006E0553">
              <w:rPr>
                <w:sz w:val="28"/>
                <w:szCs w:val="28"/>
              </w:rPr>
              <w:t xml:space="preserve"> </w:t>
            </w:r>
            <w:r w:rsidRPr="00EF2CB0">
              <w:rPr>
                <w:szCs w:val="24"/>
              </w:rPr>
              <w:t>положительной обратной связи при переключении структуры в открытое состояние. Процессы при обратном смещении структуры.</w:t>
            </w:r>
          </w:p>
          <w:p w:rsidR="00540039" w:rsidRPr="00EF2CB0" w:rsidRDefault="00540039" w:rsidP="00540039">
            <w:pPr>
              <w:spacing w:after="0" w:line="240" w:lineRule="auto"/>
              <w:ind w:firstLine="552"/>
              <w:rPr>
                <w:szCs w:val="24"/>
              </w:rPr>
            </w:pPr>
            <w:r w:rsidRPr="00EF2CB0">
              <w:rPr>
                <w:szCs w:val="24"/>
              </w:rPr>
              <w:t xml:space="preserve">Вольт-амперная характеристика тиристора. Прямая и обратная ветви ВАХ. </w:t>
            </w:r>
          </w:p>
          <w:p w:rsidR="00540039" w:rsidRPr="00EF2CB0" w:rsidRDefault="00540039" w:rsidP="00540039">
            <w:pPr>
              <w:spacing w:after="0" w:line="240" w:lineRule="auto"/>
              <w:ind w:firstLine="552"/>
              <w:jc w:val="both"/>
              <w:rPr>
                <w:szCs w:val="24"/>
              </w:rPr>
            </w:pPr>
            <w:r w:rsidRPr="00EF2CB0">
              <w:rPr>
                <w:szCs w:val="24"/>
              </w:rPr>
              <w:t xml:space="preserve">Характеристика цепи управления тиристора для постоянного и импульсного тока управления. Параметры и ограничения характеристики цепи управления. Динамические характеристики </w:t>
            </w:r>
            <w:r w:rsidRPr="00EF2CB0">
              <w:rPr>
                <w:szCs w:val="24"/>
              </w:rPr>
              <w:lastRenderedPageBreak/>
              <w:t>тиристора при включении.</w:t>
            </w:r>
          </w:p>
          <w:p w:rsidR="00540039" w:rsidRPr="00EF2CB0" w:rsidRDefault="00540039" w:rsidP="00540039">
            <w:pPr>
              <w:spacing w:after="0" w:line="240" w:lineRule="auto"/>
              <w:ind w:firstLine="552"/>
              <w:jc w:val="both"/>
              <w:rPr>
                <w:szCs w:val="24"/>
              </w:rPr>
            </w:pPr>
            <w:r w:rsidRPr="00EF2CB0">
              <w:rPr>
                <w:szCs w:val="24"/>
              </w:rPr>
              <w:t>Параметры тиристоров по напряжению, току, по сопротивлению и мощности потерь, по коммутационным явлениям. Типы, классы и группы тиристоров.</w:t>
            </w:r>
          </w:p>
          <w:p w:rsidR="00540039" w:rsidRDefault="00540039" w:rsidP="00540039">
            <w:pPr>
              <w:spacing w:after="0" w:line="240" w:lineRule="auto"/>
              <w:ind w:firstLine="552"/>
              <w:jc w:val="both"/>
              <w:rPr>
                <w:sz w:val="28"/>
                <w:szCs w:val="28"/>
              </w:rPr>
            </w:pPr>
            <w:r w:rsidRPr="00EF2CB0">
              <w:rPr>
                <w:szCs w:val="24"/>
              </w:rPr>
              <w:t>Конструкции и обозначения типов тиристоров. Штыревые и таблеточные конструкции. Технологические способы повышения стойкости тиристоров при высоких скоростях нарастания тока</w:t>
            </w:r>
            <w:proofErr w:type="gramStart"/>
            <w:r w:rsidRPr="00EF2CB0">
              <w:rPr>
                <w:szCs w:val="24"/>
              </w:rPr>
              <w:t xml:space="preserve"> </w:t>
            </w:r>
            <w:r w:rsidRPr="006E0553">
              <w:rPr>
                <w:sz w:val="28"/>
                <w:szCs w:val="28"/>
              </w:rPr>
              <w:t>(</w:t>
            </w:r>
            <w:r w:rsidRPr="006E0553">
              <w:rPr>
                <w:position w:val="-30"/>
                <w:sz w:val="28"/>
                <w:szCs w:val="28"/>
              </w:rPr>
              <w:object w:dxaOrig="380" w:dyaOrig="800" w14:anchorId="602C43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55pt;height:39.2pt" o:ole="">
                  <v:imagedata r:id="rId10" o:title=""/>
                </v:shape>
                <o:OLEObject Type="Embed" ProgID="Equation.DSMT4" ShapeID="_x0000_i1025" DrawAspect="Content" ObjectID="_1572772468" r:id="rId11"/>
              </w:object>
            </w:r>
            <w:r w:rsidRPr="006E0553">
              <w:rPr>
                <w:sz w:val="28"/>
                <w:szCs w:val="28"/>
              </w:rPr>
              <w:t xml:space="preserve">) </w:t>
            </w:r>
            <w:proofErr w:type="gramEnd"/>
            <w:r w:rsidRPr="00EF2CB0">
              <w:rPr>
                <w:szCs w:val="24"/>
              </w:rPr>
              <w:t>и прямого напряжения</w:t>
            </w:r>
            <w:r w:rsidRPr="006E0553">
              <w:rPr>
                <w:sz w:val="28"/>
                <w:szCs w:val="28"/>
              </w:rPr>
              <w:t xml:space="preserve"> (</w:t>
            </w:r>
            <w:r w:rsidRPr="006E0553">
              <w:rPr>
                <w:position w:val="-30"/>
                <w:sz w:val="28"/>
                <w:szCs w:val="28"/>
              </w:rPr>
              <w:object w:dxaOrig="440" w:dyaOrig="800" w14:anchorId="1D1C3E00">
                <v:shape id="_x0000_i1026" type="#_x0000_t75" style="width:21.4pt;height:39.2pt" o:ole="">
                  <v:imagedata r:id="rId12" o:title=""/>
                </v:shape>
                <o:OLEObject Type="Embed" ProgID="Equation.DSMT4" ShapeID="_x0000_i1026" DrawAspect="Content" ObjectID="_1572772469" r:id="rId13"/>
              </w:object>
            </w:r>
            <w:r w:rsidRPr="006E0553">
              <w:rPr>
                <w:sz w:val="28"/>
                <w:szCs w:val="28"/>
              </w:rPr>
              <w:t>).</w:t>
            </w:r>
          </w:p>
          <w:p w:rsidR="00540039" w:rsidRPr="00EF2CB0" w:rsidRDefault="00540039" w:rsidP="00540039">
            <w:pPr>
              <w:spacing w:after="0" w:line="240" w:lineRule="auto"/>
              <w:ind w:right="-21" w:firstLine="410"/>
              <w:rPr>
                <w:szCs w:val="24"/>
              </w:rPr>
            </w:pPr>
            <w:r w:rsidRPr="00EF2CB0">
              <w:rPr>
                <w:szCs w:val="24"/>
              </w:rPr>
              <w:t>Система буквенно-цифрового обозначения тиристоров.</w:t>
            </w:r>
          </w:p>
          <w:p w:rsidR="00540039" w:rsidRPr="00EF2CB0" w:rsidRDefault="00540039" w:rsidP="00540039">
            <w:pPr>
              <w:spacing w:after="0" w:line="240" w:lineRule="auto"/>
              <w:ind w:right="-21" w:firstLine="410"/>
              <w:jc w:val="both"/>
              <w:rPr>
                <w:szCs w:val="24"/>
              </w:rPr>
            </w:pPr>
            <w:r w:rsidRPr="00EF2CB0">
              <w:rPr>
                <w:szCs w:val="24"/>
              </w:rPr>
              <w:t>Запираемые тиристоры (</w:t>
            </w:r>
            <w:r w:rsidRPr="00EF2CB0">
              <w:rPr>
                <w:szCs w:val="24"/>
                <w:lang w:val="en-US"/>
              </w:rPr>
              <w:t>GTO</w:t>
            </w:r>
            <w:r w:rsidRPr="00EF2CB0">
              <w:rPr>
                <w:szCs w:val="24"/>
              </w:rPr>
              <w:t>,</w:t>
            </w:r>
            <w:r w:rsidRPr="00EF2CB0">
              <w:rPr>
                <w:szCs w:val="24"/>
                <w:lang w:val="en-US"/>
              </w:rPr>
              <w:t>JGCT</w:t>
            </w:r>
            <w:r w:rsidRPr="00EF2CB0">
              <w:rPr>
                <w:szCs w:val="24"/>
              </w:rPr>
              <w:t xml:space="preserve">). </w:t>
            </w:r>
          </w:p>
          <w:p w:rsidR="00540039" w:rsidRPr="00A716F1" w:rsidRDefault="00540039" w:rsidP="00540039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EF2CB0">
              <w:rPr>
                <w:szCs w:val="24"/>
              </w:rPr>
              <w:t>Демпфирующие цепи для повышения динамической стойкости тиристоров при работе в импульсных преобразователях различных назначений, в устройствах электроснабжения и на электроподвижном составе.</w:t>
            </w:r>
          </w:p>
        </w:tc>
      </w:tr>
      <w:tr w:rsidR="00540039" w:rsidRPr="00104973" w:rsidTr="00540039">
        <w:trPr>
          <w:jc w:val="center"/>
        </w:trPr>
        <w:tc>
          <w:tcPr>
            <w:tcW w:w="622" w:type="dxa"/>
          </w:tcPr>
          <w:p w:rsidR="00540039" w:rsidRPr="00A716F1" w:rsidRDefault="00540039" w:rsidP="00540039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A716F1">
              <w:rPr>
                <w:szCs w:val="24"/>
              </w:rPr>
              <w:lastRenderedPageBreak/>
              <w:t>6</w:t>
            </w:r>
          </w:p>
        </w:tc>
        <w:tc>
          <w:tcPr>
            <w:tcW w:w="4673" w:type="dxa"/>
          </w:tcPr>
          <w:p w:rsidR="00540039" w:rsidRPr="00EF2CB0" w:rsidRDefault="00540039" w:rsidP="00540039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F2CB0">
              <w:rPr>
                <w:szCs w:val="24"/>
              </w:rPr>
              <w:t>Оптоэлектронные приборы и устройства.</w:t>
            </w:r>
          </w:p>
        </w:tc>
        <w:tc>
          <w:tcPr>
            <w:tcW w:w="4276" w:type="dxa"/>
          </w:tcPr>
          <w:p w:rsidR="00540039" w:rsidRPr="00A716F1" w:rsidRDefault="00540039" w:rsidP="00540039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proofErr w:type="spellStart"/>
            <w:proofErr w:type="gramStart"/>
            <w:r w:rsidRPr="00EF2CB0">
              <w:rPr>
                <w:szCs w:val="24"/>
              </w:rPr>
              <w:t>Опто</w:t>
            </w:r>
            <w:proofErr w:type="spellEnd"/>
            <w:r w:rsidRPr="00EF2CB0">
              <w:rPr>
                <w:szCs w:val="24"/>
              </w:rPr>
              <w:t xml:space="preserve"> – электронные</w:t>
            </w:r>
            <w:proofErr w:type="gramEnd"/>
            <w:r w:rsidRPr="00EF2CB0">
              <w:rPr>
                <w:szCs w:val="24"/>
              </w:rPr>
              <w:t xml:space="preserve"> приборы и устройства. Применение бинарных полупроводников типа </w:t>
            </w:r>
            <w:r w:rsidRPr="00EF2CB0">
              <w:rPr>
                <w:szCs w:val="24"/>
                <w:lang w:val="en-US"/>
              </w:rPr>
              <w:t>A</w:t>
            </w:r>
            <w:r w:rsidRPr="00EF2CB0">
              <w:rPr>
                <w:szCs w:val="24"/>
                <w:vertAlign w:val="superscript"/>
                <w:lang w:val="en-US"/>
              </w:rPr>
              <w:t>III</w:t>
            </w:r>
            <w:r w:rsidRPr="00EF2CB0">
              <w:rPr>
                <w:szCs w:val="24"/>
              </w:rPr>
              <w:t xml:space="preserve"> </w:t>
            </w:r>
            <w:r w:rsidRPr="00EF2CB0">
              <w:rPr>
                <w:szCs w:val="24"/>
                <w:lang w:val="en-US"/>
              </w:rPr>
              <w:t>B</w:t>
            </w:r>
            <w:r w:rsidRPr="00EF2CB0">
              <w:rPr>
                <w:szCs w:val="24"/>
                <w:vertAlign w:val="superscript"/>
                <w:lang w:val="en-US"/>
              </w:rPr>
              <w:t>V</w:t>
            </w:r>
            <w:r w:rsidRPr="00EF2CB0">
              <w:rPr>
                <w:szCs w:val="24"/>
              </w:rPr>
              <w:t xml:space="preserve"> или </w:t>
            </w:r>
            <w:r w:rsidRPr="00EF2CB0">
              <w:rPr>
                <w:szCs w:val="24"/>
                <w:lang w:val="en-US"/>
              </w:rPr>
              <w:t>A</w:t>
            </w:r>
            <w:r w:rsidRPr="00EF2CB0">
              <w:rPr>
                <w:szCs w:val="24"/>
                <w:vertAlign w:val="superscript"/>
                <w:lang w:val="en-US"/>
              </w:rPr>
              <w:t>II</w:t>
            </w:r>
            <w:r w:rsidRPr="00EF2CB0">
              <w:rPr>
                <w:szCs w:val="24"/>
              </w:rPr>
              <w:t xml:space="preserve"> </w:t>
            </w:r>
            <w:r w:rsidRPr="00EF2CB0">
              <w:rPr>
                <w:szCs w:val="24"/>
                <w:lang w:val="en-US"/>
              </w:rPr>
              <w:t>B</w:t>
            </w:r>
            <w:r w:rsidRPr="00EF2CB0">
              <w:rPr>
                <w:szCs w:val="24"/>
                <w:vertAlign w:val="superscript"/>
                <w:lang w:val="en-US"/>
              </w:rPr>
              <w:t>IV</w:t>
            </w:r>
            <w:r w:rsidRPr="00EF2CB0">
              <w:rPr>
                <w:szCs w:val="24"/>
              </w:rPr>
              <w:t xml:space="preserve">. Основные виды </w:t>
            </w:r>
            <w:proofErr w:type="spellStart"/>
            <w:proofErr w:type="gramStart"/>
            <w:r w:rsidRPr="00EF2CB0">
              <w:rPr>
                <w:szCs w:val="24"/>
              </w:rPr>
              <w:t>опто</w:t>
            </w:r>
            <w:proofErr w:type="spellEnd"/>
            <w:r w:rsidRPr="00EF2CB0">
              <w:rPr>
                <w:szCs w:val="24"/>
              </w:rPr>
              <w:t xml:space="preserve"> – электронных</w:t>
            </w:r>
            <w:proofErr w:type="gramEnd"/>
            <w:r w:rsidRPr="00EF2CB0">
              <w:rPr>
                <w:szCs w:val="24"/>
              </w:rPr>
              <w:t xml:space="preserve"> приборов: лазеры, светодиоды, индикаторы, оптические среды, приемники оптических излучений (фотодиоды, фототранзисторы и другие), оптические элементы (линзы, призмы и т.д.). Волоконно-оптические линии (ВОЛС). Оптроны.</w:t>
            </w:r>
          </w:p>
        </w:tc>
      </w:tr>
      <w:tr w:rsidR="00540039" w:rsidRPr="00104973" w:rsidTr="00540039">
        <w:trPr>
          <w:jc w:val="center"/>
        </w:trPr>
        <w:tc>
          <w:tcPr>
            <w:tcW w:w="622" w:type="dxa"/>
          </w:tcPr>
          <w:p w:rsidR="00540039" w:rsidRPr="00A716F1" w:rsidRDefault="00540039" w:rsidP="00540039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A716F1">
              <w:rPr>
                <w:szCs w:val="24"/>
              </w:rPr>
              <w:t>7</w:t>
            </w:r>
          </w:p>
        </w:tc>
        <w:tc>
          <w:tcPr>
            <w:tcW w:w="4673" w:type="dxa"/>
          </w:tcPr>
          <w:p w:rsidR="00540039" w:rsidRPr="00A716F1" w:rsidRDefault="00540039" w:rsidP="00540039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A716F1">
              <w:rPr>
                <w:szCs w:val="24"/>
              </w:rPr>
              <w:t>Транзисторные устройства и микросхемы</w:t>
            </w:r>
          </w:p>
        </w:tc>
        <w:tc>
          <w:tcPr>
            <w:tcW w:w="4276" w:type="dxa"/>
          </w:tcPr>
          <w:p w:rsidR="00540039" w:rsidRPr="00EF2CB0" w:rsidRDefault="00540039" w:rsidP="00540039">
            <w:pPr>
              <w:spacing w:after="0" w:line="240" w:lineRule="auto"/>
              <w:ind w:firstLine="282"/>
              <w:jc w:val="both"/>
              <w:rPr>
                <w:szCs w:val="24"/>
              </w:rPr>
            </w:pPr>
            <w:r w:rsidRPr="00EF2CB0">
              <w:rPr>
                <w:szCs w:val="24"/>
              </w:rPr>
              <w:t>Основные виды функциональных устройств управления: измерительные датчики, преобразовательные и исполнительные устройства.</w:t>
            </w:r>
          </w:p>
          <w:p w:rsidR="00540039" w:rsidRPr="00EF2CB0" w:rsidRDefault="00540039" w:rsidP="00540039">
            <w:pPr>
              <w:spacing w:after="0" w:line="240" w:lineRule="auto"/>
              <w:ind w:firstLine="282"/>
              <w:jc w:val="both"/>
              <w:rPr>
                <w:szCs w:val="24"/>
              </w:rPr>
            </w:pPr>
            <w:r w:rsidRPr="00EF2CB0">
              <w:rPr>
                <w:szCs w:val="24"/>
              </w:rPr>
              <w:t xml:space="preserve">Общие понятия о функциональных устройствах управления. Аналоговые устройства: усилители, источники питания, стабилизаторы. Переключающие устройства: коммутаторы и ключи, логические элементы, триггеры, времязадающие схемы, пороговые элементы. </w:t>
            </w:r>
            <w:proofErr w:type="gramStart"/>
            <w:r w:rsidRPr="00EF2CB0">
              <w:rPr>
                <w:szCs w:val="24"/>
              </w:rPr>
              <w:t xml:space="preserve">Счетные </w:t>
            </w:r>
            <w:r w:rsidRPr="00EF2CB0">
              <w:rPr>
                <w:szCs w:val="24"/>
              </w:rPr>
              <w:lastRenderedPageBreak/>
              <w:t>и преобразовательные устройства: счетчики, регистры, сумматоры, шифраторы, дешифраторы, микропроцессоры, программируемые логические матрицы.</w:t>
            </w:r>
            <w:proofErr w:type="gramEnd"/>
            <w:r w:rsidRPr="00EF2CB0">
              <w:rPr>
                <w:szCs w:val="24"/>
              </w:rPr>
              <w:t xml:space="preserve"> Запоминающие устройства.</w:t>
            </w:r>
          </w:p>
          <w:p w:rsidR="00540039" w:rsidRPr="00A716F1" w:rsidRDefault="00540039" w:rsidP="00540039">
            <w:pPr>
              <w:spacing w:after="0" w:line="240" w:lineRule="auto"/>
              <w:ind w:firstLine="282"/>
              <w:jc w:val="both"/>
              <w:rPr>
                <w:szCs w:val="24"/>
              </w:rPr>
            </w:pPr>
            <w:r w:rsidRPr="00EF2CB0">
              <w:rPr>
                <w:szCs w:val="24"/>
              </w:rPr>
              <w:t>Микроэлектроника. Интегральные микросхемы (ИМС). Элементы микросхем. Компоненты микросхем. Интеграция микросхем. Групповой метод и планарная технология. Степень интеграции, показатель плотности упаковки. Корпус микросхемы. Параметры, серии и буквенно-цифровое обозначение ИМС.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54003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54003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54003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54003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54003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54003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540039" w:rsidRPr="00104973" w:rsidTr="00B14793">
        <w:trPr>
          <w:jc w:val="center"/>
        </w:trPr>
        <w:tc>
          <w:tcPr>
            <w:tcW w:w="628" w:type="dxa"/>
          </w:tcPr>
          <w:p w:rsidR="00540039" w:rsidRPr="003022A7" w:rsidRDefault="00540039" w:rsidP="00540039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1</w:t>
            </w:r>
          </w:p>
        </w:tc>
        <w:tc>
          <w:tcPr>
            <w:tcW w:w="4896" w:type="dxa"/>
          </w:tcPr>
          <w:p w:rsidR="00540039" w:rsidRPr="003022A7" w:rsidRDefault="00540039" w:rsidP="00540039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Введение в электронику. Физические основы электроники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40039" w:rsidRPr="00104973" w:rsidTr="00B14793">
        <w:trPr>
          <w:jc w:val="center"/>
        </w:trPr>
        <w:tc>
          <w:tcPr>
            <w:tcW w:w="628" w:type="dxa"/>
          </w:tcPr>
          <w:p w:rsidR="00540039" w:rsidRPr="003022A7" w:rsidRDefault="00540039" w:rsidP="00540039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2</w:t>
            </w:r>
          </w:p>
        </w:tc>
        <w:tc>
          <w:tcPr>
            <w:tcW w:w="4896" w:type="dxa"/>
          </w:tcPr>
          <w:p w:rsidR="00540039" w:rsidRPr="003022A7" w:rsidRDefault="00540039" w:rsidP="00540039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Теория электронно-дырочного перехода.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540039" w:rsidRPr="00104973" w:rsidTr="00B14793">
        <w:trPr>
          <w:jc w:val="center"/>
        </w:trPr>
        <w:tc>
          <w:tcPr>
            <w:tcW w:w="628" w:type="dxa"/>
          </w:tcPr>
          <w:p w:rsidR="00540039" w:rsidRPr="003022A7" w:rsidRDefault="00540039" w:rsidP="00540039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3</w:t>
            </w:r>
          </w:p>
        </w:tc>
        <w:tc>
          <w:tcPr>
            <w:tcW w:w="4896" w:type="dxa"/>
          </w:tcPr>
          <w:p w:rsidR="00540039" w:rsidRPr="003022A7" w:rsidRDefault="00540039" w:rsidP="00540039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Полупроводниковые диоды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40039" w:rsidRPr="00104973" w:rsidTr="00B14793">
        <w:trPr>
          <w:jc w:val="center"/>
        </w:trPr>
        <w:tc>
          <w:tcPr>
            <w:tcW w:w="628" w:type="dxa"/>
          </w:tcPr>
          <w:p w:rsidR="00540039" w:rsidRPr="003022A7" w:rsidRDefault="00540039" w:rsidP="00540039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4</w:t>
            </w:r>
          </w:p>
        </w:tc>
        <w:tc>
          <w:tcPr>
            <w:tcW w:w="4896" w:type="dxa"/>
          </w:tcPr>
          <w:p w:rsidR="00540039" w:rsidRPr="003022A7" w:rsidRDefault="00540039" w:rsidP="00540039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Транзисторы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540039" w:rsidRPr="00104973" w:rsidTr="00B14793">
        <w:trPr>
          <w:jc w:val="center"/>
        </w:trPr>
        <w:tc>
          <w:tcPr>
            <w:tcW w:w="628" w:type="dxa"/>
          </w:tcPr>
          <w:p w:rsidR="00540039" w:rsidRPr="003022A7" w:rsidRDefault="00540039" w:rsidP="00540039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5</w:t>
            </w:r>
          </w:p>
        </w:tc>
        <w:tc>
          <w:tcPr>
            <w:tcW w:w="4896" w:type="dxa"/>
          </w:tcPr>
          <w:p w:rsidR="00540039" w:rsidRPr="003022A7" w:rsidRDefault="00540039" w:rsidP="00540039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Тиристоры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40039" w:rsidRPr="00104973" w:rsidTr="00B14793">
        <w:trPr>
          <w:jc w:val="center"/>
        </w:trPr>
        <w:tc>
          <w:tcPr>
            <w:tcW w:w="628" w:type="dxa"/>
          </w:tcPr>
          <w:p w:rsidR="00540039" w:rsidRPr="003022A7" w:rsidRDefault="00540039" w:rsidP="00540039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6</w:t>
            </w:r>
          </w:p>
        </w:tc>
        <w:tc>
          <w:tcPr>
            <w:tcW w:w="4896" w:type="dxa"/>
          </w:tcPr>
          <w:p w:rsidR="00540039" w:rsidRPr="003022A7" w:rsidRDefault="00540039" w:rsidP="00540039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Оптоэлектронные приборы и устройства.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540039" w:rsidRPr="00104973" w:rsidTr="00B14793">
        <w:trPr>
          <w:jc w:val="center"/>
        </w:trPr>
        <w:tc>
          <w:tcPr>
            <w:tcW w:w="628" w:type="dxa"/>
          </w:tcPr>
          <w:p w:rsidR="00540039" w:rsidRPr="003022A7" w:rsidRDefault="00540039" w:rsidP="00540039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7</w:t>
            </w:r>
          </w:p>
        </w:tc>
        <w:tc>
          <w:tcPr>
            <w:tcW w:w="4896" w:type="dxa"/>
          </w:tcPr>
          <w:p w:rsidR="00540039" w:rsidRPr="003022A7" w:rsidRDefault="00540039" w:rsidP="00540039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Транзисторные устройства и микросхемы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540039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540039" w:rsidRPr="00104973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40039" w:rsidRPr="0090729C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90729C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92" w:type="dxa"/>
            <w:vAlign w:val="center"/>
          </w:tcPr>
          <w:p w:rsidR="00540039" w:rsidRPr="0090729C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90729C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540039" w:rsidRPr="0090729C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90729C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1" w:type="dxa"/>
            <w:vAlign w:val="center"/>
          </w:tcPr>
          <w:p w:rsidR="00540039" w:rsidRPr="0090729C" w:rsidRDefault="00540039" w:rsidP="0054003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90729C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78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540039" w:rsidRPr="00104973" w:rsidTr="00392207">
        <w:trPr>
          <w:jc w:val="center"/>
        </w:trPr>
        <w:tc>
          <w:tcPr>
            <w:tcW w:w="628" w:type="dxa"/>
          </w:tcPr>
          <w:p w:rsidR="00540039" w:rsidRPr="003022A7" w:rsidRDefault="00540039" w:rsidP="00832FF4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1</w:t>
            </w:r>
          </w:p>
        </w:tc>
        <w:tc>
          <w:tcPr>
            <w:tcW w:w="4896" w:type="dxa"/>
          </w:tcPr>
          <w:p w:rsidR="00540039" w:rsidRPr="003022A7" w:rsidRDefault="00540039" w:rsidP="00832FF4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Введение в электронику. Физические основы электроники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540039" w:rsidRPr="00104973" w:rsidTr="00392207">
        <w:trPr>
          <w:jc w:val="center"/>
        </w:trPr>
        <w:tc>
          <w:tcPr>
            <w:tcW w:w="628" w:type="dxa"/>
          </w:tcPr>
          <w:p w:rsidR="00540039" w:rsidRPr="003022A7" w:rsidRDefault="00540039" w:rsidP="00832FF4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2</w:t>
            </w:r>
          </w:p>
        </w:tc>
        <w:tc>
          <w:tcPr>
            <w:tcW w:w="4896" w:type="dxa"/>
          </w:tcPr>
          <w:p w:rsidR="00540039" w:rsidRPr="003022A7" w:rsidRDefault="00540039" w:rsidP="00832FF4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Теория электронно-дырочного перехода.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540039" w:rsidRPr="00104973" w:rsidTr="00392207">
        <w:trPr>
          <w:jc w:val="center"/>
        </w:trPr>
        <w:tc>
          <w:tcPr>
            <w:tcW w:w="628" w:type="dxa"/>
          </w:tcPr>
          <w:p w:rsidR="00540039" w:rsidRPr="003022A7" w:rsidRDefault="00540039" w:rsidP="00832FF4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3</w:t>
            </w:r>
          </w:p>
        </w:tc>
        <w:tc>
          <w:tcPr>
            <w:tcW w:w="4896" w:type="dxa"/>
          </w:tcPr>
          <w:p w:rsidR="00540039" w:rsidRPr="003022A7" w:rsidRDefault="00540039" w:rsidP="00832FF4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Полупроводниковые диоды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540039" w:rsidRPr="00104973" w:rsidTr="00392207">
        <w:trPr>
          <w:jc w:val="center"/>
        </w:trPr>
        <w:tc>
          <w:tcPr>
            <w:tcW w:w="628" w:type="dxa"/>
          </w:tcPr>
          <w:p w:rsidR="00540039" w:rsidRPr="003022A7" w:rsidRDefault="00540039" w:rsidP="00832FF4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4</w:t>
            </w:r>
          </w:p>
        </w:tc>
        <w:tc>
          <w:tcPr>
            <w:tcW w:w="4896" w:type="dxa"/>
          </w:tcPr>
          <w:p w:rsidR="00540039" w:rsidRPr="003022A7" w:rsidRDefault="00540039" w:rsidP="00832FF4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Транзисторы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</w:tc>
      </w:tr>
      <w:tr w:rsidR="00540039" w:rsidRPr="00104973" w:rsidTr="00392207">
        <w:trPr>
          <w:jc w:val="center"/>
        </w:trPr>
        <w:tc>
          <w:tcPr>
            <w:tcW w:w="628" w:type="dxa"/>
          </w:tcPr>
          <w:p w:rsidR="00540039" w:rsidRPr="003022A7" w:rsidRDefault="00540039" w:rsidP="00832FF4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5</w:t>
            </w:r>
          </w:p>
        </w:tc>
        <w:tc>
          <w:tcPr>
            <w:tcW w:w="4896" w:type="dxa"/>
          </w:tcPr>
          <w:p w:rsidR="00540039" w:rsidRPr="003022A7" w:rsidRDefault="00540039" w:rsidP="00832FF4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Тиристоры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540039" w:rsidRPr="00104973" w:rsidTr="00392207">
        <w:trPr>
          <w:jc w:val="center"/>
        </w:trPr>
        <w:tc>
          <w:tcPr>
            <w:tcW w:w="628" w:type="dxa"/>
          </w:tcPr>
          <w:p w:rsidR="00540039" w:rsidRPr="003022A7" w:rsidRDefault="00540039" w:rsidP="00832FF4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6</w:t>
            </w:r>
          </w:p>
        </w:tc>
        <w:tc>
          <w:tcPr>
            <w:tcW w:w="4896" w:type="dxa"/>
          </w:tcPr>
          <w:p w:rsidR="00540039" w:rsidRPr="003022A7" w:rsidRDefault="00540039" w:rsidP="00832FF4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Оптоэлектронные приборы и устройства.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540039" w:rsidRPr="00104973" w:rsidTr="00392207">
        <w:trPr>
          <w:jc w:val="center"/>
        </w:trPr>
        <w:tc>
          <w:tcPr>
            <w:tcW w:w="628" w:type="dxa"/>
          </w:tcPr>
          <w:p w:rsidR="00540039" w:rsidRPr="003022A7" w:rsidRDefault="00540039" w:rsidP="00832FF4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7</w:t>
            </w:r>
          </w:p>
        </w:tc>
        <w:tc>
          <w:tcPr>
            <w:tcW w:w="4896" w:type="dxa"/>
          </w:tcPr>
          <w:p w:rsidR="00540039" w:rsidRPr="003022A7" w:rsidRDefault="00540039" w:rsidP="00832FF4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Транзисторные устройства и микросхемы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540039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540039" w:rsidRPr="00104973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40039" w:rsidRPr="0090729C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90729C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540039" w:rsidRPr="0090729C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90729C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40039" w:rsidRPr="0090729C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90729C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540039" w:rsidRPr="0090729C" w:rsidRDefault="00540039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90729C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183</w:t>
            </w:r>
          </w:p>
        </w:tc>
      </w:tr>
    </w:tbl>
    <w:p w:rsidR="00540039" w:rsidRDefault="00540039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40039" w:rsidRDefault="00540039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2F184F" w:rsidRPr="00104973" w:rsidTr="004459FA">
        <w:trPr>
          <w:jc w:val="center"/>
        </w:trPr>
        <w:tc>
          <w:tcPr>
            <w:tcW w:w="653" w:type="dxa"/>
          </w:tcPr>
          <w:p w:rsidR="002F184F" w:rsidRPr="003022A7" w:rsidRDefault="002F184F" w:rsidP="00832FF4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1</w:t>
            </w:r>
          </w:p>
        </w:tc>
        <w:tc>
          <w:tcPr>
            <w:tcW w:w="4871" w:type="dxa"/>
          </w:tcPr>
          <w:p w:rsidR="002F184F" w:rsidRPr="003022A7" w:rsidRDefault="002F184F" w:rsidP="00832FF4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Введение в электронику. Физические основы электроники</w:t>
            </w:r>
          </w:p>
        </w:tc>
        <w:tc>
          <w:tcPr>
            <w:tcW w:w="3827" w:type="dxa"/>
            <w:vMerge w:val="restart"/>
            <w:vAlign w:val="center"/>
          </w:tcPr>
          <w:p w:rsidR="00535504" w:rsidRPr="00535504" w:rsidRDefault="00535504" w:rsidP="00535504">
            <w:pPr>
              <w:tabs>
                <w:tab w:val="left" w:pos="462"/>
              </w:tabs>
              <w:spacing w:after="0" w:line="240" w:lineRule="auto"/>
              <w:ind w:left="36"/>
              <w:rPr>
                <w:sz w:val="26"/>
                <w:szCs w:val="26"/>
              </w:rPr>
            </w:pPr>
            <w:r w:rsidRPr="00535504">
              <w:rPr>
                <w:sz w:val="26"/>
                <w:szCs w:val="26"/>
              </w:rPr>
              <w:t>1.</w:t>
            </w:r>
            <w:r w:rsidRPr="00535504">
              <w:rPr>
                <w:sz w:val="26"/>
                <w:szCs w:val="26"/>
              </w:rPr>
              <w:tab/>
              <w:t>Бурков, А.Т. Электроника и преобразовательная техника. Том 1: Электроника. [Электронны</w:t>
            </w:r>
            <w:r>
              <w:rPr>
                <w:sz w:val="26"/>
                <w:szCs w:val="26"/>
              </w:rPr>
              <w:t>й ресурс] — Электрон</w:t>
            </w:r>
            <w:proofErr w:type="gramStart"/>
            <w:r>
              <w:rPr>
                <w:sz w:val="26"/>
                <w:szCs w:val="26"/>
              </w:rPr>
              <w:t>.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д</w:t>
            </w:r>
            <w:proofErr w:type="gramEnd"/>
            <w:r>
              <w:rPr>
                <w:sz w:val="26"/>
                <w:szCs w:val="26"/>
              </w:rPr>
              <w:t>ан. — М.</w:t>
            </w:r>
            <w:r w:rsidRPr="00535504">
              <w:rPr>
                <w:sz w:val="26"/>
                <w:szCs w:val="26"/>
              </w:rPr>
              <w:t xml:space="preserve">: УМЦ ЖДТ, 2015. — 480 с. — Режим доступа: http://e.lanbook.com/book/79994 — </w:t>
            </w:r>
            <w:proofErr w:type="spellStart"/>
            <w:r w:rsidRPr="00535504">
              <w:rPr>
                <w:sz w:val="26"/>
                <w:szCs w:val="26"/>
              </w:rPr>
              <w:t>Загл</w:t>
            </w:r>
            <w:proofErr w:type="spellEnd"/>
            <w:r w:rsidRPr="00535504">
              <w:rPr>
                <w:sz w:val="26"/>
                <w:szCs w:val="26"/>
              </w:rPr>
              <w:t>. с экрана.</w:t>
            </w:r>
          </w:p>
          <w:p w:rsidR="002F184F" w:rsidRPr="00104973" w:rsidRDefault="00535504" w:rsidP="00535504">
            <w:pPr>
              <w:tabs>
                <w:tab w:val="left" w:pos="462"/>
              </w:tabs>
              <w:spacing w:after="0" w:line="240" w:lineRule="auto"/>
              <w:ind w:left="36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535504">
              <w:rPr>
                <w:sz w:val="26"/>
                <w:szCs w:val="26"/>
              </w:rPr>
              <w:t>2.</w:t>
            </w:r>
            <w:r w:rsidRPr="00535504">
              <w:rPr>
                <w:sz w:val="26"/>
                <w:szCs w:val="26"/>
              </w:rPr>
              <w:tab/>
              <w:t>Смирнов, Ю.А. Физические основы электроники. [Электронный ресурс]: учеб</w:t>
            </w:r>
            <w:proofErr w:type="gramStart"/>
            <w:r w:rsidRPr="00535504">
              <w:rPr>
                <w:sz w:val="26"/>
                <w:szCs w:val="26"/>
              </w:rPr>
              <w:t>.</w:t>
            </w:r>
            <w:proofErr w:type="gramEnd"/>
            <w:r w:rsidRPr="00535504">
              <w:rPr>
                <w:sz w:val="26"/>
                <w:szCs w:val="26"/>
              </w:rPr>
              <w:t xml:space="preserve"> </w:t>
            </w:r>
            <w:proofErr w:type="gramStart"/>
            <w:r w:rsidRPr="00535504">
              <w:rPr>
                <w:sz w:val="26"/>
                <w:szCs w:val="26"/>
              </w:rPr>
              <w:t>п</w:t>
            </w:r>
            <w:proofErr w:type="gramEnd"/>
            <w:r w:rsidRPr="00535504">
              <w:rPr>
                <w:sz w:val="26"/>
                <w:szCs w:val="26"/>
              </w:rPr>
              <w:t>особие / Ю.А. Смирнов, С.В. Соколов, Е.В. Титов. — Электрон</w:t>
            </w:r>
            <w:proofErr w:type="gramStart"/>
            <w:r w:rsidRPr="00535504">
              <w:rPr>
                <w:sz w:val="26"/>
                <w:szCs w:val="26"/>
              </w:rPr>
              <w:t>.</w:t>
            </w:r>
            <w:proofErr w:type="gramEnd"/>
            <w:r w:rsidRPr="00535504">
              <w:rPr>
                <w:sz w:val="26"/>
                <w:szCs w:val="26"/>
              </w:rPr>
              <w:t xml:space="preserve"> </w:t>
            </w:r>
            <w:proofErr w:type="gramStart"/>
            <w:r w:rsidRPr="00535504">
              <w:rPr>
                <w:sz w:val="26"/>
                <w:szCs w:val="26"/>
              </w:rPr>
              <w:t>д</w:t>
            </w:r>
            <w:proofErr w:type="gramEnd"/>
            <w:r w:rsidRPr="00535504">
              <w:rPr>
                <w:sz w:val="26"/>
                <w:szCs w:val="26"/>
              </w:rPr>
              <w:t>ан. — СПб</w:t>
            </w:r>
            <w:proofErr w:type="gramStart"/>
            <w:r w:rsidRPr="00535504">
              <w:rPr>
                <w:sz w:val="26"/>
                <w:szCs w:val="26"/>
              </w:rPr>
              <w:t xml:space="preserve">.: </w:t>
            </w:r>
            <w:proofErr w:type="gramEnd"/>
            <w:r w:rsidRPr="00535504">
              <w:rPr>
                <w:sz w:val="26"/>
                <w:szCs w:val="26"/>
              </w:rPr>
              <w:t xml:space="preserve">Лань, 2013. — 560 с. — Режим доступа: http://e.lanbook.com/book/5856 — </w:t>
            </w:r>
            <w:proofErr w:type="spellStart"/>
            <w:r w:rsidRPr="00535504">
              <w:rPr>
                <w:sz w:val="26"/>
                <w:szCs w:val="26"/>
              </w:rPr>
              <w:t>Загл</w:t>
            </w:r>
            <w:proofErr w:type="spellEnd"/>
            <w:r w:rsidRPr="00535504">
              <w:rPr>
                <w:sz w:val="26"/>
                <w:szCs w:val="26"/>
              </w:rPr>
              <w:t>. с экрана.</w:t>
            </w:r>
          </w:p>
        </w:tc>
      </w:tr>
      <w:tr w:rsidR="002F184F" w:rsidRPr="00104973" w:rsidTr="004459FA">
        <w:trPr>
          <w:jc w:val="center"/>
        </w:trPr>
        <w:tc>
          <w:tcPr>
            <w:tcW w:w="653" w:type="dxa"/>
          </w:tcPr>
          <w:p w:rsidR="002F184F" w:rsidRPr="003022A7" w:rsidRDefault="002F184F" w:rsidP="00832FF4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2</w:t>
            </w:r>
          </w:p>
        </w:tc>
        <w:tc>
          <w:tcPr>
            <w:tcW w:w="4871" w:type="dxa"/>
          </w:tcPr>
          <w:p w:rsidR="002F184F" w:rsidRPr="003022A7" w:rsidRDefault="002F184F" w:rsidP="00832FF4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Теория электронно-дырочного перехода.</w:t>
            </w:r>
          </w:p>
        </w:tc>
        <w:tc>
          <w:tcPr>
            <w:tcW w:w="3827" w:type="dxa"/>
            <w:vMerge/>
            <w:vAlign w:val="center"/>
          </w:tcPr>
          <w:p w:rsidR="002F184F" w:rsidRPr="00104973" w:rsidRDefault="002F184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F184F" w:rsidRPr="00104973" w:rsidTr="004459FA">
        <w:trPr>
          <w:jc w:val="center"/>
        </w:trPr>
        <w:tc>
          <w:tcPr>
            <w:tcW w:w="653" w:type="dxa"/>
          </w:tcPr>
          <w:p w:rsidR="002F184F" w:rsidRPr="003022A7" w:rsidRDefault="002F184F" w:rsidP="00832FF4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3</w:t>
            </w:r>
          </w:p>
        </w:tc>
        <w:tc>
          <w:tcPr>
            <w:tcW w:w="4871" w:type="dxa"/>
          </w:tcPr>
          <w:p w:rsidR="002F184F" w:rsidRPr="003022A7" w:rsidRDefault="002F184F" w:rsidP="00832FF4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Полупроводниковые диоды</w:t>
            </w:r>
          </w:p>
        </w:tc>
        <w:tc>
          <w:tcPr>
            <w:tcW w:w="3827" w:type="dxa"/>
            <w:vMerge/>
            <w:vAlign w:val="center"/>
          </w:tcPr>
          <w:p w:rsidR="002F184F" w:rsidRPr="00104973" w:rsidRDefault="002F184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F184F" w:rsidRPr="00104973" w:rsidTr="004459FA">
        <w:trPr>
          <w:jc w:val="center"/>
        </w:trPr>
        <w:tc>
          <w:tcPr>
            <w:tcW w:w="653" w:type="dxa"/>
          </w:tcPr>
          <w:p w:rsidR="002F184F" w:rsidRPr="003022A7" w:rsidRDefault="002F184F" w:rsidP="00832FF4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4</w:t>
            </w:r>
          </w:p>
        </w:tc>
        <w:tc>
          <w:tcPr>
            <w:tcW w:w="4871" w:type="dxa"/>
          </w:tcPr>
          <w:p w:rsidR="002F184F" w:rsidRPr="003022A7" w:rsidRDefault="002F184F" w:rsidP="00832FF4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Транзисторы</w:t>
            </w:r>
          </w:p>
        </w:tc>
        <w:tc>
          <w:tcPr>
            <w:tcW w:w="3827" w:type="dxa"/>
            <w:vMerge/>
            <w:vAlign w:val="center"/>
          </w:tcPr>
          <w:p w:rsidR="002F184F" w:rsidRPr="00104973" w:rsidRDefault="002F184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F184F" w:rsidRPr="00104973" w:rsidTr="004459FA">
        <w:trPr>
          <w:jc w:val="center"/>
        </w:trPr>
        <w:tc>
          <w:tcPr>
            <w:tcW w:w="653" w:type="dxa"/>
          </w:tcPr>
          <w:p w:rsidR="002F184F" w:rsidRPr="003022A7" w:rsidRDefault="002F184F" w:rsidP="00832FF4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5</w:t>
            </w:r>
          </w:p>
        </w:tc>
        <w:tc>
          <w:tcPr>
            <w:tcW w:w="4871" w:type="dxa"/>
          </w:tcPr>
          <w:p w:rsidR="002F184F" w:rsidRPr="003022A7" w:rsidRDefault="002F184F" w:rsidP="00832FF4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Тиристоры</w:t>
            </w:r>
          </w:p>
        </w:tc>
        <w:tc>
          <w:tcPr>
            <w:tcW w:w="3827" w:type="dxa"/>
            <w:vMerge/>
            <w:vAlign w:val="center"/>
          </w:tcPr>
          <w:p w:rsidR="002F184F" w:rsidRPr="00104973" w:rsidRDefault="002F184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F184F" w:rsidRPr="00104973" w:rsidTr="004459FA">
        <w:trPr>
          <w:jc w:val="center"/>
        </w:trPr>
        <w:tc>
          <w:tcPr>
            <w:tcW w:w="653" w:type="dxa"/>
          </w:tcPr>
          <w:p w:rsidR="002F184F" w:rsidRPr="003022A7" w:rsidRDefault="002F184F" w:rsidP="00832FF4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6</w:t>
            </w:r>
          </w:p>
        </w:tc>
        <w:tc>
          <w:tcPr>
            <w:tcW w:w="4871" w:type="dxa"/>
          </w:tcPr>
          <w:p w:rsidR="002F184F" w:rsidRPr="003022A7" w:rsidRDefault="002F184F" w:rsidP="00832FF4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Оптоэлектронные приборы и устройства.</w:t>
            </w:r>
          </w:p>
        </w:tc>
        <w:tc>
          <w:tcPr>
            <w:tcW w:w="3827" w:type="dxa"/>
            <w:vMerge/>
            <w:vAlign w:val="center"/>
          </w:tcPr>
          <w:p w:rsidR="002F184F" w:rsidRPr="00104973" w:rsidRDefault="002F184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F184F" w:rsidRPr="00104973" w:rsidTr="004459FA">
        <w:trPr>
          <w:jc w:val="center"/>
        </w:trPr>
        <w:tc>
          <w:tcPr>
            <w:tcW w:w="653" w:type="dxa"/>
          </w:tcPr>
          <w:p w:rsidR="002F184F" w:rsidRPr="003022A7" w:rsidRDefault="002F184F" w:rsidP="00832FF4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7</w:t>
            </w:r>
          </w:p>
        </w:tc>
        <w:tc>
          <w:tcPr>
            <w:tcW w:w="4871" w:type="dxa"/>
          </w:tcPr>
          <w:p w:rsidR="002F184F" w:rsidRPr="003022A7" w:rsidRDefault="002F184F" w:rsidP="00832FF4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3022A7">
              <w:rPr>
                <w:sz w:val="26"/>
                <w:szCs w:val="26"/>
              </w:rPr>
              <w:t>Транзисторные устройства и микросхемы</w:t>
            </w:r>
          </w:p>
        </w:tc>
        <w:tc>
          <w:tcPr>
            <w:tcW w:w="3827" w:type="dxa"/>
            <w:vMerge/>
            <w:vAlign w:val="center"/>
          </w:tcPr>
          <w:p w:rsidR="002F184F" w:rsidRPr="00104973" w:rsidRDefault="002F184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4C2126" w:rsidRPr="00104973" w:rsidRDefault="004C2126" w:rsidP="004C2126">
      <w:pPr>
        <w:spacing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4C2126" w:rsidRPr="00CF74F0" w:rsidRDefault="004C2126" w:rsidP="004C2126">
      <w:pPr>
        <w:spacing w:after="0" w:line="240" w:lineRule="auto"/>
        <w:ind w:firstLine="851"/>
        <w:contextualSpacing/>
        <w:jc w:val="both"/>
        <w:rPr>
          <w:sz w:val="28"/>
          <w:szCs w:val="28"/>
        </w:rPr>
      </w:pPr>
      <w:r w:rsidRPr="00CF74F0">
        <w:rPr>
          <w:sz w:val="28"/>
          <w:szCs w:val="28"/>
        </w:rPr>
        <w:t xml:space="preserve">1. </w:t>
      </w:r>
      <w:r w:rsidR="002E0959" w:rsidRPr="002E0959">
        <w:rPr>
          <w:sz w:val="28"/>
          <w:szCs w:val="28"/>
        </w:rPr>
        <w:t>Бурков, А.Т. Электроника и преобразовательная техника. Том 1: Электроника. [Электронный ресурс] — Электрон</w:t>
      </w:r>
      <w:proofErr w:type="gramStart"/>
      <w:r w:rsidR="002E0959" w:rsidRPr="002E0959">
        <w:rPr>
          <w:sz w:val="28"/>
          <w:szCs w:val="28"/>
        </w:rPr>
        <w:t>.</w:t>
      </w:r>
      <w:proofErr w:type="gramEnd"/>
      <w:r w:rsidR="002E0959" w:rsidRPr="002E0959">
        <w:rPr>
          <w:sz w:val="28"/>
          <w:szCs w:val="28"/>
        </w:rPr>
        <w:t xml:space="preserve"> </w:t>
      </w:r>
      <w:proofErr w:type="gramStart"/>
      <w:r w:rsidR="002E0959" w:rsidRPr="002E0959">
        <w:rPr>
          <w:sz w:val="28"/>
          <w:szCs w:val="28"/>
        </w:rPr>
        <w:t>д</w:t>
      </w:r>
      <w:proofErr w:type="gramEnd"/>
      <w:r w:rsidR="002E0959" w:rsidRPr="002E0959">
        <w:rPr>
          <w:sz w:val="28"/>
          <w:szCs w:val="28"/>
        </w:rPr>
        <w:t>ан. — М.</w:t>
      </w:r>
      <w:proofErr w:type="gramStart"/>
      <w:r w:rsidR="002E0959" w:rsidRPr="002E0959">
        <w:rPr>
          <w:sz w:val="28"/>
          <w:szCs w:val="28"/>
        </w:rPr>
        <w:t xml:space="preserve"> :</w:t>
      </w:r>
      <w:proofErr w:type="gramEnd"/>
      <w:r w:rsidR="002E0959" w:rsidRPr="002E0959">
        <w:rPr>
          <w:sz w:val="28"/>
          <w:szCs w:val="28"/>
        </w:rPr>
        <w:t xml:space="preserve"> УМЦ ЖДТ, 2015. — 480 с. — Режим доступа: http://e.lanbook.com/book/79994 — </w:t>
      </w:r>
      <w:proofErr w:type="spellStart"/>
      <w:r w:rsidR="002E0959" w:rsidRPr="002E0959">
        <w:rPr>
          <w:sz w:val="28"/>
          <w:szCs w:val="28"/>
        </w:rPr>
        <w:t>Загл</w:t>
      </w:r>
      <w:proofErr w:type="spellEnd"/>
      <w:r w:rsidR="002E0959" w:rsidRPr="002E0959">
        <w:rPr>
          <w:sz w:val="28"/>
          <w:szCs w:val="28"/>
        </w:rPr>
        <w:t>. с экрана.</w:t>
      </w:r>
    </w:p>
    <w:p w:rsidR="004C2126" w:rsidRPr="00104973" w:rsidRDefault="004C2126" w:rsidP="004C2126">
      <w:pPr>
        <w:spacing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4C2126" w:rsidRDefault="004C2126" w:rsidP="004C2126">
      <w:pPr>
        <w:pStyle w:val="a3"/>
        <w:numPr>
          <w:ilvl w:val="0"/>
          <w:numId w:val="30"/>
        </w:numPr>
        <w:spacing w:after="0" w:line="240" w:lineRule="auto"/>
        <w:ind w:left="0"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80343C">
        <w:rPr>
          <w:rFonts w:eastAsia="Times New Roman"/>
          <w:bCs/>
          <w:sz w:val="28"/>
          <w:szCs w:val="28"/>
          <w:lang w:eastAsia="ru-RU"/>
        </w:rPr>
        <w:lastRenderedPageBreak/>
        <w:t xml:space="preserve">Бурков А.Т. Электронная техника и преобразователи: Учебник для </w:t>
      </w:r>
      <w:proofErr w:type="gramStart"/>
      <w:r w:rsidRPr="0080343C">
        <w:rPr>
          <w:rFonts w:eastAsia="Times New Roman"/>
          <w:bCs/>
          <w:sz w:val="28"/>
          <w:szCs w:val="28"/>
          <w:lang w:eastAsia="ru-RU"/>
        </w:rPr>
        <w:t>вузов ж</w:t>
      </w:r>
      <w:proofErr w:type="gramEnd"/>
      <w:r w:rsidRPr="0080343C">
        <w:rPr>
          <w:rFonts w:eastAsia="Times New Roman"/>
          <w:bCs/>
          <w:sz w:val="28"/>
          <w:szCs w:val="28"/>
          <w:lang w:eastAsia="ru-RU"/>
        </w:rPr>
        <w:t xml:space="preserve">.-д. транспорта. - М.: Транспорт, </w:t>
      </w:r>
      <w:r w:rsidR="002E0959">
        <w:rPr>
          <w:rFonts w:eastAsia="Times New Roman"/>
          <w:bCs/>
          <w:sz w:val="28"/>
          <w:szCs w:val="28"/>
          <w:lang w:eastAsia="ru-RU"/>
        </w:rPr>
        <w:t>1999</w:t>
      </w:r>
      <w:r w:rsidRPr="0080343C">
        <w:rPr>
          <w:rFonts w:eastAsia="Times New Roman"/>
          <w:bCs/>
          <w:sz w:val="28"/>
          <w:szCs w:val="28"/>
          <w:lang w:eastAsia="ru-RU"/>
        </w:rPr>
        <w:t>. – 464 с.</w:t>
      </w:r>
    </w:p>
    <w:p w:rsidR="00435667" w:rsidRPr="0080343C" w:rsidRDefault="00435667" w:rsidP="004C2126">
      <w:pPr>
        <w:pStyle w:val="a3"/>
        <w:numPr>
          <w:ilvl w:val="0"/>
          <w:numId w:val="30"/>
        </w:numPr>
        <w:spacing w:after="0" w:line="240" w:lineRule="auto"/>
        <w:ind w:left="0"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435667">
        <w:rPr>
          <w:rFonts w:eastAsia="Times New Roman"/>
          <w:bCs/>
          <w:sz w:val="28"/>
          <w:szCs w:val="28"/>
          <w:lang w:eastAsia="ru-RU"/>
        </w:rPr>
        <w:t>Смирнов, Ю.А. Физические основы эл</w:t>
      </w:r>
      <w:r w:rsidR="00102B65">
        <w:rPr>
          <w:rFonts w:eastAsia="Times New Roman"/>
          <w:bCs/>
          <w:sz w:val="28"/>
          <w:szCs w:val="28"/>
          <w:lang w:eastAsia="ru-RU"/>
        </w:rPr>
        <w:t>ектроники. [Электронный ресурс]:</w:t>
      </w:r>
      <w:r w:rsidRPr="00435667">
        <w:rPr>
          <w:rFonts w:eastAsia="Times New Roman"/>
          <w:bCs/>
          <w:sz w:val="28"/>
          <w:szCs w:val="28"/>
          <w:lang w:eastAsia="ru-RU"/>
        </w:rPr>
        <w:t xml:space="preserve"> учеб</w:t>
      </w:r>
      <w:proofErr w:type="gramStart"/>
      <w:r w:rsidRPr="00435667">
        <w:rPr>
          <w:rFonts w:eastAsia="Times New Roman"/>
          <w:bCs/>
          <w:sz w:val="28"/>
          <w:szCs w:val="28"/>
          <w:lang w:eastAsia="ru-RU"/>
        </w:rPr>
        <w:t>.</w:t>
      </w:r>
      <w:proofErr w:type="gramEnd"/>
      <w:r w:rsidRPr="00435667">
        <w:rPr>
          <w:rFonts w:eastAsia="Times New Roman"/>
          <w:bCs/>
          <w:sz w:val="28"/>
          <w:szCs w:val="28"/>
          <w:lang w:eastAsia="ru-RU"/>
        </w:rPr>
        <w:t xml:space="preserve"> </w:t>
      </w:r>
      <w:proofErr w:type="gramStart"/>
      <w:r w:rsidRPr="00435667">
        <w:rPr>
          <w:rFonts w:eastAsia="Times New Roman"/>
          <w:bCs/>
          <w:sz w:val="28"/>
          <w:szCs w:val="28"/>
          <w:lang w:eastAsia="ru-RU"/>
        </w:rPr>
        <w:t>п</w:t>
      </w:r>
      <w:proofErr w:type="gramEnd"/>
      <w:r w:rsidRPr="00435667">
        <w:rPr>
          <w:rFonts w:eastAsia="Times New Roman"/>
          <w:bCs/>
          <w:sz w:val="28"/>
          <w:szCs w:val="28"/>
          <w:lang w:eastAsia="ru-RU"/>
        </w:rPr>
        <w:t>особие / Ю.А. Смирнов, С.В. Соколов, Е.В.</w:t>
      </w:r>
      <w:r w:rsidR="00102B65">
        <w:rPr>
          <w:rFonts w:eastAsia="Times New Roman"/>
          <w:bCs/>
          <w:sz w:val="28"/>
          <w:szCs w:val="28"/>
          <w:lang w:eastAsia="ru-RU"/>
        </w:rPr>
        <w:t xml:space="preserve"> Титов. — Электрон</w:t>
      </w:r>
      <w:proofErr w:type="gramStart"/>
      <w:r w:rsidR="00102B65">
        <w:rPr>
          <w:rFonts w:eastAsia="Times New Roman"/>
          <w:bCs/>
          <w:sz w:val="28"/>
          <w:szCs w:val="28"/>
          <w:lang w:eastAsia="ru-RU"/>
        </w:rPr>
        <w:t>.</w:t>
      </w:r>
      <w:proofErr w:type="gramEnd"/>
      <w:r w:rsidR="00102B65">
        <w:rPr>
          <w:rFonts w:eastAsia="Times New Roman"/>
          <w:bCs/>
          <w:sz w:val="28"/>
          <w:szCs w:val="28"/>
          <w:lang w:eastAsia="ru-RU"/>
        </w:rPr>
        <w:t xml:space="preserve"> </w:t>
      </w:r>
      <w:proofErr w:type="gramStart"/>
      <w:r w:rsidR="00102B65">
        <w:rPr>
          <w:rFonts w:eastAsia="Times New Roman"/>
          <w:bCs/>
          <w:sz w:val="28"/>
          <w:szCs w:val="28"/>
          <w:lang w:eastAsia="ru-RU"/>
        </w:rPr>
        <w:t>д</w:t>
      </w:r>
      <w:proofErr w:type="gramEnd"/>
      <w:r w:rsidR="00102B65">
        <w:rPr>
          <w:rFonts w:eastAsia="Times New Roman"/>
          <w:bCs/>
          <w:sz w:val="28"/>
          <w:szCs w:val="28"/>
          <w:lang w:eastAsia="ru-RU"/>
        </w:rPr>
        <w:t>ан. — СПб</w:t>
      </w:r>
      <w:proofErr w:type="gramStart"/>
      <w:r w:rsidR="00102B65">
        <w:rPr>
          <w:rFonts w:eastAsia="Times New Roman"/>
          <w:bCs/>
          <w:sz w:val="28"/>
          <w:szCs w:val="28"/>
          <w:lang w:eastAsia="ru-RU"/>
        </w:rPr>
        <w:t>.</w:t>
      </w:r>
      <w:r w:rsidRPr="00435667">
        <w:rPr>
          <w:rFonts w:eastAsia="Times New Roman"/>
          <w:bCs/>
          <w:sz w:val="28"/>
          <w:szCs w:val="28"/>
          <w:lang w:eastAsia="ru-RU"/>
        </w:rPr>
        <w:t xml:space="preserve">: </w:t>
      </w:r>
      <w:proofErr w:type="gramEnd"/>
      <w:r w:rsidRPr="00435667">
        <w:rPr>
          <w:rFonts w:eastAsia="Times New Roman"/>
          <w:bCs/>
          <w:sz w:val="28"/>
          <w:szCs w:val="28"/>
          <w:lang w:eastAsia="ru-RU"/>
        </w:rPr>
        <w:t xml:space="preserve">Лань, 2013. — 560 с. — Режим доступа: http://e.lanbook.com/book/5856 — </w:t>
      </w:r>
      <w:proofErr w:type="spellStart"/>
      <w:r w:rsidRPr="00435667">
        <w:rPr>
          <w:rFonts w:eastAsia="Times New Roman"/>
          <w:bCs/>
          <w:sz w:val="28"/>
          <w:szCs w:val="28"/>
          <w:lang w:eastAsia="ru-RU"/>
        </w:rPr>
        <w:t>Загл</w:t>
      </w:r>
      <w:proofErr w:type="spellEnd"/>
      <w:r w:rsidRPr="00435667">
        <w:rPr>
          <w:rFonts w:eastAsia="Times New Roman"/>
          <w:bCs/>
          <w:sz w:val="28"/>
          <w:szCs w:val="28"/>
          <w:lang w:eastAsia="ru-RU"/>
        </w:rPr>
        <w:t>. с экрана.</w:t>
      </w:r>
    </w:p>
    <w:p w:rsidR="004C2126" w:rsidRPr="00104973" w:rsidRDefault="004C2126" w:rsidP="004C2126">
      <w:pPr>
        <w:spacing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4C2126" w:rsidRDefault="00435667" w:rsidP="00435667">
      <w:pPr>
        <w:widowControl w:val="0"/>
        <w:numPr>
          <w:ilvl w:val="1"/>
          <w:numId w:val="29"/>
        </w:numPr>
        <w:tabs>
          <w:tab w:val="clear" w:pos="1440"/>
          <w:tab w:val="num" w:pos="1418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/>
          <w:spacing w:val="-13"/>
          <w:sz w:val="28"/>
          <w:szCs w:val="28"/>
          <w:lang w:eastAsia="ru-RU"/>
        </w:rPr>
      </w:pPr>
      <w:r w:rsidRPr="00435667">
        <w:rPr>
          <w:rFonts w:eastAsia="Times New Roman"/>
          <w:bCs/>
          <w:spacing w:val="-13"/>
          <w:sz w:val="28"/>
          <w:szCs w:val="28"/>
          <w:lang w:eastAsia="ru-RU"/>
        </w:rPr>
        <w:t>ГОСТ 20859.1-89 (</w:t>
      </w:r>
      <w:proofErr w:type="gramStart"/>
      <w:r w:rsidRPr="00435667">
        <w:rPr>
          <w:rFonts w:eastAsia="Times New Roman"/>
          <w:bCs/>
          <w:spacing w:val="-13"/>
          <w:sz w:val="28"/>
          <w:szCs w:val="28"/>
          <w:lang w:eastAsia="ru-RU"/>
        </w:rPr>
        <w:t>СТ</w:t>
      </w:r>
      <w:proofErr w:type="gramEnd"/>
      <w:r w:rsidRPr="00435667">
        <w:rPr>
          <w:rFonts w:eastAsia="Times New Roman"/>
          <w:bCs/>
          <w:spacing w:val="-13"/>
          <w:sz w:val="28"/>
          <w:szCs w:val="28"/>
          <w:lang w:eastAsia="ru-RU"/>
        </w:rPr>
        <w:t xml:space="preserve"> СЭВ 1135-88) Приборы полупроводниковые силовые. Общие технические требования</w:t>
      </w:r>
      <w:r w:rsidRPr="00435667">
        <w:rPr>
          <w:rFonts w:eastAsia="Times New Roman"/>
          <w:b/>
          <w:bCs/>
          <w:spacing w:val="-13"/>
          <w:sz w:val="28"/>
          <w:szCs w:val="28"/>
          <w:lang w:eastAsia="ru-RU"/>
        </w:rPr>
        <w:t xml:space="preserve"> </w:t>
      </w:r>
      <w:r w:rsidRPr="00435667">
        <w:rPr>
          <w:rFonts w:eastAsia="Times New Roman"/>
          <w:bCs/>
          <w:spacing w:val="-13"/>
          <w:sz w:val="28"/>
          <w:szCs w:val="28"/>
          <w:lang w:eastAsia="ru-RU"/>
        </w:rPr>
        <w:t xml:space="preserve">[Электронный ресурс]. – </w:t>
      </w:r>
      <w:proofErr w:type="spellStart"/>
      <w:r w:rsidRPr="00435667">
        <w:rPr>
          <w:rFonts w:eastAsia="Times New Roman"/>
          <w:bCs/>
          <w:spacing w:val="-13"/>
          <w:sz w:val="28"/>
          <w:szCs w:val="28"/>
          <w:lang w:eastAsia="ru-RU"/>
        </w:rPr>
        <w:t>Введ</w:t>
      </w:r>
      <w:proofErr w:type="spellEnd"/>
      <w:r w:rsidRPr="00435667">
        <w:rPr>
          <w:rFonts w:eastAsia="Times New Roman"/>
          <w:bCs/>
          <w:spacing w:val="-13"/>
          <w:sz w:val="28"/>
          <w:szCs w:val="28"/>
          <w:lang w:eastAsia="ru-RU"/>
        </w:rPr>
        <w:t xml:space="preserve">. </w:t>
      </w:r>
      <w:r>
        <w:rPr>
          <w:rFonts w:eastAsia="Times New Roman"/>
          <w:bCs/>
          <w:spacing w:val="-13"/>
          <w:sz w:val="28"/>
          <w:szCs w:val="28"/>
          <w:lang w:eastAsia="ru-RU"/>
        </w:rPr>
        <w:t>1990</w:t>
      </w:r>
      <w:r w:rsidRPr="00435667">
        <w:rPr>
          <w:rFonts w:eastAsia="Times New Roman"/>
          <w:bCs/>
          <w:spacing w:val="-13"/>
          <w:sz w:val="28"/>
          <w:szCs w:val="28"/>
          <w:lang w:eastAsia="ru-RU"/>
        </w:rPr>
        <w:t>-0</w:t>
      </w:r>
      <w:r>
        <w:rPr>
          <w:rFonts w:eastAsia="Times New Roman"/>
          <w:bCs/>
          <w:spacing w:val="-13"/>
          <w:sz w:val="28"/>
          <w:szCs w:val="28"/>
          <w:lang w:eastAsia="ru-RU"/>
        </w:rPr>
        <w:t>1</w:t>
      </w:r>
      <w:r w:rsidRPr="00435667">
        <w:rPr>
          <w:rFonts w:eastAsia="Times New Roman"/>
          <w:bCs/>
          <w:spacing w:val="-13"/>
          <w:sz w:val="28"/>
          <w:szCs w:val="28"/>
          <w:lang w:eastAsia="ru-RU"/>
        </w:rPr>
        <w:t>-0</w:t>
      </w:r>
      <w:r>
        <w:rPr>
          <w:rFonts w:eastAsia="Times New Roman"/>
          <w:bCs/>
          <w:spacing w:val="-13"/>
          <w:sz w:val="28"/>
          <w:szCs w:val="28"/>
          <w:lang w:eastAsia="ru-RU"/>
        </w:rPr>
        <w:t>1</w:t>
      </w:r>
      <w:r w:rsidRPr="00435667">
        <w:rPr>
          <w:rFonts w:eastAsia="Times New Roman"/>
          <w:bCs/>
          <w:spacing w:val="-13"/>
          <w:sz w:val="28"/>
          <w:szCs w:val="28"/>
          <w:lang w:eastAsia="ru-RU"/>
        </w:rPr>
        <w:t>. – Режим доступа: http://docs.cntd.ru/document/1200012432, свободный</w:t>
      </w:r>
      <w:r>
        <w:rPr>
          <w:rFonts w:eastAsia="Times New Roman"/>
          <w:spacing w:val="-13"/>
          <w:sz w:val="28"/>
          <w:szCs w:val="28"/>
          <w:lang w:eastAsia="ru-RU"/>
        </w:rPr>
        <w:t>.</w:t>
      </w:r>
    </w:p>
    <w:p w:rsidR="00435667" w:rsidRPr="00435667" w:rsidRDefault="00435667" w:rsidP="00435667">
      <w:pPr>
        <w:widowControl w:val="0"/>
        <w:numPr>
          <w:ilvl w:val="1"/>
          <w:numId w:val="29"/>
        </w:numPr>
        <w:tabs>
          <w:tab w:val="clear" w:pos="1440"/>
          <w:tab w:val="num" w:pos="1418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/>
          <w:bCs/>
          <w:spacing w:val="-13"/>
          <w:sz w:val="28"/>
          <w:szCs w:val="28"/>
          <w:lang w:eastAsia="ru-RU"/>
        </w:rPr>
      </w:pPr>
      <w:r w:rsidRPr="00435667">
        <w:rPr>
          <w:rFonts w:eastAsia="Times New Roman"/>
          <w:bCs/>
          <w:spacing w:val="-13"/>
          <w:sz w:val="28"/>
          <w:szCs w:val="28"/>
          <w:lang w:eastAsia="ru-RU"/>
        </w:rPr>
        <w:t>ГОСТ 24461-80 (</w:t>
      </w:r>
      <w:proofErr w:type="gramStart"/>
      <w:r w:rsidRPr="00435667">
        <w:rPr>
          <w:rFonts w:eastAsia="Times New Roman"/>
          <w:bCs/>
          <w:spacing w:val="-13"/>
          <w:sz w:val="28"/>
          <w:szCs w:val="28"/>
          <w:lang w:eastAsia="ru-RU"/>
        </w:rPr>
        <w:t>СТ</w:t>
      </w:r>
      <w:proofErr w:type="gramEnd"/>
      <w:r w:rsidRPr="00435667">
        <w:rPr>
          <w:rFonts w:eastAsia="Times New Roman"/>
          <w:bCs/>
          <w:spacing w:val="-13"/>
          <w:sz w:val="28"/>
          <w:szCs w:val="28"/>
          <w:lang w:eastAsia="ru-RU"/>
        </w:rPr>
        <w:t xml:space="preserve"> СЭВ 1656-79) Приборы полупроводниковые силовые. Методы измерений и испытаний (с Изменениями N 1, 2)</w:t>
      </w:r>
      <w:r>
        <w:rPr>
          <w:rFonts w:eastAsia="Times New Roman"/>
          <w:bCs/>
          <w:spacing w:val="-13"/>
          <w:sz w:val="28"/>
          <w:szCs w:val="28"/>
          <w:lang w:eastAsia="ru-RU"/>
        </w:rPr>
        <w:t xml:space="preserve"> </w:t>
      </w:r>
      <w:r w:rsidRPr="00435667">
        <w:rPr>
          <w:rFonts w:eastAsia="Times New Roman"/>
          <w:bCs/>
          <w:spacing w:val="-13"/>
          <w:sz w:val="28"/>
          <w:szCs w:val="28"/>
          <w:lang w:eastAsia="ru-RU"/>
        </w:rPr>
        <w:t xml:space="preserve">[Электронный ресурс]. – </w:t>
      </w:r>
      <w:proofErr w:type="spellStart"/>
      <w:r w:rsidRPr="00435667">
        <w:rPr>
          <w:rFonts w:eastAsia="Times New Roman"/>
          <w:bCs/>
          <w:spacing w:val="-13"/>
          <w:sz w:val="28"/>
          <w:szCs w:val="28"/>
          <w:lang w:eastAsia="ru-RU"/>
        </w:rPr>
        <w:t>Введ</w:t>
      </w:r>
      <w:proofErr w:type="spellEnd"/>
      <w:r w:rsidRPr="00435667">
        <w:rPr>
          <w:rFonts w:eastAsia="Times New Roman"/>
          <w:bCs/>
          <w:spacing w:val="-13"/>
          <w:sz w:val="28"/>
          <w:szCs w:val="28"/>
          <w:lang w:eastAsia="ru-RU"/>
        </w:rPr>
        <w:t xml:space="preserve">. </w:t>
      </w:r>
      <w:r>
        <w:rPr>
          <w:rFonts w:eastAsia="Times New Roman"/>
          <w:bCs/>
          <w:spacing w:val="-13"/>
          <w:sz w:val="28"/>
          <w:szCs w:val="28"/>
          <w:lang w:eastAsia="ru-RU"/>
        </w:rPr>
        <w:t>1982</w:t>
      </w:r>
      <w:r w:rsidRPr="00435667">
        <w:rPr>
          <w:rFonts w:eastAsia="Times New Roman"/>
          <w:bCs/>
          <w:spacing w:val="-13"/>
          <w:sz w:val="28"/>
          <w:szCs w:val="28"/>
          <w:lang w:eastAsia="ru-RU"/>
        </w:rPr>
        <w:t>-0</w:t>
      </w:r>
      <w:r>
        <w:rPr>
          <w:rFonts w:eastAsia="Times New Roman"/>
          <w:bCs/>
          <w:spacing w:val="-13"/>
          <w:sz w:val="28"/>
          <w:szCs w:val="28"/>
          <w:lang w:eastAsia="ru-RU"/>
        </w:rPr>
        <w:t>1</w:t>
      </w:r>
      <w:r w:rsidRPr="00435667">
        <w:rPr>
          <w:rFonts w:eastAsia="Times New Roman"/>
          <w:bCs/>
          <w:spacing w:val="-13"/>
          <w:sz w:val="28"/>
          <w:szCs w:val="28"/>
          <w:lang w:eastAsia="ru-RU"/>
        </w:rPr>
        <w:t>-0</w:t>
      </w:r>
      <w:r>
        <w:rPr>
          <w:rFonts w:eastAsia="Times New Roman"/>
          <w:bCs/>
          <w:spacing w:val="-13"/>
          <w:sz w:val="28"/>
          <w:szCs w:val="28"/>
          <w:lang w:eastAsia="ru-RU"/>
        </w:rPr>
        <w:t>1</w:t>
      </w:r>
      <w:r w:rsidRPr="00435667">
        <w:rPr>
          <w:rFonts w:eastAsia="Times New Roman"/>
          <w:bCs/>
          <w:spacing w:val="-13"/>
          <w:sz w:val="28"/>
          <w:szCs w:val="28"/>
          <w:lang w:eastAsia="ru-RU"/>
        </w:rPr>
        <w:t>. – Режим доступа: http://docs.cntd.ru/document/1200012464/, свободный</w:t>
      </w:r>
      <w:r>
        <w:rPr>
          <w:rFonts w:eastAsia="Times New Roman"/>
          <w:spacing w:val="-13"/>
          <w:sz w:val="28"/>
          <w:szCs w:val="28"/>
          <w:lang w:eastAsia="ru-RU"/>
        </w:rPr>
        <w:t>.</w:t>
      </w:r>
    </w:p>
    <w:p w:rsidR="004C2126" w:rsidRPr="00104973" w:rsidRDefault="004C2126" w:rsidP="004C2126">
      <w:pPr>
        <w:spacing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4C2126" w:rsidRPr="00167391" w:rsidRDefault="004C2126" w:rsidP="004C2126">
      <w:pPr>
        <w:spacing w:after="0" w:line="240" w:lineRule="auto"/>
        <w:ind w:firstLine="851"/>
        <w:contextualSpacing/>
        <w:jc w:val="both"/>
        <w:rPr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/>
          <w:bCs/>
          <w:sz w:val="28"/>
          <w:szCs w:val="28"/>
          <w:lang w:eastAsia="ru-RU"/>
        </w:rPr>
        <w:tab/>
      </w:r>
      <w:r w:rsidR="00102B65" w:rsidRPr="00102B65">
        <w:rPr>
          <w:bCs/>
          <w:sz w:val="28"/>
          <w:szCs w:val="28"/>
        </w:rPr>
        <w:t>Электронная техника и</w:t>
      </w:r>
      <w:r w:rsidR="00102B65" w:rsidRPr="00102B65">
        <w:rPr>
          <w:sz w:val="28"/>
          <w:szCs w:val="28"/>
        </w:rPr>
        <w:t> пре</w:t>
      </w:r>
      <w:r w:rsidR="00102B65">
        <w:rPr>
          <w:sz w:val="28"/>
          <w:szCs w:val="28"/>
        </w:rPr>
        <w:t>образователи в электроснабжении</w:t>
      </w:r>
      <w:r w:rsidR="00102B65" w:rsidRPr="00102B65">
        <w:rPr>
          <w:sz w:val="28"/>
          <w:szCs w:val="28"/>
        </w:rPr>
        <w:t>: метод. указания к лаб</w:t>
      </w:r>
      <w:proofErr w:type="gramStart"/>
      <w:r w:rsidR="00211A52">
        <w:rPr>
          <w:sz w:val="28"/>
          <w:szCs w:val="28"/>
        </w:rPr>
        <w:t>.-</w:t>
      </w:r>
      <w:proofErr w:type="spellStart"/>
      <w:proofErr w:type="gramEnd"/>
      <w:r w:rsidR="00211A52">
        <w:rPr>
          <w:sz w:val="28"/>
          <w:szCs w:val="28"/>
        </w:rPr>
        <w:t>практ</w:t>
      </w:r>
      <w:proofErr w:type="spellEnd"/>
      <w:r w:rsidR="00211A52">
        <w:rPr>
          <w:sz w:val="28"/>
          <w:szCs w:val="28"/>
        </w:rPr>
        <w:t>. работам / ПГУПС, каф. «Электроснабжение ж.</w:t>
      </w:r>
      <w:r w:rsidR="00102B65" w:rsidRPr="00102B65">
        <w:rPr>
          <w:sz w:val="28"/>
          <w:szCs w:val="28"/>
        </w:rPr>
        <w:t>д.</w:t>
      </w:r>
      <w:r w:rsidR="00211A52">
        <w:rPr>
          <w:sz w:val="28"/>
          <w:szCs w:val="28"/>
        </w:rPr>
        <w:t>»</w:t>
      </w:r>
      <w:r w:rsidR="00102B65" w:rsidRPr="00102B65">
        <w:rPr>
          <w:sz w:val="28"/>
          <w:szCs w:val="28"/>
        </w:rPr>
        <w:t>; сост.: А. Т. Бурков [и др.]. - СПб. : ПГУПС, 2011. - 37 с.</w:t>
      </w:r>
      <w:proofErr w:type="gramStart"/>
      <w:r w:rsidR="00102B65" w:rsidRPr="00102B65">
        <w:rPr>
          <w:sz w:val="28"/>
          <w:szCs w:val="28"/>
        </w:rPr>
        <w:t xml:space="preserve"> :</w:t>
      </w:r>
      <w:proofErr w:type="gramEnd"/>
      <w:r w:rsidR="00102B65" w:rsidRPr="00102B65">
        <w:rPr>
          <w:sz w:val="28"/>
          <w:szCs w:val="28"/>
        </w:rPr>
        <w:t xml:space="preserve"> ил. - </w:t>
      </w:r>
      <w:proofErr w:type="spellStart"/>
      <w:r w:rsidR="00102B65" w:rsidRPr="00102B65">
        <w:rPr>
          <w:sz w:val="28"/>
          <w:szCs w:val="28"/>
        </w:rPr>
        <w:t>Библиогр</w:t>
      </w:r>
      <w:proofErr w:type="spellEnd"/>
      <w:r w:rsidR="00102B65" w:rsidRPr="00102B65">
        <w:rPr>
          <w:sz w:val="28"/>
          <w:szCs w:val="28"/>
        </w:rPr>
        <w:t>.: с. 30.</w:t>
      </w:r>
    </w:p>
    <w:p w:rsidR="004C2126" w:rsidRPr="00104973" w:rsidRDefault="004C2126" w:rsidP="004C212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BC491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73E5D" w:rsidRDefault="00C73E5D" w:rsidP="00C73E5D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</w:t>
      </w:r>
      <w:proofErr w:type="gramStart"/>
      <w:r>
        <w:rPr>
          <w:bCs/>
          <w:sz w:val="28"/>
          <w:szCs w:val="28"/>
        </w:rPr>
        <w:t>обучающегося</w:t>
      </w:r>
      <w:proofErr w:type="gramEnd"/>
      <w:r>
        <w:rPr>
          <w:bCs/>
          <w:sz w:val="28"/>
          <w:szCs w:val="28"/>
        </w:rPr>
        <w:t xml:space="preserve"> и электронная информационно-образовательная среда. </w:t>
      </w:r>
      <w:r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C73E5D" w:rsidRDefault="00C73E5D" w:rsidP="00C73E5D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2.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4613A2">
          <w:rPr>
            <w:rStyle w:val="a4"/>
            <w:bCs/>
            <w:sz w:val="28"/>
            <w:szCs w:val="28"/>
          </w:rPr>
          <w:t>http://window.edu.ru</w:t>
        </w:r>
      </w:hyperlink>
    </w:p>
    <w:p w:rsidR="00C73E5D" w:rsidRDefault="00C73E5D" w:rsidP="00C73E5D">
      <w:pPr>
        <w:spacing w:after="0" w:line="240" w:lineRule="auto"/>
        <w:ind w:firstLine="851"/>
        <w:rPr>
          <w:bCs/>
          <w:sz w:val="28"/>
          <w:szCs w:val="28"/>
        </w:rPr>
      </w:pPr>
    </w:p>
    <w:p w:rsidR="00104973" w:rsidRPr="00104973" w:rsidRDefault="00104973" w:rsidP="00C73E5D">
      <w:pPr>
        <w:spacing w:after="0" w:line="240" w:lineRule="auto"/>
        <w:ind w:firstLine="85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По итогам текущего контроля по дисциплине, обучающийся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должен пройти промежуточную аттестацию (см. фонд оценочных средств по дисциплине).</w:t>
      </w:r>
    </w:p>
    <w:p w:rsidR="00C1106F" w:rsidRPr="009B0DF6" w:rsidRDefault="00C1106F" w:rsidP="00DC1370">
      <w:pPr>
        <w:spacing w:after="0"/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1106F" w:rsidRPr="009B0DF6" w:rsidRDefault="00C1106F" w:rsidP="00DC1370">
      <w:pPr>
        <w:spacing w:after="0"/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1106F" w:rsidRPr="009B0DF6" w:rsidRDefault="00C1106F" w:rsidP="00DC1370">
      <w:pPr>
        <w:numPr>
          <w:ilvl w:val="0"/>
          <w:numId w:val="18"/>
        </w:numPr>
        <w:spacing w:after="0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технические средства: компьютерная техника и средства связи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(персональные компьютеры, проектор);</w:t>
      </w:r>
    </w:p>
    <w:p w:rsidR="00C1106F" w:rsidRPr="009B0DF6" w:rsidRDefault="00C1106F" w:rsidP="00DC1370">
      <w:pPr>
        <w:numPr>
          <w:ilvl w:val="0"/>
          <w:numId w:val="18"/>
        </w:numPr>
        <w:spacing w:after="0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методы обучения с использованием информационных технологий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(демонстрация мультимедийных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материалов);</w:t>
      </w:r>
    </w:p>
    <w:p w:rsidR="00C1106F" w:rsidRPr="009B0DF6" w:rsidRDefault="00C1106F" w:rsidP="00DC1370">
      <w:pPr>
        <w:numPr>
          <w:ilvl w:val="0"/>
          <w:numId w:val="18"/>
        </w:numPr>
        <w:spacing w:after="0"/>
        <w:ind w:left="357" w:hanging="357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B0DF6">
        <w:rPr>
          <w:rFonts w:eastAsia="Times New Roman"/>
          <w:bCs/>
          <w:sz w:val="28"/>
        </w:rPr>
        <w:t>университета путей сообщения Императора Александра</w:t>
      </w:r>
      <w:proofErr w:type="gramEnd"/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I</w:t>
      </w:r>
      <w:r w:rsidRPr="009B0DF6">
        <w:rPr>
          <w:rFonts w:eastAsia="Times New Roman"/>
          <w:bCs/>
          <w:sz w:val="28"/>
        </w:rPr>
        <w:t xml:space="preserve"> [Электронный ресурс]. Режим доступа: </w:t>
      </w:r>
      <w:r w:rsidRPr="009B0DF6">
        <w:rPr>
          <w:rFonts w:eastAsia="Times New Roman"/>
          <w:bCs/>
          <w:sz w:val="28"/>
          <w:lang w:val="en-US"/>
        </w:rPr>
        <w:t>http://sdo.pgups.ru.</w:t>
      </w:r>
    </w:p>
    <w:p w:rsidR="00C1106F" w:rsidRPr="009B0DF6" w:rsidRDefault="00C1106F" w:rsidP="00DC1370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9B0DF6">
        <w:rPr>
          <w:rFonts w:eastAsia="Times New Roman"/>
          <w:bCs/>
          <w:sz w:val="28"/>
          <w:lang w:val="en-US"/>
        </w:rPr>
        <w:t>Windows</w:t>
      </w:r>
      <w:r w:rsidRPr="009B0DF6">
        <w:rPr>
          <w:rFonts w:eastAsia="Times New Roman"/>
          <w:bCs/>
          <w:sz w:val="28"/>
        </w:rPr>
        <w:t xml:space="preserve">, </w:t>
      </w:r>
      <w:r w:rsidRPr="009B0DF6">
        <w:rPr>
          <w:rFonts w:eastAsia="Times New Roman"/>
          <w:bCs/>
          <w:sz w:val="28"/>
          <w:lang w:val="en-US"/>
        </w:rPr>
        <w:t>MS</w:t>
      </w:r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Office</w:t>
      </w:r>
      <w:r w:rsidRPr="009B0DF6">
        <w:rPr>
          <w:rFonts w:eastAsia="Times New Roman"/>
          <w:bCs/>
          <w:sz w:val="28"/>
        </w:rPr>
        <w:t>.</w:t>
      </w:r>
    </w:p>
    <w:p w:rsidR="00C1106F" w:rsidRPr="009B0DF6" w:rsidRDefault="00C1106F" w:rsidP="00DC1370">
      <w:pPr>
        <w:spacing w:after="0"/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1106F" w:rsidRPr="009B0DF6" w:rsidRDefault="00C1106F" w:rsidP="00DC1370">
      <w:pPr>
        <w:spacing w:after="0"/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23.05.05 «Системы обеспечения движения поездов» по специализации «Электроснабжение железных дорог» и соответствует действующим санитарным и противопожарным нормам и правилам.</w:t>
      </w:r>
    </w:p>
    <w:p w:rsidR="00C1106F" w:rsidRPr="009B0DF6" w:rsidRDefault="00C1106F" w:rsidP="00DC1370">
      <w:pPr>
        <w:spacing w:after="0"/>
        <w:ind w:firstLine="708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Она содержит:</w:t>
      </w:r>
    </w:p>
    <w:p w:rsidR="00C1106F" w:rsidRPr="009B0DF6" w:rsidRDefault="00C1106F" w:rsidP="00DC1370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– помещения для проведения занятий лекционного типа, занятий семинарского (практического) типа, </w:t>
      </w:r>
      <w:r w:rsidR="00BD35F1">
        <w:rPr>
          <w:rFonts w:eastAsia="Times New Roman"/>
          <w:bCs/>
          <w:sz w:val="28"/>
        </w:rPr>
        <w:t xml:space="preserve">курсового проектирования, </w:t>
      </w:r>
      <w:r w:rsidRPr="009B0DF6">
        <w:rPr>
          <w:rFonts w:eastAsia="Times New Roman"/>
          <w:bCs/>
          <w:sz w:val="28"/>
        </w:rPr>
        <w:t>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C1106F" w:rsidRPr="009B0DF6" w:rsidRDefault="00C1106F" w:rsidP="00DC1370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lastRenderedPageBreak/>
        <w:t>– помещения для проведения групповых и индивидуальных консультаций;</w:t>
      </w:r>
    </w:p>
    <w:p w:rsidR="00C1106F" w:rsidRPr="009B0DF6" w:rsidRDefault="00C1106F" w:rsidP="00DC1370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текущего контроля и промежуточной аттестации;</w:t>
      </w:r>
    </w:p>
    <w:p w:rsidR="00C1106F" w:rsidRDefault="00C1106F" w:rsidP="00DC1370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  <w:r>
        <w:rPr>
          <w:rFonts w:eastAsia="Times New Roman"/>
          <w:bCs/>
          <w:sz w:val="28"/>
        </w:rPr>
        <w:t xml:space="preserve"> </w:t>
      </w:r>
    </w:p>
    <w:p w:rsidR="00C1106F" w:rsidRDefault="00C1106F" w:rsidP="00DC1370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 xml:space="preserve">– </w:t>
      </w:r>
      <w:r w:rsidRPr="009B0DF6">
        <w:rPr>
          <w:rFonts w:eastAsia="Times New Roman"/>
          <w:bCs/>
          <w:sz w:val="28"/>
        </w:rPr>
        <w:t>помещение</w:t>
      </w:r>
      <w:r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для проведения лабораторных работ, оснащенное лабораторным оборудованием, в зависимости от степени его сложности.</w:t>
      </w:r>
    </w:p>
    <w:p w:rsidR="00C1106F" w:rsidRDefault="00C1106F" w:rsidP="00C1106F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/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361"/>
        <w:gridCol w:w="425"/>
        <w:gridCol w:w="2410"/>
        <w:gridCol w:w="567"/>
        <w:gridCol w:w="1808"/>
      </w:tblGrid>
      <w:tr w:rsidR="00C1106F" w:rsidRPr="00104973" w:rsidTr="00884457">
        <w:tc>
          <w:tcPr>
            <w:tcW w:w="4361" w:type="dxa"/>
          </w:tcPr>
          <w:p w:rsidR="00397B43" w:rsidRDefault="00C1106F" w:rsidP="00283166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Разработчик программы,</w:t>
            </w:r>
            <w:r w:rsidR="00BD35F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1106F" w:rsidRPr="00BC4918" w:rsidRDefault="00BD35F1" w:rsidP="00283166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профессор</w:t>
            </w:r>
            <w:r w:rsidR="00C1106F"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5" w:type="dxa"/>
            <w:gridSpan w:val="2"/>
            <w:vAlign w:val="bottom"/>
          </w:tcPr>
          <w:p w:rsidR="00C1106F" w:rsidRPr="00104973" w:rsidRDefault="00397B43" w:rsidP="0028316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500AAC1B" wp14:editId="4479647F">
                  <wp:extent cx="1167765" cy="7334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19" t="85086" r="26686" b="6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</w:tcPr>
          <w:p w:rsidR="00397B43" w:rsidRDefault="00397B43" w:rsidP="00397B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1106F" w:rsidRPr="008E3E43" w:rsidRDefault="00C1106F" w:rsidP="00397B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А.Т.Бурков</w:t>
            </w:r>
            <w:proofErr w:type="spellEnd"/>
          </w:p>
        </w:tc>
      </w:tr>
      <w:tr w:rsidR="00C1106F" w:rsidRPr="00104973" w:rsidTr="00397B43">
        <w:tc>
          <w:tcPr>
            <w:tcW w:w="4786" w:type="dxa"/>
            <w:gridSpan w:val="2"/>
          </w:tcPr>
          <w:p w:rsidR="00C1106F" w:rsidRPr="00104973" w:rsidRDefault="00397B43" w:rsidP="00397B4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«22</w:t>
            </w:r>
            <w:r w:rsidR="00C1106F" w:rsidRPr="008E3E4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 xml:space="preserve">  </w:t>
            </w:r>
            <w:r w:rsidR="00B77C3A"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 xml:space="preserve">  </w:t>
            </w:r>
            <w:r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11</w:t>
            </w:r>
            <w:r w:rsidR="00B77C3A"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 xml:space="preserve">  </w:t>
            </w:r>
            <w:r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 xml:space="preserve"> 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20</w:t>
            </w:r>
            <w:r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 xml:space="preserve"> 1</w:t>
            </w:r>
            <w:r w:rsidRPr="00397B43"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6</w:t>
            </w:r>
            <w:r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="00C1106F" w:rsidRPr="00397B43"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="00C1106F" w:rsidRPr="008E3E43">
              <w:rPr>
                <w:rFonts w:eastAsia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977" w:type="dxa"/>
            <w:gridSpan w:val="2"/>
          </w:tcPr>
          <w:p w:rsidR="00C1106F" w:rsidRPr="00104973" w:rsidRDefault="00C1106F" w:rsidP="0028316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</w:tcPr>
          <w:p w:rsidR="00C1106F" w:rsidRPr="00104973" w:rsidRDefault="00C1106F" w:rsidP="0028316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1106F" w:rsidRPr="00104973" w:rsidRDefault="00C1106F" w:rsidP="00C1106F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744617" w:rsidRPr="00B77C3A" w:rsidRDefault="00744617" w:rsidP="00B77C3A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744617" w:rsidRPr="00B77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8003FC"/>
    <w:multiLevelType w:val="hybridMultilevel"/>
    <w:tmpl w:val="1EB0995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0"/>
  </w:num>
  <w:num w:numId="3">
    <w:abstractNumId w:val="25"/>
  </w:num>
  <w:num w:numId="4">
    <w:abstractNumId w:val="9"/>
  </w:num>
  <w:num w:numId="5">
    <w:abstractNumId w:val="29"/>
  </w:num>
  <w:num w:numId="6">
    <w:abstractNumId w:val="27"/>
  </w:num>
  <w:num w:numId="7">
    <w:abstractNumId w:val="18"/>
  </w:num>
  <w:num w:numId="8">
    <w:abstractNumId w:val="24"/>
  </w:num>
  <w:num w:numId="9">
    <w:abstractNumId w:val="0"/>
  </w:num>
  <w:num w:numId="10">
    <w:abstractNumId w:val="17"/>
  </w:num>
  <w:num w:numId="11">
    <w:abstractNumId w:val="22"/>
  </w:num>
  <w:num w:numId="12">
    <w:abstractNumId w:val="30"/>
  </w:num>
  <w:num w:numId="13">
    <w:abstractNumId w:val="2"/>
  </w:num>
  <w:num w:numId="14">
    <w:abstractNumId w:val="11"/>
  </w:num>
  <w:num w:numId="15">
    <w:abstractNumId w:val="26"/>
  </w:num>
  <w:num w:numId="16">
    <w:abstractNumId w:val="15"/>
  </w:num>
  <w:num w:numId="17">
    <w:abstractNumId w:val="4"/>
  </w:num>
  <w:num w:numId="18">
    <w:abstractNumId w:val="16"/>
  </w:num>
  <w:num w:numId="19">
    <w:abstractNumId w:val="5"/>
  </w:num>
  <w:num w:numId="20">
    <w:abstractNumId w:val="14"/>
  </w:num>
  <w:num w:numId="21">
    <w:abstractNumId w:val="19"/>
  </w:num>
  <w:num w:numId="22">
    <w:abstractNumId w:val="12"/>
  </w:num>
  <w:num w:numId="23">
    <w:abstractNumId w:val="10"/>
  </w:num>
  <w:num w:numId="24">
    <w:abstractNumId w:val="28"/>
  </w:num>
  <w:num w:numId="25">
    <w:abstractNumId w:val="7"/>
  </w:num>
  <w:num w:numId="26">
    <w:abstractNumId w:val="21"/>
  </w:num>
  <w:num w:numId="27">
    <w:abstractNumId w:val="6"/>
  </w:num>
  <w:num w:numId="28">
    <w:abstractNumId w:val="8"/>
  </w:num>
  <w:num w:numId="29">
    <w:abstractNumId w:val="13"/>
  </w:num>
  <w:num w:numId="30">
    <w:abstractNumId w:val="3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748F3"/>
    <w:rsid w:val="000C0D61"/>
    <w:rsid w:val="000E1457"/>
    <w:rsid w:val="00102B65"/>
    <w:rsid w:val="00104973"/>
    <w:rsid w:val="00126A1A"/>
    <w:rsid w:val="00145133"/>
    <w:rsid w:val="001679F7"/>
    <w:rsid w:val="001A7CF3"/>
    <w:rsid w:val="00211A52"/>
    <w:rsid w:val="00247277"/>
    <w:rsid w:val="002E0959"/>
    <w:rsid w:val="002E2DF2"/>
    <w:rsid w:val="002F184F"/>
    <w:rsid w:val="00397B43"/>
    <w:rsid w:val="003B0EAE"/>
    <w:rsid w:val="003F1F07"/>
    <w:rsid w:val="00435667"/>
    <w:rsid w:val="00461115"/>
    <w:rsid w:val="00466C6C"/>
    <w:rsid w:val="004C2126"/>
    <w:rsid w:val="00535504"/>
    <w:rsid w:val="00540039"/>
    <w:rsid w:val="00566189"/>
    <w:rsid w:val="00577D5C"/>
    <w:rsid w:val="006070C1"/>
    <w:rsid w:val="00711CAE"/>
    <w:rsid w:val="00716705"/>
    <w:rsid w:val="00744617"/>
    <w:rsid w:val="007B19F4"/>
    <w:rsid w:val="00884457"/>
    <w:rsid w:val="008A7822"/>
    <w:rsid w:val="008E3E43"/>
    <w:rsid w:val="00905589"/>
    <w:rsid w:val="0090729C"/>
    <w:rsid w:val="00931154"/>
    <w:rsid w:val="00B77C3A"/>
    <w:rsid w:val="00BA583D"/>
    <w:rsid w:val="00BC4918"/>
    <w:rsid w:val="00BD35F1"/>
    <w:rsid w:val="00BF48B5"/>
    <w:rsid w:val="00C1106F"/>
    <w:rsid w:val="00C73E5D"/>
    <w:rsid w:val="00CA314D"/>
    <w:rsid w:val="00D223E7"/>
    <w:rsid w:val="00D30C49"/>
    <w:rsid w:val="00D96C21"/>
    <w:rsid w:val="00D96E0F"/>
    <w:rsid w:val="00DC1370"/>
    <w:rsid w:val="00DF56B0"/>
    <w:rsid w:val="00E420CC"/>
    <w:rsid w:val="00E42577"/>
    <w:rsid w:val="00E446B0"/>
    <w:rsid w:val="00E540B0"/>
    <w:rsid w:val="00E55E7C"/>
    <w:rsid w:val="00F0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3B0EAE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B0EAE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B0EAE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B0EAE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B0EA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3B0EAE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B0EAE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B0EAE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B0EAE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B0E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939FD-1869-4E4A-8EA7-B9B04BA11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15</Pages>
  <Words>2850</Words>
  <Characters>16251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VVS</cp:lastModifiedBy>
  <cp:revision>12</cp:revision>
  <cp:lastPrinted>2016-09-20T07:06:00Z</cp:lastPrinted>
  <dcterms:created xsi:type="dcterms:W3CDTF">2017-02-22T09:17:00Z</dcterms:created>
  <dcterms:modified xsi:type="dcterms:W3CDTF">2017-11-21T09:27:00Z</dcterms:modified>
</cp:coreProperties>
</file>