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Default="00E23C6B" w:rsidP="00E23C6B">
      <w:pPr>
        <w:spacing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23C6B">
        <w:rPr>
          <w:rFonts w:ascii="Times New Roman" w:hAnsi="Times New Roman" w:cs="Times New Roman"/>
          <w:caps/>
          <w:sz w:val="24"/>
          <w:szCs w:val="24"/>
        </w:rPr>
        <w:t xml:space="preserve"> «Инженерная компьютерная графика</w:t>
      </w:r>
      <w:r>
        <w:rPr>
          <w:rFonts w:ascii="Times New Roman" w:hAnsi="Times New Roman" w:cs="Times New Roman"/>
          <w:caps/>
          <w:sz w:val="24"/>
          <w:szCs w:val="24"/>
        </w:rPr>
        <w:t>»</w:t>
      </w:r>
    </w:p>
    <w:p w:rsidR="00E23C6B" w:rsidRPr="00E23C6B" w:rsidRDefault="00E23C6B" w:rsidP="00E23C6B">
      <w:pPr>
        <w:spacing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7826AD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7826AD" w:rsidRPr="007826AD">
        <w:rPr>
          <w:rFonts w:ascii="Times New Roman" w:eastAsia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</w:t>
      </w:r>
      <w:r w:rsidR="00F464AB">
        <w:rPr>
          <w:rFonts w:ascii="Times New Roman" w:hAnsi="Times New Roman" w:cs="Times New Roman"/>
          <w:sz w:val="24"/>
          <w:szCs w:val="24"/>
        </w:rPr>
        <w:t>, «</w:t>
      </w:r>
      <w:r w:rsidR="005E42AB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 w:rsidR="00F464AB">
        <w:rPr>
          <w:rFonts w:ascii="Times New Roman" w:hAnsi="Times New Roman" w:cs="Times New Roman"/>
          <w:sz w:val="24"/>
          <w:szCs w:val="24"/>
        </w:rPr>
        <w:t>»</w:t>
      </w:r>
    </w:p>
    <w:p w:rsidR="00E56966" w:rsidRPr="007E3C95" w:rsidRDefault="00E56966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E23C6B">
        <w:rPr>
          <w:rFonts w:ascii="Times New Roman" w:hAnsi="Times New Roman" w:cs="Times New Roman"/>
          <w:sz w:val="24"/>
          <w:szCs w:val="24"/>
        </w:rPr>
        <w:t>«</w:t>
      </w:r>
      <w:r w:rsidR="00E23C6B" w:rsidRPr="00E23C6B">
        <w:rPr>
          <w:rFonts w:ascii="Times New Roman" w:hAnsi="Times New Roman" w:cs="Times New Roman"/>
          <w:sz w:val="24"/>
          <w:szCs w:val="24"/>
        </w:rPr>
        <w:t>Инженерная компьютерная графика</w:t>
      </w:r>
      <w:r w:rsidRPr="00E23C6B">
        <w:rPr>
          <w:rFonts w:ascii="Times New Roman" w:hAnsi="Times New Roman" w:cs="Times New Roman"/>
          <w:sz w:val="24"/>
          <w:szCs w:val="24"/>
        </w:rPr>
        <w:t>»</w:t>
      </w:r>
      <w:r w:rsidRPr="005A2389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7826AD">
        <w:rPr>
          <w:rFonts w:ascii="Times New Roman" w:hAnsi="Times New Roman" w:cs="Times New Roman"/>
          <w:sz w:val="24"/>
          <w:szCs w:val="24"/>
        </w:rPr>
        <w:t>2</w:t>
      </w:r>
      <w:r w:rsidR="00E23C6B">
        <w:rPr>
          <w:rFonts w:ascii="Times New Roman" w:hAnsi="Times New Roman" w:cs="Times New Roman"/>
          <w:sz w:val="24"/>
          <w:szCs w:val="24"/>
        </w:rPr>
        <w:t>1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E23C6B" w:rsidRPr="007E3C95" w:rsidRDefault="00E23C6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E23C6B" w:rsidRPr="00E23C6B" w:rsidRDefault="00E23C6B" w:rsidP="00E23C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C6B">
        <w:rPr>
          <w:rFonts w:ascii="Times New Roman" w:eastAsia="Calibri" w:hAnsi="Times New Roman" w:cs="Times New Roman"/>
          <w:sz w:val="24"/>
          <w:szCs w:val="24"/>
        </w:rPr>
        <w:t>Целью изучения дисциплины «Инженерная компьютерная графика» является  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зависимостей.</w:t>
      </w:r>
    </w:p>
    <w:p w:rsidR="005A2389" w:rsidRPr="005A2389" w:rsidRDefault="005A2389" w:rsidP="007826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E23C6B" w:rsidRPr="00E23C6B" w:rsidRDefault="00E23C6B" w:rsidP="00E23C6B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C6B">
        <w:rPr>
          <w:rFonts w:ascii="Times New Roman" w:eastAsia="Calibri" w:hAnsi="Times New Roman" w:cs="Times New Roman"/>
          <w:sz w:val="24"/>
          <w:szCs w:val="24"/>
        </w:rPr>
        <w:t>выработка знаний, умений и навыков, необходимых студентам для выполнения и чтения технических чертежей различного назначения, выполнения эскизов деталей, составления конструкторской и технической документации производства с применением прикладных компьютерных программ;</w:t>
      </w:r>
    </w:p>
    <w:p w:rsidR="00E23C6B" w:rsidRPr="00E23C6B" w:rsidRDefault="00E23C6B" w:rsidP="00E23C6B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C6B">
        <w:rPr>
          <w:rFonts w:ascii="Times New Roman" w:eastAsia="Calibri" w:hAnsi="Times New Roman" w:cs="Times New Roman"/>
          <w:sz w:val="24"/>
          <w:szCs w:val="24"/>
        </w:rPr>
        <w:t xml:space="preserve">  обеспечить   будущим специалистам знание общих методов: построения и чтения чертежей; решение разнообразных инженерно-геометрических задач, возникающих в процессе проектирования, конструирования, изготовления и эксплуатации различных технических и других объектов с применением прикладных компьютерных программ.</w:t>
      </w:r>
    </w:p>
    <w:p w:rsidR="007826AD" w:rsidRDefault="007826AD" w:rsidP="007826A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9E63C4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9E63C4">
        <w:rPr>
          <w:rFonts w:ascii="Times New Roman" w:hAnsi="Times New Roman" w:cs="Times New Roman"/>
          <w:sz w:val="24"/>
          <w:szCs w:val="24"/>
        </w:rPr>
        <w:t>10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5A2389" w:rsidRPr="005A2389" w:rsidRDefault="00E23C6B" w:rsidP="005A2389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C6B">
        <w:rPr>
          <w:rFonts w:ascii="Times New Roman" w:hAnsi="Times New Roman" w:cs="Times New Roman"/>
          <w:color w:val="000000"/>
          <w:sz w:val="24"/>
          <w:szCs w:val="24"/>
        </w:rPr>
        <w:t>конструкторскую документацию, сборочный чертеж, элементы геометрии деталей, аксонометрические проекции деталей, изображения и обозначения деталей, основы компьютерного моделирования деталей подвижного состава</w:t>
      </w:r>
      <w:r w:rsidR="005A2389"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УМЕТЬ:</w:t>
      </w:r>
    </w:p>
    <w:p w:rsidR="005A2389" w:rsidRPr="005A2389" w:rsidRDefault="00E23C6B" w:rsidP="005A2389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C6B">
        <w:rPr>
          <w:rFonts w:ascii="Times New Roman" w:hAnsi="Times New Roman" w:cs="Times New Roman"/>
          <w:sz w:val="24"/>
          <w:szCs w:val="24"/>
        </w:rPr>
        <w:t>выполнять эскизы деталей машин с использованием компьютерных технологий, читать сборочные чертежи и оформлять конструкторскую документацию</w:t>
      </w:r>
      <w:r w:rsidR="005A2389"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ВЛАДЕТЬ:</w:t>
      </w:r>
    </w:p>
    <w:p w:rsidR="005A2389" w:rsidRDefault="00E23C6B" w:rsidP="005A2389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C6B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компьютерными программами проектирования и разработки чертежей деталей подвижного состава</w:t>
      </w:r>
      <w:r w:rsidR="005A2389"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63C4" w:rsidRPr="005A2389" w:rsidRDefault="009E63C4" w:rsidP="009E63C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052384" w:rsidRDefault="0005238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384">
        <w:rPr>
          <w:rFonts w:ascii="Times New Roman" w:hAnsi="Times New Roman" w:cs="Times New Roman"/>
          <w:sz w:val="24"/>
          <w:szCs w:val="24"/>
        </w:rPr>
        <w:t>Инженерная графика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6966" w:rsidRDefault="0005238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384">
        <w:rPr>
          <w:rFonts w:ascii="Times New Roman" w:hAnsi="Times New Roman" w:cs="Times New Roman"/>
          <w:sz w:val="24"/>
          <w:szCs w:val="24"/>
        </w:rPr>
        <w:t>Компьютерная графика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2384" w:rsidRDefault="0005238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A2389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585" w:rsidRPr="007E3C95" w:rsidRDefault="00425A22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</w:t>
      </w:r>
      <w:r w:rsidR="00686FC0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86FC0">
        <w:rPr>
          <w:rFonts w:ascii="Times New Roman" w:hAnsi="Times New Roman" w:cs="Times New Roman"/>
          <w:sz w:val="24"/>
          <w:szCs w:val="24"/>
        </w:rPr>
        <w:t>45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86FC0" w:rsidRDefault="00686FC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Контроль – 9 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CA37CF">
        <w:rPr>
          <w:rFonts w:ascii="Times New Roman" w:hAnsi="Times New Roman" w:cs="Times New Roman"/>
          <w:sz w:val="24"/>
          <w:szCs w:val="24"/>
        </w:rPr>
        <w:t>зачет</w:t>
      </w:r>
      <w:r w:rsidR="00BE477B">
        <w:rPr>
          <w:rFonts w:ascii="Times New Roman" w:hAnsi="Times New Roman" w:cs="Times New Roman"/>
          <w:sz w:val="24"/>
          <w:szCs w:val="24"/>
        </w:rPr>
        <w:t>.</w:t>
      </w:r>
    </w:p>
    <w:p w:rsidR="001613AD" w:rsidRDefault="001613A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13AD" w:rsidRDefault="001613AD" w:rsidP="001613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1613AD" w:rsidRDefault="001613AD" w:rsidP="001613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613AD" w:rsidRPr="007E3C95" w:rsidRDefault="001613AD" w:rsidP="001613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613AD" w:rsidRDefault="001613AD" w:rsidP="001613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74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613AD" w:rsidRDefault="001613AD" w:rsidP="001613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>
        <w:rPr>
          <w:rFonts w:ascii="Times New Roman" w:hAnsi="Times New Roman" w:cs="Times New Roman"/>
          <w:sz w:val="24"/>
          <w:szCs w:val="24"/>
        </w:rPr>
        <w:t>–зачет.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477B" w:rsidRDefault="00BE477B" w:rsidP="00BE47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BE477B" w:rsidRDefault="00BE477B" w:rsidP="00BE47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E477B" w:rsidRPr="007E3C95" w:rsidRDefault="00BE477B" w:rsidP="00BE47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966">
        <w:rPr>
          <w:rFonts w:ascii="Times New Roman" w:eastAsia="Times New Roman" w:hAnsi="Times New Roman" w:cs="Times New Roman"/>
          <w:sz w:val="24"/>
          <w:szCs w:val="24"/>
        </w:rPr>
        <w:t xml:space="preserve">практические занятия </w:t>
      </w:r>
      <w:r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 w:rsidR="0012191E"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E477B" w:rsidRDefault="00BE477B" w:rsidP="00BE47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2191E">
        <w:rPr>
          <w:rFonts w:ascii="Times New Roman" w:hAnsi="Times New Roman" w:cs="Times New Roman"/>
          <w:sz w:val="24"/>
          <w:szCs w:val="24"/>
        </w:rPr>
        <w:t>92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E477B" w:rsidRPr="007E3C95" w:rsidRDefault="00BE477B" w:rsidP="00BE47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12191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E477B" w:rsidRDefault="00BE477B" w:rsidP="00BE47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A37CF">
        <w:rPr>
          <w:rFonts w:ascii="Times New Roman" w:hAnsi="Times New Roman" w:cs="Times New Roman"/>
          <w:sz w:val="24"/>
          <w:szCs w:val="24"/>
        </w:rPr>
        <w:t>зачет</w:t>
      </w:r>
      <w:r w:rsidR="00935949">
        <w:rPr>
          <w:rFonts w:ascii="Times New Roman" w:hAnsi="Times New Roman" w:cs="Times New Roman"/>
          <w:sz w:val="24"/>
          <w:szCs w:val="24"/>
        </w:rPr>
        <w:t>, контрольная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BE477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DBE3DD0"/>
    <w:multiLevelType w:val="hybridMultilevel"/>
    <w:tmpl w:val="0BACFF20"/>
    <w:lvl w:ilvl="0" w:tplc="9A66C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4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52384"/>
    <w:rsid w:val="00062BFF"/>
    <w:rsid w:val="00116272"/>
    <w:rsid w:val="0012191E"/>
    <w:rsid w:val="001613AD"/>
    <w:rsid w:val="0018685C"/>
    <w:rsid w:val="0022512E"/>
    <w:rsid w:val="002349B7"/>
    <w:rsid w:val="002513B7"/>
    <w:rsid w:val="00310DD5"/>
    <w:rsid w:val="003879B4"/>
    <w:rsid w:val="003B39C4"/>
    <w:rsid w:val="00403D4E"/>
    <w:rsid w:val="00425A22"/>
    <w:rsid w:val="00453220"/>
    <w:rsid w:val="00554D26"/>
    <w:rsid w:val="005A2389"/>
    <w:rsid w:val="005E42AB"/>
    <w:rsid w:val="00632136"/>
    <w:rsid w:val="00677863"/>
    <w:rsid w:val="00686FC0"/>
    <w:rsid w:val="006E419F"/>
    <w:rsid w:val="006E519C"/>
    <w:rsid w:val="00702C9C"/>
    <w:rsid w:val="00723430"/>
    <w:rsid w:val="007826AD"/>
    <w:rsid w:val="007E3C95"/>
    <w:rsid w:val="00935949"/>
    <w:rsid w:val="00960B5F"/>
    <w:rsid w:val="00986C3D"/>
    <w:rsid w:val="009C47F1"/>
    <w:rsid w:val="009E63C4"/>
    <w:rsid w:val="00A3637B"/>
    <w:rsid w:val="00B85D0E"/>
    <w:rsid w:val="00BE477B"/>
    <w:rsid w:val="00BE7FEB"/>
    <w:rsid w:val="00CA35C1"/>
    <w:rsid w:val="00CA37CF"/>
    <w:rsid w:val="00CC0E81"/>
    <w:rsid w:val="00D06585"/>
    <w:rsid w:val="00D5166C"/>
    <w:rsid w:val="00E048F7"/>
    <w:rsid w:val="00E23C6B"/>
    <w:rsid w:val="00E56966"/>
    <w:rsid w:val="00F4144F"/>
    <w:rsid w:val="00F464AB"/>
    <w:rsid w:val="00F57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AE17"/>
  <w15:docId w15:val="{4737F2A7-FB87-43E2-8481-12A3C3C3D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uiPriority w:val="99"/>
    <w:rsid w:val="00E23C6B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Кирилл Марков</cp:lastModifiedBy>
  <cp:revision>4</cp:revision>
  <cp:lastPrinted>2016-02-19T06:41:00Z</cp:lastPrinted>
  <dcterms:created xsi:type="dcterms:W3CDTF">2017-10-26T18:33:00Z</dcterms:created>
  <dcterms:modified xsi:type="dcterms:W3CDTF">2018-01-17T11:54:00Z</dcterms:modified>
</cp:coreProperties>
</file>