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63E" w:rsidRDefault="00222EC4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ФЕДЕРАЛЬНОЕ АГЕНТСТВО ЖЕЛЕЗНОДОРОЖНОГО ТРАНСПОРТА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EE2838">
        <w:rPr>
          <w:rFonts w:ascii="Times New Roman" w:hAnsi="Times New Roman"/>
          <w:sz w:val="28"/>
          <w:szCs w:val="28"/>
          <w:lang w:val="en-US"/>
        </w:rPr>
        <w:t>I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(ФГБОУ ВО ПГУПС)</w:t>
      </w: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Кафедра «</w:t>
      </w:r>
      <w:r w:rsidRPr="00BC16AA">
        <w:rPr>
          <w:rFonts w:ascii="Times New Roman" w:hAnsi="Times New Roman"/>
          <w:sz w:val="28"/>
          <w:szCs w:val="28"/>
        </w:rPr>
        <w:t>Электромеханические комплексы и системы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Pr="00EE2838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EE2838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«</w:t>
      </w:r>
      <w:r w:rsidR="00EC32D0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EE2838">
        <w:rPr>
          <w:rFonts w:ascii="Times New Roman" w:hAnsi="Times New Roman"/>
          <w:sz w:val="28"/>
          <w:szCs w:val="28"/>
        </w:rPr>
        <w:t>» (</w:t>
      </w:r>
      <w:r w:rsidR="00BC16AA">
        <w:rPr>
          <w:rFonts w:ascii="Times New Roman" w:hAnsi="Times New Roman"/>
          <w:sz w:val="28"/>
          <w:szCs w:val="28"/>
        </w:rPr>
        <w:t>Б1.</w:t>
      </w:r>
      <w:r w:rsidR="00EC32D0">
        <w:rPr>
          <w:rFonts w:ascii="Times New Roman" w:hAnsi="Times New Roman"/>
          <w:sz w:val="28"/>
          <w:szCs w:val="28"/>
        </w:rPr>
        <w:t>В.ОД.3</w:t>
      </w:r>
      <w:r w:rsidRPr="00EE2838">
        <w:rPr>
          <w:rFonts w:ascii="Times New Roman" w:hAnsi="Times New Roman"/>
          <w:sz w:val="28"/>
          <w:szCs w:val="28"/>
        </w:rPr>
        <w:t>)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для </w:t>
      </w:r>
      <w:r w:rsidR="00AA3B9A" w:rsidRPr="00EE2838">
        <w:rPr>
          <w:rFonts w:ascii="Times New Roman" w:hAnsi="Times New Roman"/>
          <w:sz w:val="28"/>
          <w:szCs w:val="28"/>
        </w:rPr>
        <w:t>специальности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23.05.03</w:t>
      </w:r>
      <w:r w:rsidRPr="00EE2838">
        <w:rPr>
          <w:rFonts w:ascii="Times New Roman" w:hAnsi="Times New Roman"/>
          <w:i/>
          <w:sz w:val="28"/>
          <w:szCs w:val="28"/>
        </w:rPr>
        <w:t xml:space="preserve"> </w:t>
      </w:r>
      <w:r w:rsidR="00AA3B9A" w:rsidRPr="00EE2838">
        <w:rPr>
          <w:rFonts w:ascii="Times New Roman" w:hAnsi="Times New Roman"/>
          <w:sz w:val="28"/>
          <w:szCs w:val="28"/>
        </w:rPr>
        <w:t>«Подвижной состав железных дорог</w:t>
      </w:r>
      <w:r w:rsidRPr="00EE2838">
        <w:rPr>
          <w:rFonts w:ascii="Times New Roman" w:hAnsi="Times New Roman"/>
          <w:sz w:val="28"/>
          <w:szCs w:val="28"/>
        </w:rPr>
        <w:t xml:space="preserve">» 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AA3B9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по специализаци</w:t>
      </w:r>
      <w:r w:rsidR="00BC16AA">
        <w:rPr>
          <w:rFonts w:ascii="Times New Roman" w:hAnsi="Times New Roman"/>
          <w:sz w:val="28"/>
          <w:szCs w:val="28"/>
        </w:rPr>
        <w:t>ям</w:t>
      </w:r>
    </w:p>
    <w:p w:rsidR="00945CBC" w:rsidRPr="00BC16AA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«</w:t>
      </w:r>
      <w:r w:rsidR="00AA3B9A" w:rsidRPr="00BC16AA">
        <w:rPr>
          <w:rFonts w:ascii="Times New Roman" w:hAnsi="Times New Roman"/>
          <w:sz w:val="28"/>
          <w:szCs w:val="28"/>
        </w:rPr>
        <w:t>Электрический транспорт железных дорог</w:t>
      </w:r>
      <w:r w:rsidRPr="00BC16AA">
        <w:rPr>
          <w:rFonts w:ascii="Times New Roman" w:hAnsi="Times New Roman"/>
          <w:sz w:val="28"/>
          <w:szCs w:val="28"/>
        </w:rPr>
        <w:t xml:space="preserve">» </w:t>
      </w:r>
    </w:p>
    <w:p w:rsidR="00945CBC" w:rsidRPr="00BC16AA" w:rsidRDefault="00AA3B9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«Высокоскоростной наземный транспорт»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Форма обучения – очная, очно-заочная, заочная</w:t>
      </w:r>
    </w:p>
    <w:p w:rsidR="00EE2838" w:rsidRDefault="00EE2838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0043" w:rsidRPr="00EE2838" w:rsidRDefault="00470043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ind w:left="3540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Санкт-Петербург</w:t>
      </w:r>
    </w:p>
    <w:p w:rsid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201</w:t>
      </w:r>
      <w:r w:rsidR="00BC16AA">
        <w:rPr>
          <w:rFonts w:ascii="Times New Roman" w:hAnsi="Times New Roman"/>
          <w:sz w:val="28"/>
          <w:szCs w:val="28"/>
        </w:rPr>
        <w:t>6</w:t>
      </w:r>
    </w:p>
    <w:p w:rsidR="00BC16AA" w:rsidRDefault="00BC16AA" w:rsidP="00701DA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D11C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31" w:rsidRDefault="00316F31" w:rsidP="0048092F">
      <w:pPr>
        <w:jc w:val="center"/>
        <w:rPr>
          <w:rFonts w:ascii="Times New Roman" w:hAnsi="Times New Roman"/>
          <w:sz w:val="28"/>
          <w:szCs w:val="28"/>
          <w:lang w:val="en-CA"/>
        </w:rPr>
      </w:pPr>
    </w:p>
    <w:p w:rsidR="00316F31" w:rsidRDefault="00316F31" w:rsidP="0048092F">
      <w:pPr>
        <w:jc w:val="center"/>
        <w:rPr>
          <w:rFonts w:ascii="Times New Roman" w:hAnsi="Times New Roman"/>
          <w:sz w:val="28"/>
          <w:szCs w:val="28"/>
          <w:lang w:val="en-C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62543"/>
            <wp:effectExtent l="19050" t="0" r="3175" b="0"/>
            <wp:docPr id="3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31" w:rsidRDefault="00316F31" w:rsidP="0048092F">
      <w:pPr>
        <w:jc w:val="center"/>
        <w:rPr>
          <w:rFonts w:ascii="Times New Roman" w:hAnsi="Times New Roman"/>
          <w:sz w:val="28"/>
          <w:szCs w:val="28"/>
          <w:lang w:val="en-CA"/>
        </w:rPr>
      </w:pPr>
    </w:p>
    <w:p w:rsidR="00CF177A" w:rsidRDefault="00945CBC" w:rsidP="0048092F">
      <w:pPr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br w:type="page"/>
      </w:r>
    </w:p>
    <w:p w:rsidR="0048092F" w:rsidRDefault="00F72B82" w:rsidP="00343293">
      <w:pPr>
        <w:ind w:left="-851"/>
        <w:jc w:val="center"/>
        <w:outlineLvl w:val="0"/>
        <w:rPr>
          <w:rFonts w:ascii="Times New Roman" w:hAnsi="Times New Roman"/>
          <w:sz w:val="28"/>
          <w:szCs w:val="28"/>
        </w:rPr>
      </w:pPr>
      <w:r w:rsidRPr="00F72B8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71303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2F" w:rsidRDefault="0048092F" w:rsidP="0048092F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45CBC" w:rsidRPr="00923752" w:rsidRDefault="0048092F" w:rsidP="0048092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945CBC" w:rsidRPr="00EE2838">
        <w:rPr>
          <w:rFonts w:ascii="Times New Roman" w:hAnsi="Times New Roman"/>
          <w:b/>
          <w:bCs/>
          <w:sz w:val="28"/>
          <w:szCs w:val="28"/>
        </w:rPr>
        <w:t>1. Цели и задачи дисциплины</w:t>
      </w:r>
    </w:p>
    <w:p w:rsidR="00005F48" w:rsidRPr="00CA2765" w:rsidRDefault="00652CFA" w:rsidP="00005F48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652CFA">
        <w:rPr>
          <w:rFonts w:cs="Times New Roman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</w:t>
      </w:r>
      <w:r w:rsidR="00923752">
        <w:rPr>
          <w:rFonts w:cs="Times New Roman"/>
          <w:szCs w:val="28"/>
        </w:rPr>
        <w:t>Основы электромонтажных работ</w:t>
      </w:r>
      <w:r w:rsidRPr="00652CFA">
        <w:rPr>
          <w:rFonts w:cs="Times New Roman"/>
          <w:szCs w:val="28"/>
        </w:rPr>
        <w:t>».</w:t>
      </w:r>
    </w:p>
    <w:p w:rsidR="003E1F6A" w:rsidRDefault="00945CBC" w:rsidP="003E1F6A">
      <w:pPr>
        <w:pStyle w:val="1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EE2838">
        <w:rPr>
          <w:rFonts w:cs="Times New Roman"/>
          <w:szCs w:val="28"/>
        </w:rPr>
        <w:t>Целью изучения дис</w:t>
      </w:r>
      <w:r w:rsidR="003E1F6A">
        <w:rPr>
          <w:rFonts w:cs="Times New Roman"/>
          <w:szCs w:val="28"/>
        </w:rPr>
        <w:t>циплины «</w:t>
      </w:r>
      <w:r w:rsidR="00923752">
        <w:rPr>
          <w:rFonts w:cs="Times New Roman"/>
          <w:szCs w:val="28"/>
        </w:rPr>
        <w:t>Основы электромонтажных работ</w:t>
      </w:r>
      <w:r w:rsidRPr="00EE2838">
        <w:rPr>
          <w:rFonts w:cs="Times New Roman"/>
          <w:szCs w:val="28"/>
        </w:rPr>
        <w:t xml:space="preserve">» является </w:t>
      </w:r>
      <w:r w:rsidR="003E1F6A" w:rsidRPr="003E1F6A">
        <w:rPr>
          <w:rFonts w:eastAsia="Times New Roman" w:cs="Times New Roman"/>
          <w:szCs w:val="28"/>
        </w:rPr>
        <w:t xml:space="preserve"> формирование у студентов </w:t>
      </w:r>
      <w:r w:rsidR="00923752">
        <w:rPr>
          <w:rFonts w:eastAsia="Times New Roman" w:cs="Times New Roman"/>
          <w:szCs w:val="28"/>
        </w:rPr>
        <w:t xml:space="preserve">начальных </w:t>
      </w:r>
      <w:r w:rsidR="003E1F6A" w:rsidRPr="003E1F6A">
        <w:rPr>
          <w:rFonts w:eastAsia="Times New Roman" w:cs="Times New Roman"/>
          <w:szCs w:val="28"/>
        </w:rPr>
        <w:t>знаний</w:t>
      </w:r>
      <w:r w:rsidR="00923752">
        <w:rPr>
          <w:rFonts w:eastAsia="Times New Roman" w:cs="Times New Roman"/>
          <w:szCs w:val="28"/>
        </w:rPr>
        <w:t>, умений и навыков выполнения электромонтажных работ</w:t>
      </w:r>
      <w:r w:rsidR="003E1F6A" w:rsidRPr="003E1F6A">
        <w:rPr>
          <w:rFonts w:eastAsia="Times New Roman" w:cs="Times New Roman"/>
          <w:szCs w:val="28"/>
        </w:rPr>
        <w:t>.</w:t>
      </w:r>
    </w:p>
    <w:p w:rsidR="003E1F6A" w:rsidRDefault="00E5428F" w:rsidP="00652CF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EE283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>- формирование у студентов знаний по основным нормативным документам организации безопасных условий труда;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приобретение навыков </w:t>
      </w:r>
      <w:r>
        <w:rPr>
          <w:szCs w:val="28"/>
        </w:rPr>
        <w:t xml:space="preserve">монтажа электрического оборудования, </w:t>
      </w:r>
      <w:r w:rsidRPr="00837DAA">
        <w:rPr>
          <w:szCs w:val="28"/>
        </w:rPr>
        <w:t>обнаружения и устранения неисправностей электрического оборудования;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обучение студентов навыкам исправления технологических ошибок при </w:t>
      </w:r>
      <w:r>
        <w:rPr>
          <w:szCs w:val="28"/>
        </w:rPr>
        <w:t>разработке и сборке</w:t>
      </w:r>
      <w:r w:rsidRPr="00837DAA">
        <w:rPr>
          <w:szCs w:val="28"/>
        </w:rPr>
        <w:t xml:space="preserve"> электрических схем.</w:t>
      </w:r>
    </w:p>
    <w:p w:rsidR="00A75511" w:rsidRPr="00341B7B" w:rsidRDefault="00945CBC" w:rsidP="00341B7B">
      <w:pPr>
        <w:tabs>
          <w:tab w:val="left" w:pos="851"/>
        </w:tabs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652CFA" w:rsidRPr="00652CFA" w:rsidRDefault="00652CFA" w:rsidP="00470043">
      <w:pPr>
        <w:tabs>
          <w:tab w:val="left" w:pos="0"/>
        </w:tabs>
        <w:spacing w:before="120" w:after="120" w:line="240" w:lineRule="auto"/>
        <w:ind w:firstLine="851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52CFA">
        <w:rPr>
          <w:rFonts w:ascii="Times New Roman" w:hAnsi="Times New Roman"/>
          <w:bCs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ЗНАТЬ: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требования основных нормативных документов при проведении электромонтажных работ;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способы выполнения электромонтажных работ, исключающие попадание человека под действие электрического тока.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УМЕТЬ: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выбирать необходимые электрические элементы для сборки схемы;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разрабатывать электрические схемы электроустановок.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ВЛАДЕТЬ: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сборки электрических схем;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поиска и устранения неисправностей электрических схем.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7F0F44">
        <w:rPr>
          <w:rFonts w:ascii="Times New Roman" w:hAnsi="Times New Roman"/>
          <w:b/>
          <w:bCs/>
          <w:sz w:val="28"/>
          <w:szCs w:val="28"/>
        </w:rPr>
        <w:t>общепрофессиональных компетенций (ОПК)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7F0F44" w:rsidRPr="007F0F44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Pr="001677A6">
        <w:rPr>
          <w:rFonts w:ascii="Times New Roman" w:hAnsi="Times New Roman"/>
          <w:bCs/>
          <w:sz w:val="28"/>
          <w:szCs w:val="28"/>
        </w:rPr>
        <w:t>владением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</w:t>
      </w:r>
      <w:r>
        <w:rPr>
          <w:rFonts w:ascii="Times New Roman" w:hAnsi="Times New Roman"/>
          <w:bCs/>
          <w:sz w:val="28"/>
          <w:szCs w:val="28"/>
        </w:rPr>
        <w:t xml:space="preserve"> (ОПК-8).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Изучение дисциплины направлено на формирование следующих п</w:t>
      </w:r>
      <w:r w:rsidRPr="007F0F44">
        <w:rPr>
          <w:rFonts w:ascii="Times New Roman" w:hAnsi="Times New Roman"/>
          <w:b/>
          <w:bCs/>
          <w:sz w:val="28"/>
          <w:szCs w:val="28"/>
        </w:rPr>
        <w:t>рофессиональных компетенций (ПК)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677A6">
        <w:rPr>
          <w:rFonts w:ascii="Times New Roman" w:hAnsi="Times New Roman"/>
          <w:bCs/>
          <w:sz w:val="28"/>
          <w:szCs w:val="28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</w:t>
      </w:r>
      <w:r>
        <w:rPr>
          <w:rFonts w:ascii="Times New Roman" w:hAnsi="Times New Roman"/>
          <w:bCs/>
          <w:sz w:val="28"/>
          <w:szCs w:val="28"/>
        </w:rPr>
        <w:t xml:space="preserve"> (ПК-5);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677A6">
        <w:rPr>
          <w:rFonts w:ascii="Times New Roman" w:hAnsi="Times New Roman"/>
          <w:bCs/>
          <w:sz w:val="28"/>
          <w:szCs w:val="28"/>
        </w:rPr>
        <w:t>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rFonts w:ascii="Times New Roman" w:hAnsi="Times New Roman"/>
          <w:bCs/>
          <w:sz w:val="28"/>
          <w:szCs w:val="28"/>
        </w:rPr>
        <w:t xml:space="preserve"> (ПК-10).</w:t>
      </w:r>
    </w:p>
    <w:p w:rsidR="00470043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  <w:r w:rsidR="00BB2389">
        <w:rPr>
          <w:rFonts w:ascii="Times New Roman" w:hAnsi="Times New Roman"/>
          <w:bCs/>
          <w:sz w:val="28"/>
          <w:szCs w:val="28"/>
        </w:rPr>
        <w:t xml:space="preserve"> </w:t>
      </w:r>
      <w:r w:rsidRPr="007F0F44">
        <w:rPr>
          <w:rFonts w:ascii="Times New Roman" w:hAnsi="Times New Roman"/>
          <w:bCs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</w:t>
      </w:r>
    </w:p>
    <w:p w:rsidR="00945CBC" w:rsidRPr="00334A3E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B9604A" w:rsidRDefault="00B9604A" w:rsidP="00B9604A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604A">
        <w:rPr>
          <w:rFonts w:ascii="Times New Roman" w:hAnsi="Times New Roman"/>
          <w:sz w:val="28"/>
          <w:szCs w:val="28"/>
        </w:rPr>
        <w:t>Дисциплина «</w:t>
      </w:r>
      <w:r w:rsidR="003F0F89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B9604A">
        <w:rPr>
          <w:rFonts w:ascii="Times New Roman" w:hAnsi="Times New Roman"/>
          <w:sz w:val="28"/>
          <w:szCs w:val="28"/>
        </w:rPr>
        <w:t>» (Б1.</w:t>
      </w:r>
      <w:r w:rsidR="003F0F89">
        <w:rPr>
          <w:rFonts w:ascii="Times New Roman" w:hAnsi="Times New Roman"/>
          <w:sz w:val="28"/>
          <w:szCs w:val="28"/>
        </w:rPr>
        <w:t>В.ОД.3</w:t>
      </w:r>
      <w:r w:rsidRPr="00B9604A">
        <w:rPr>
          <w:rFonts w:ascii="Times New Roman" w:hAnsi="Times New Roman"/>
          <w:sz w:val="28"/>
          <w:szCs w:val="28"/>
        </w:rPr>
        <w:t xml:space="preserve">) относится к </w:t>
      </w:r>
      <w:r w:rsidR="003F0F89">
        <w:rPr>
          <w:rFonts w:ascii="Times New Roman" w:hAnsi="Times New Roman"/>
          <w:sz w:val="28"/>
          <w:szCs w:val="28"/>
        </w:rPr>
        <w:t>вариативной</w:t>
      </w:r>
      <w:r w:rsidRPr="00B9604A">
        <w:rPr>
          <w:rFonts w:ascii="Times New Roman" w:hAnsi="Times New Roman"/>
          <w:sz w:val="28"/>
          <w:szCs w:val="28"/>
        </w:rPr>
        <w:t xml:space="preserve"> части и является обязательной</w:t>
      </w:r>
      <w:r w:rsidR="003F0F89">
        <w:rPr>
          <w:rFonts w:ascii="Times New Roman" w:hAnsi="Times New Roman"/>
          <w:sz w:val="28"/>
          <w:szCs w:val="28"/>
        </w:rPr>
        <w:t xml:space="preserve"> дисциплиной</w:t>
      </w:r>
      <w:r>
        <w:rPr>
          <w:rFonts w:ascii="Times New Roman" w:hAnsi="Times New Roman"/>
          <w:sz w:val="28"/>
          <w:szCs w:val="28"/>
        </w:rPr>
        <w:t>.</w:t>
      </w:r>
    </w:p>
    <w:p w:rsidR="00945CBC" w:rsidRPr="00CF177A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F177A">
        <w:rPr>
          <w:rFonts w:ascii="Times New Roman" w:hAnsi="Times New Roman"/>
          <w:b/>
          <w:bCs/>
          <w:sz w:val="28"/>
          <w:szCs w:val="28"/>
        </w:rPr>
        <w:t>4. Объем дисциплины и виды учебной работы</w:t>
      </w: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t xml:space="preserve">Для очной формы обучения 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83" w:type="dxa"/>
            <w:vAlign w:val="center"/>
          </w:tcPr>
          <w:p w:rsid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lastRenderedPageBreak/>
        <w:t xml:space="preserve">Для очно-заочной формы обучения 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CF177A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CF177A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483" w:type="dxa"/>
            <w:vAlign w:val="center"/>
          </w:tcPr>
          <w:p w:rsid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A53F4A" w:rsidRDefault="00A53F4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F4A" w:rsidRDefault="00A53F4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F4A" w:rsidRDefault="00A53F4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3F4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A53F4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A53F4A" w:rsidRPr="00CF177A" w:rsidRDefault="00A53F4A" w:rsidP="00BB23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B238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CF177A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483" w:type="dxa"/>
            <w:vAlign w:val="center"/>
          </w:tcPr>
          <w:p w:rsidR="00CF177A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CF177A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2483" w:type="dxa"/>
            <w:vAlign w:val="center"/>
          </w:tcPr>
          <w:p w:rsidR="00CF177A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A318BA" w:rsidRPr="00CF177A" w:rsidTr="00AA3BC8">
        <w:trPr>
          <w:jc w:val="center"/>
        </w:trPr>
        <w:tc>
          <w:tcPr>
            <w:tcW w:w="5353" w:type="dxa"/>
            <w:vAlign w:val="center"/>
          </w:tcPr>
          <w:p w:rsidR="00A318BA" w:rsidRPr="00CF177A" w:rsidRDefault="00A318B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A318BA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A318BA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A318BA" w:rsidRPr="00CF177A" w:rsidTr="00AA3BC8">
        <w:trPr>
          <w:jc w:val="center"/>
        </w:trPr>
        <w:tc>
          <w:tcPr>
            <w:tcW w:w="5353" w:type="dxa"/>
            <w:vAlign w:val="center"/>
          </w:tcPr>
          <w:p w:rsidR="00A318BA" w:rsidRPr="00CF177A" w:rsidRDefault="00A318B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A318BA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A318BA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t>Для заочной формы обучения таблица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83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45CBC" w:rsidRPr="00341B7B" w:rsidRDefault="00945CBC" w:rsidP="00BA6530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5. Содержание и структура дисциплины</w:t>
      </w:r>
    </w:p>
    <w:p w:rsidR="00945CBC" w:rsidRPr="00EE2838" w:rsidRDefault="00945CBC" w:rsidP="00341B7B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Ind w:w="-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"/>
        <w:gridCol w:w="3214"/>
        <w:gridCol w:w="5315"/>
      </w:tblGrid>
      <w:tr w:rsidR="00945CBC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945CBC" w:rsidRPr="003F1C4C" w:rsidRDefault="00945CBC" w:rsidP="003F1C4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электро- монтажных работ.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труда при производстве электромонтажных работ. Действие электрического тока на организм человека. Организационно-технические мероприятия по предупреждению поражения человека электрическим током в электропомещениях. Технические средства, обеспечивающие охрану труда в электроустановках.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Разработка и монтаж </w:t>
            </w:r>
          </w:p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Подготовка, соединение и распайка монтажных проводов. Распайка штепсельных разъемов различных модификаций. Монтаж люминесцентных светильников. Изготовление печатных плат. Сборка выпрямителя.</w:t>
            </w:r>
          </w:p>
        </w:tc>
      </w:tr>
    </w:tbl>
    <w:p w:rsidR="00C459B7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5.2 Разделы дисциплины и виды занятий</w:t>
      </w:r>
    </w:p>
    <w:p w:rsidR="00C459B7" w:rsidRPr="00885DA1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11A13" w:rsidRPr="00211A13" w:rsidTr="00AA3BC8">
        <w:trPr>
          <w:jc w:val="center"/>
        </w:trPr>
        <w:tc>
          <w:tcPr>
            <w:tcW w:w="628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27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</w:t>
            </w:r>
          </w:p>
        </w:tc>
      </w:tr>
      <w:tr w:rsidR="00275CD2" w:rsidRPr="00211A13" w:rsidTr="00AA3BC8">
        <w:trPr>
          <w:jc w:val="center"/>
        </w:trPr>
        <w:tc>
          <w:tcPr>
            <w:tcW w:w="5524" w:type="dxa"/>
            <w:gridSpan w:val="2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</w:tr>
    </w:tbl>
    <w:p w:rsidR="00470043" w:rsidRPr="00470043" w:rsidRDefault="00470043" w:rsidP="0063684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45CB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очно-заочной формы обучения 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50</w:t>
            </w:r>
          </w:p>
        </w:tc>
      </w:tr>
      <w:tr w:rsidR="008D3476" w:rsidRPr="00211A13" w:rsidTr="00FB6685">
        <w:trPr>
          <w:jc w:val="center"/>
        </w:trPr>
        <w:tc>
          <w:tcPr>
            <w:tcW w:w="5524" w:type="dxa"/>
            <w:gridSpan w:val="2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</w:t>
            </w:r>
          </w:p>
        </w:tc>
      </w:tr>
    </w:tbl>
    <w:p w:rsidR="008D3476" w:rsidRDefault="008D3476" w:rsidP="008D347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заочной формы обучения 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54</w:t>
            </w:r>
          </w:p>
        </w:tc>
      </w:tr>
      <w:tr w:rsidR="008D3476" w:rsidRPr="00211A13" w:rsidTr="00FB6685">
        <w:trPr>
          <w:jc w:val="center"/>
        </w:trPr>
        <w:tc>
          <w:tcPr>
            <w:tcW w:w="5524" w:type="dxa"/>
            <w:gridSpan w:val="2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</w:tr>
    </w:tbl>
    <w:p w:rsidR="00FF1B3C" w:rsidRDefault="00FF1B3C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110834" w:rsidRDefault="00110834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110834" w:rsidRDefault="00110834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110834" w:rsidRPr="00110834" w:rsidRDefault="00110834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945CBC" w:rsidRPr="00FF1B3C" w:rsidRDefault="00945CBC" w:rsidP="000E74D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"/>
        <w:gridCol w:w="3339"/>
        <w:gridCol w:w="5725"/>
      </w:tblGrid>
      <w:tr w:rsidR="009236AE" w:rsidRPr="00930A6C" w:rsidTr="005E2333">
        <w:trPr>
          <w:trHeight w:val="1426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725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5725" w:type="dxa"/>
            <w:vMerge w:val="restart"/>
            <w:shd w:val="clear" w:color="auto" w:fill="auto"/>
            <w:vAlign w:val="center"/>
          </w:tcPr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>1. Правила устройства электроустановок. 7-е изд. – М.; Энергоиздат – 2010. – 320 с.</w:t>
            </w:r>
          </w:p>
          <w:p w:rsid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Энергоиздат – 2011. – 298 с.</w:t>
            </w:r>
          </w:p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Методические указания по проведению электромонтажной практики. СПб.: ПГУПС, 2004. – 69 с.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725" w:type="dxa"/>
            <w:vMerge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FF1B3C" w:rsidRDefault="00FF1B3C" w:rsidP="00945CBC">
      <w:pPr>
        <w:rPr>
          <w:rFonts w:ascii="Times New Roman" w:hAnsi="Times New Roman"/>
          <w:bCs/>
          <w:sz w:val="24"/>
          <w:szCs w:val="24"/>
        </w:rPr>
      </w:pPr>
    </w:p>
    <w:p w:rsidR="00945CBC" w:rsidRPr="00EE2838" w:rsidRDefault="00945CBC" w:rsidP="00551702">
      <w:pPr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45CBC" w:rsidRDefault="000B10FE" w:rsidP="00803D8B">
      <w:pPr>
        <w:spacing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B10FE">
        <w:rPr>
          <w:rFonts w:ascii="Times New Roman" w:hAnsi="Times New Roman"/>
          <w:bCs/>
          <w:sz w:val="28"/>
          <w:szCs w:val="28"/>
        </w:rPr>
        <w:t>Фонд оценочных средств по дисциплине «</w:t>
      </w:r>
      <w:r w:rsidR="00576038">
        <w:rPr>
          <w:rFonts w:ascii="Times New Roman" w:hAnsi="Times New Roman"/>
          <w:bCs/>
          <w:sz w:val="28"/>
          <w:szCs w:val="28"/>
        </w:rPr>
        <w:t>Основы электромонтажных работ</w:t>
      </w:r>
      <w:r w:rsidRPr="000B10FE">
        <w:rPr>
          <w:rFonts w:ascii="Times New Roman" w:hAnsi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945CBC" w:rsidRDefault="00945CBC" w:rsidP="001D16C3">
      <w:pPr>
        <w:spacing w:after="0"/>
        <w:ind w:firstLine="851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8. </w:t>
      </w:r>
      <w:r w:rsidR="001F447E" w:rsidRPr="001F447E">
        <w:rPr>
          <w:rFonts w:ascii="Times New Roman" w:hAnsi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76038" w:rsidRPr="005E2333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>1. Правила устройства электроустановок. 7-е изд. – М.; Энергоиздат – 2010. – 320 с.</w:t>
      </w:r>
    </w:p>
    <w:p w:rsidR="00576038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Энергоиздат – 2011. – 298 с.</w:t>
      </w:r>
    </w:p>
    <w:p w:rsidR="001D16C3" w:rsidRPr="001D16C3" w:rsidRDefault="00576038" w:rsidP="0057603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Методические указания по проведению электромонтажной практики. СПб.: ПГУПС, 2004. – 69 с.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t>К.К. Александров, Е.Г. Кузьмина. Электротехнические чертежи и схемы. М.: Энергоатомиздат, 1990. – 288 с.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lastRenderedPageBreak/>
        <w:t>В.Е. Манойлов. Основы электробезопасности. Л.: Энергоатомиздат, 1991. – 480 с.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D16C3" w:rsidRPr="001D16C3" w:rsidRDefault="001D16C3" w:rsidP="001D16C3">
      <w:pPr>
        <w:widowControl w:val="0"/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  <w:r w:rsidRPr="001D16C3">
        <w:rPr>
          <w:rFonts w:ascii="Times New Roman" w:hAnsi="Times New Roman"/>
          <w:sz w:val="28"/>
          <w:szCs w:val="28"/>
        </w:rPr>
        <w:t>Нормативно-правовая документация при освоении дисциплины не используется.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Другие издания при освоении дисциплины не используются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15BF9" w:rsidRPr="00DF2159" w:rsidRDefault="00C15BF9" w:rsidP="00C15BF9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15BF9" w:rsidRPr="00DF2159" w:rsidRDefault="00C15BF9" w:rsidP="00C15BF9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1.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11" w:history="1"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://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sdo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pgups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ru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/</w:t>
        </w:r>
      </w:hyperlink>
      <w:r w:rsidRPr="00DF2159">
        <w:rPr>
          <w:rFonts w:ascii="Times New Roman" w:hAnsi="Times New Roman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C15BF9" w:rsidRPr="00DF2159" w:rsidRDefault="00C15BF9" w:rsidP="00C15BF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2.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2" w:history="1"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http://e.lanbook.com</w:t>
        </w:r>
      </w:hyperlink>
      <w:r w:rsidRPr="00DF2159">
        <w:rPr>
          <w:rFonts w:ascii="Times New Roman" w:hAnsi="Times New Roman"/>
          <w:bCs/>
          <w:sz w:val="28"/>
          <w:szCs w:val="28"/>
        </w:rPr>
        <w:t>.</w:t>
      </w:r>
    </w:p>
    <w:p w:rsidR="00C15BF9" w:rsidRPr="00DF2159" w:rsidRDefault="00C15BF9" w:rsidP="00C15BF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3.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Электронная бибилиотечная система </w:t>
      </w:r>
      <w:r w:rsidRPr="00DF2159">
        <w:rPr>
          <w:rFonts w:ascii="Times New Roman" w:hAnsi="Times New Roman"/>
          <w:bCs/>
          <w:sz w:val="28"/>
          <w:szCs w:val="28"/>
          <w:lang w:val="en-US"/>
        </w:rPr>
        <w:t>ibooks</w:t>
      </w:r>
      <w:r w:rsidRPr="00DF2159">
        <w:rPr>
          <w:rFonts w:ascii="Times New Roman" w:hAnsi="Times New Roman"/>
          <w:bCs/>
          <w:sz w:val="28"/>
          <w:szCs w:val="28"/>
        </w:rPr>
        <w:t xml:space="preserve"> [электронный ресурс]. – Режим доступа: </w:t>
      </w:r>
      <w:hyperlink r:id="rId13" w:history="1"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://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ibooks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ru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/</w:t>
        </w:r>
      </w:hyperlink>
    </w:p>
    <w:p w:rsidR="00C15BF9" w:rsidRDefault="00C15BF9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15BF9" w:rsidRPr="00DF2159" w:rsidRDefault="00C15BF9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C15BF9" w:rsidRPr="00DF2159" w:rsidRDefault="00C15BF9" w:rsidP="00C15BF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15BF9" w:rsidRPr="00DF2159" w:rsidRDefault="00C15BF9" w:rsidP="00C15BF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15BF9" w:rsidRPr="00DF2159" w:rsidRDefault="00C15BF9" w:rsidP="00C15BF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15BF9" w:rsidRDefault="00C15BF9" w:rsidP="00C15BF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C15BF9" w:rsidRPr="00DF2159" w:rsidRDefault="00C15BF9" w:rsidP="00C15BF9">
      <w:pPr>
        <w:tabs>
          <w:tab w:val="left" w:pos="0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15BF9" w:rsidRPr="00DF2159" w:rsidRDefault="00C15BF9" w:rsidP="00C15BF9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633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дисциплине:</w:t>
      </w:r>
    </w:p>
    <w:p w:rsidR="00C15BF9" w:rsidRPr="00DF2159" w:rsidRDefault="00C15BF9" w:rsidP="00C15BF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Технические средства обучения (мультимедийный проектор, интерактивная доска).</w:t>
      </w:r>
    </w:p>
    <w:p w:rsidR="00C15BF9" w:rsidRPr="00DF2159" w:rsidRDefault="00C15BF9" w:rsidP="00C15BF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Методы обучения с использованием информационных технологий (демонстрация мультимедийных материалов).</w:t>
      </w:r>
    </w:p>
    <w:p w:rsidR="00C15BF9" w:rsidRPr="00DF2159" w:rsidRDefault="00C15BF9" w:rsidP="00C15BF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F2159">
        <w:rPr>
          <w:rFonts w:ascii="Times New Roman" w:eastAsia="Calibri" w:hAnsi="Times New Roman"/>
          <w:bCs/>
          <w:sz w:val="28"/>
          <w:szCs w:val="28"/>
          <w:lang w:val="en-US" w:eastAsia="en-US"/>
        </w:rPr>
        <w:t>I</w:t>
      </w: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[электронный ресурс]. Режим доступа: </w:t>
      </w:r>
      <w:hyperlink r:id="rId14" w:history="1">
        <w:r w:rsidRPr="00DF2159">
          <w:rPr>
            <w:rFonts w:ascii="Times New Roman" w:eastAsia="Calibri" w:hAnsi="Times New Roman"/>
            <w:bCs/>
            <w:color w:val="0000FF"/>
            <w:sz w:val="28"/>
            <w:u w:val="single"/>
            <w:lang w:val="en-US" w:eastAsia="en-US"/>
          </w:rPr>
          <w:t>http://sdo.pgups.ru</w:t>
        </w:r>
      </w:hyperlink>
      <w:r w:rsidRPr="00DF2159">
        <w:rPr>
          <w:rFonts w:ascii="Times New Roman" w:eastAsia="Calibri" w:hAnsi="Times New Roman"/>
          <w:bCs/>
          <w:sz w:val="28"/>
          <w:szCs w:val="28"/>
          <w:lang w:val="en-US" w:eastAsia="en-US"/>
        </w:rPr>
        <w:t xml:space="preserve"> </w:t>
      </w:r>
    </w:p>
    <w:p w:rsidR="00C15BF9" w:rsidRPr="00DF2159" w:rsidRDefault="00C15BF9" w:rsidP="00C15BF9">
      <w:pPr>
        <w:spacing w:after="0" w:line="240" w:lineRule="auto"/>
        <w:ind w:firstLine="633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Windows</w:t>
      </w:r>
      <w:r w:rsidRPr="00DF2159">
        <w:rPr>
          <w:rFonts w:ascii="Times New Roman" w:eastAsia="Calibri" w:hAnsi="Times New Roman"/>
          <w:bCs/>
          <w:sz w:val="28"/>
          <w:szCs w:val="28"/>
        </w:rPr>
        <w:t xml:space="preserve">, пакет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MS</w:t>
      </w:r>
      <w:r w:rsidRPr="00DF2159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Office</w:t>
      </w:r>
      <w:r w:rsidRPr="00DF2159">
        <w:rPr>
          <w:rFonts w:ascii="Times New Roman" w:eastAsia="Calibri" w:hAnsi="Times New Roman"/>
          <w:bCs/>
          <w:sz w:val="28"/>
          <w:szCs w:val="28"/>
        </w:rPr>
        <w:t>.</w:t>
      </w:r>
    </w:p>
    <w:p w:rsidR="00C15BF9" w:rsidRPr="00DF2159" w:rsidRDefault="00C15BF9" w:rsidP="00C15BF9">
      <w:pPr>
        <w:spacing w:after="0" w:line="240" w:lineRule="auto"/>
        <w:ind w:left="633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F2159">
        <w:rPr>
          <w:rFonts w:ascii="Times New Roman" w:eastAsia="Calibri" w:hAnsi="Times New Roman"/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C15BF9" w:rsidRPr="00DF2159" w:rsidRDefault="00C15BF9" w:rsidP="00C15B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>Она содержит: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C15BF9" w:rsidRPr="00DF2159" w:rsidRDefault="00316F31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343535</wp:posOffset>
            </wp:positionV>
            <wp:extent cx="1602740" cy="109093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BF9" w:rsidRPr="00DF2159">
        <w:rPr>
          <w:rFonts w:ascii="Times New Roman" w:eastAsia="Calibri" w:hAnsi="Times New Roman"/>
          <w:sz w:val="28"/>
          <w:szCs w:val="28"/>
          <w:lang w:eastAsia="en-US"/>
        </w:rPr>
        <w:t>Помещения для хранения и профилактического обслуживания учебного оборудования.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>Разработчик программы –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доцент</w:t>
      </w:r>
      <w:r w:rsidRPr="00DF2159">
        <w:rPr>
          <w:rFonts w:ascii="Times New Roman" w:eastAsia="Calibri" w:hAnsi="Times New Roman"/>
          <w:bCs/>
          <w:sz w:val="28"/>
          <w:szCs w:val="28"/>
        </w:rPr>
        <w:t xml:space="preserve"> кафедр</w:t>
      </w:r>
      <w:r>
        <w:rPr>
          <w:rFonts w:ascii="Times New Roman" w:eastAsia="Calibri" w:hAnsi="Times New Roman"/>
          <w:bCs/>
          <w:sz w:val="28"/>
          <w:szCs w:val="28"/>
        </w:rPr>
        <w:t>ы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 xml:space="preserve">«Электромеханические 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>комплексы и системы»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 w:rsidRPr="00DF2159">
        <w:rPr>
          <w:rFonts w:ascii="Times New Roman" w:eastAsia="Calibri" w:hAnsi="Times New Roman"/>
          <w:bCs/>
          <w:sz w:val="28"/>
          <w:szCs w:val="28"/>
        </w:rPr>
        <w:tab/>
      </w:r>
      <w:r>
        <w:rPr>
          <w:rFonts w:ascii="Times New Roman" w:eastAsia="Calibri" w:hAnsi="Times New Roman"/>
          <w:bCs/>
          <w:sz w:val="28"/>
          <w:szCs w:val="28"/>
        </w:rPr>
        <w:tab/>
        <w:t>А.Ф. Петров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1D16C3" w:rsidRPr="001D16C3" w:rsidRDefault="00C15BF9" w:rsidP="00316F3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>06.12.2016.</w:t>
      </w:r>
    </w:p>
    <w:sectPr w:rsidR="001D16C3" w:rsidRPr="001D16C3" w:rsidSect="00A96B0F">
      <w:footerReference w:type="default" r:id="rId16"/>
      <w:footnotePr>
        <w:numRestart w:val="eachPage"/>
      </w:footnotePr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0E5" w:rsidRDefault="00D720E5" w:rsidP="00724228">
      <w:pPr>
        <w:spacing w:after="0" w:line="240" w:lineRule="auto"/>
      </w:pPr>
      <w:r>
        <w:separator/>
      </w:r>
    </w:p>
  </w:endnote>
  <w:endnote w:type="continuationSeparator" w:id="1">
    <w:p w:rsidR="00D720E5" w:rsidRDefault="00D720E5" w:rsidP="0072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E" w:rsidRDefault="00C12FD0">
    <w:pPr>
      <w:pStyle w:val="a3"/>
      <w:jc w:val="right"/>
    </w:pPr>
    <w:fldSimple w:instr="PAGE   \* MERGEFORMAT">
      <w:r w:rsidR="00F72B82">
        <w:rPr>
          <w:noProof/>
        </w:rPr>
        <w:t>4</w:t>
      </w:r>
    </w:fldSimple>
  </w:p>
  <w:p w:rsidR="00334A3E" w:rsidRDefault="00334A3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0E5" w:rsidRDefault="00D720E5" w:rsidP="00724228">
      <w:pPr>
        <w:spacing w:after="0" w:line="240" w:lineRule="auto"/>
      </w:pPr>
      <w:r>
        <w:separator/>
      </w:r>
    </w:p>
  </w:footnote>
  <w:footnote w:type="continuationSeparator" w:id="1">
    <w:p w:rsidR="00D720E5" w:rsidRDefault="00D720E5" w:rsidP="00724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">
    <w:nsid w:val="304C1061"/>
    <w:multiLevelType w:val="hybridMultilevel"/>
    <w:tmpl w:val="D13693F4"/>
    <w:lvl w:ilvl="0" w:tplc="6144CAF2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B9341A6"/>
    <w:multiLevelType w:val="hybridMultilevel"/>
    <w:tmpl w:val="FE5E001C"/>
    <w:lvl w:ilvl="0" w:tplc="2E48D6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A530AC3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10"/>
  </w:num>
  <w:num w:numId="7">
    <w:abstractNumId w:val="1"/>
  </w:num>
  <w:num w:numId="8">
    <w:abstractNumId w:val="8"/>
  </w:num>
  <w:num w:numId="9">
    <w:abstractNumId w:val="11"/>
  </w:num>
  <w:num w:numId="10">
    <w:abstractNumId w:val="3"/>
  </w:num>
  <w:num w:numId="11">
    <w:abstractNumId w:val="17"/>
  </w:num>
  <w:num w:numId="12">
    <w:abstractNumId w:val="16"/>
  </w:num>
  <w:num w:numId="13">
    <w:abstractNumId w:val="6"/>
  </w:num>
  <w:num w:numId="14">
    <w:abstractNumId w:val="12"/>
  </w:num>
  <w:num w:numId="15">
    <w:abstractNumId w:val="4"/>
  </w:num>
  <w:num w:numId="16">
    <w:abstractNumId w:val="14"/>
  </w:num>
  <w:num w:numId="17">
    <w:abstractNumId w:val="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945CBC"/>
    <w:rsid w:val="00001105"/>
    <w:rsid w:val="00005F48"/>
    <w:rsid w:val="0002300B"/>
    <w:rsid w:val="00026AE8"/>
    <w:rsid w:val="00057C61"/>
    <w:rsid w:val="00080949"/>
    <w:rsid w:val="000A3CE6"/>
    <w:rsid w:val="000B10FE"/>
    <w:rsid w:val="000B5814"/>
    <w:rsid w:val="000C463E"/>
    <w:rsid w:val="000D3408"/>
    <w:rsid w:val="000E1A79"/>
    <w:rsid w:val="000E74DF"/>
    <w:rsid w:val="000F5468"/>
    <w:rsid w:val="00110834"/>
    <w:rsid w:val="00133DEB"/>
    <w:rsid w:val="001348C6"/>
    <w:rsid w:val="001677A6"/>
    <w:rsid w:val="001A737A"/>
    <w:rsid w:val="001C7FC7"/>
    <w:rsid w:val="001D16C3"/>
    <w:rsid w:val="001F447E"/>
    <w:rsid w:val="00211A13"/>
    <w:rsid w:val="00222EC4"/>
    <w:rsid w:val="00225A58"/>
    <w:rsid w:val="002503AB"/>
    <w:rsid w:val="00263267"/>
    <w:rsid w:val="00275CD2"/>
    <w:rsid w:val="00282A23"/>
    <w:rsid w:val="002E0BA0"/>
    <w:rsid w:val="002E661C"/>
    <w:rsid w:val="002F51DD"/>
    <w:rsid w:val="00316F31"/>
    <w:rsid w:val="0033425A"/>
    <w:rsid w:val="00334A3E"/>
    <w:rsid w:val="00341B7B"/>
    <w:rsid w:val="00343293"/>
    <w:rsid w:val="00344596"/>
    <w:rsid w:val="00380A0B"/>
    <w:rsid w:val="003B03ED"/>
    <w:rsid w:val="003E1F6A"/>
    <w:rsid w:val="003F0F89"/>
    <w:rsid w:val="003F1C4C"/>
    <w:rsid w:val="00411029"/>
    <w:rsid w:val="004175E3"/>
    <w:rsid w:val="004241EB"/>
    <w:rsid w:val="00470043"/>
    <w:rsid w:val="0048092F"/>
    <w:rsid w:val="004E085F"/>
    <w:rsid w:val="004F609D"/>
    <w:rsid w:val="00535EF0"/>
    <w:rsid w:val="00551702"/>
    <w:rsid w:val="00567D7A"/>
    <w:rsid w:val="00576038"/>
    <w:rsid w:val="005E2333"/>
    <w:rsid w:val="00605CA8"/>
    <w:rsid w:val="00631211"/>
    <w:rsid w:val="0063684A"/>
    <w:rsid w:val="00643B0C"/>
    <w:rsid w:val="00646992"/>
    <w:rsid w:val="00652CFA"/>
    <w:rsid w:val="0067756A"/>
    <w:rsid w:val="006A04D1"/>
    <w:rsid w:val="006D09DD"/>
    <w:rsid w:val="006D11C5"/>
    <w:rsid w:val="006F799C"/>
    <w:rsid w:val="00701CBB"/>
    <w:rsid w:val="00701DAC"/>
    <w:rsid w:val="00724228"/>
    <w:rsid w:val="007342C3"/>
    <w:rsid w:val="00741CA9"/>
    <w:rsid w:val="00772AF7"/>
    <w:rsid w:val="00776ED4"/>
    <w:rsid w:val="007A66F8"/>
    <w:rsid w:val="007F0F44"/>
    <w:rsid w:val="007F497C"/>
    <w:rsid w:val="00802FF7"/>
    <w:rsid w:val="00803D8B"/>
    <w:rsid w:val="0082232E"/>
    <w:rsid w:val="00837DAA"/>
    <w:rsid w:val="008551DB"/>
    <w:rsid w:val="0086214C"/>
    <w:rsid w:val="00877EC8"/>
    <w:rsid w:val="00885DA1"/>
    <w:rsid w:val="00893B68"/>
    <w:rsid w:val="00897367"/>
    <w:rsid w:val="008A64C3"/>
    <w:rsid w:val="008B1D02"/>
    <w:rsid w:val="008C6E6B"/>
    <w:rsid w:val="008D3476"/>
    <w:rsid w:val="008E6B82"/>
    <w:rsid w:val="00906603"/>
    <w:rsid w:val="00907A59"/>
    <w:rsid w:val="00911D0B"/>
    <w:rsid w:val="009236AE"/>
    <w:rsid w:val="00923752"/>
    <w:rsid w:val="00930A6C"/>
    <w:rsid w:val="00943A76"/>
    <w:rsid w:val="00945CBC"/>
    <w:rsid w:val="009C0ABF"/>
    <w:rsid w:val="009F51D8"/>
    <w:rsid w:val="00A10D56"/>
    <w:rsid w:val="00A318BA"/>
    <w:rsid w:val="00A37BC3"/>
    <w:rsid w:val="00A53F4A"/>
    <w:rsid w:val="00A70959"/>
    <w:rsid w:val="00A71972"/>
    <w:rsid w:val="00A75511"/>
    <w:rsid w:val="00A96B0F"/>
    <w:rsid w:val="00A97D55"/>
    <w:rsid w:val="00AA1E1C"/>
    <w:rsid w:val="00AA3485"/>
    <w:rsid w:val="00AA3B9A"/>
    <w:rsid w:val="00AA3BC8"/>
    <w:rsid w:val="00AC4A9C"/>
    <w:rsid w:val="00AD055E"/>
    <w:rsid w:val="00AD0733"/>
    <w:rsid w:val="00AE5D3A"/>
    <w:rsid w:val="00AF34D3"/>
    <w:rsid w:val="00B05025"/>
    <w:rsid w:val="00B9604A"/>
    <w:rsid w:val="00BA3BBB"/>
    <w:rsid w:val="00BA6530"/>
    <w:rsid w:val="00BB2389"/>
    <w:rsid w:val="00BC16AA"/>
    <w:rsid w:val="00BC68A6"/>
    <w:rsid w:val="00C1004D"/>
    <w:rsid w:val="00C12FD0"/>
    <w:rsid w:val="00C15BF9"/>
    <w:rsid w:val="00C459B7"/>
    <w:rsid w:val="00C56A26"/>
    <w:rsid w:val="00C94E03"/>
    <w:rsid w:val="00CD0468"/>
    <w:rsid w:val="00CF177A"/>
    <w:rsid w:val="00D042D4"/>
    <w:rsid w:val="00D23525"/>
    <w:rsid w:val="00D643B0"/>
    <w:rsid w:val="00D720E5"/>
    <w:rsid w:val="00DB137C"/>
    <w:rsid w:val="00DC4437"/>
    <w:rsid w:val="00DD084E"/>
    <w:rsid w:val="00DD5D48"/>
    <w:rsid w:val="00E1560C"/>
    <w:rsid w:val="00E52FFF"/>
    <w:rsid w:val="00E5428F"/>
    <w:rsid w:val="00E944DB"/>
    <w:rsid w:val="00EC32D0"/>
    <w:rsid w:val="00EE2838"/>
    <w:rsid w:val="00EF256A"/>
    <w:rsid w:val="00F15992"/>
    <w:rsid w:val="00F57909"/>
    <w:rsid w:val="00F632BD"/>
    <w:rsid w:val="00F70D2E"/>
    <w:rsid w:val="00F71E2A"/>
    <w:rsid w:val="00F72B82"/>
    <w:rsid w:val="00F93B96"/>
    <w:rsid w:val="00FB415B"/>
    <w:rsid w:val="00FB6685"/>
    <w:rsid w:val="00FC110E"/>
    <w:rsid w:val="00FF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2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45CBC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a4">
    <w:name w:val="Нижний колонтитул Знак"/>
    <w:link w:val="a3"/>
    <w:uiPriority w:val="99"/>
    <w:rsid w:val="00945CBC"/>
    <w:rPr>
      <w:rFonts w:ascii="Times New Roman" w:eastAsia="Calibri" w:hAnsi="Times New Roman" w:cs="Times New Roman"/>
      <w:sz w:val="20"/>
      <w:szCs w:val="20"/>
    </w:rPr>
  </w:style>
  <w:style w:type="paragraph" w:customStyle="1" w:styleId="1">
    <w:name w:val="Абзац списка1"/>
    <w:basedOn w:val="a"/>
    <w:rsid w:val="00945CBC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">
    <w:name w:val="Абзац списка2"/>
    <w:basedOn w:val="a"/>
    <w:rsid w:val="00005F48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5">
    <w:name w:val="List Paragraph"/>
    <w:basedOn w:val="a"/>
    <w:uiPriority w:val="34"/>
    <w:qFormat/>
    <w:rsid w:val="00A75511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55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link w:val="a6"/>
    <w:uiPriority w:val="99"/>
    <w:semiHidden/>
    <w:rsid w:val="00551702"/>
    <w:rPr>
      <w:rFonts w:ascii="Tahoma" w:hAnsi="Tahoma" w:cs="Tahoma"/>
      <w:sz w:val="16"/>
      <w:szCs w:val="16"/>
    </w:rPr>
  </w:style>
  <w:style w:type="character" w:customStyle="1" w:styleId="bold">
    <w:name w:val="bold"/>
    <w:rsid w:val="007342C3"/>
    <w:rPr>
      <w:b/>
      <w:color w:val="800080"/>
    </w:rPr>
  </w:style>
  <w:style w:type="character" w:customStyle="1" w:styleId="bolighting">
    <w:name w:val="bo_lighting"/>
    <w:basedOn w:val="a0"/>
    <w:rsid w:val="000B10FE"/>
  </w:style>
  <w:style w:type="character" w:styleId="a8">
    <w:name w:val="Hyperlink"/>
    <w:rsid w:val="00225A58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1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5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309D5-967B-433B-BFBD-8A79BCA56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1884</Words>
  <Characters>10739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12598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2015-04-16T10:29:00Z</cp:lastPrinted>
  <dcterms:created xsi:type="dcterms:W3CDTF">2017-10-17T07:26:00Z</dcterms:created>
  <dcterms:modified xsi:type="dcterms:W3CDTF">2017-11-14T15:18:00Z</dcterms:modified>
</cp:coreProperties>
</file>