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B6541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B6541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3265E4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4A415E" w:rsidRPr="00BE5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приобретении теоретических и практических знаний в области научных основ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Default="003265E4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</w:t>
      </w:r>
      <w:r w:rsidR="00577028" w:rsidRPr="00BE580A">
        <w:rPr>
          <w:rFonts w:ascii="Times New Roman" w:hAnsi="Times New Roman"/>
          <w:sz w:val="24"/>
          <w:szCs w:val="24"/>
        </w:rPr>
        <w:t>;</w:t>
      </w:r>
    </w:p>
    <w:p w:rsidR="00F8371F" w:rsidRDefault="003265E4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специфики и особенностей эксплуатации различных видов электрического подвижного состава</w:t>
      </w:r>
      <w:r w:rsidR="00F83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1F">
        <w:rPr>
          <w:rFonts w:ascii="Times New Roman" w:hAnsi="Times New Roman"/>
          <w:sz w:val="24"/>
          <w:szCs w:val="24"/>
        </w:rPr>
        <w:t>основ технической эксплуатации и технического обслуживания электрического подвижного состава и разработки технических требований к электрическому подвижному составу, учитывающим условия их эксплуатации;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нормативно-технической документации в области эксплуатации и технического обслуживания электрического подвижного состава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определения основных эксплуатационных показателей работы электрического подвижного состава, построение математических моделей для их расчета и выбора оптимальных режимов работы по заданным параметрам графика движения поездов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73686" w:rsidRPr="00F8371F" w:rsidRDefault="00F8371F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организации работы эксплуатационных депо и других эксплуатационных предприятий железнодорожного транспорта, построение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F8371F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организации эксплуатации, технического обслуживания и ремонта локомотивов, научные методы построения оптимальной системы ремонта электрического подвижного состава, организации ремонтного производства</w:t>
      </w:r>
      <w:r w:rsidR="00373686" w:rsidRPr="00BE580A">
        <w:rPr>
          <w:rFonts w:ascii="Times New Roman" w:hAnsi="Times New Roman"/>
          <w:bCs/>
          <w:sz w:val="24"/>
          <w:szCs w:val="24"/>
        </w:rPr>
        <w:t>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опыт,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оптимальную для данных условий эксплуатации систему ремонта локомотивов;</w:t>
      </w:r>
    </w:p>
    <w:p w:rsidR="00520B9B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элементы, лимитирующие </w:t>
      </w:r>
      <w:proofErr w:type="gramStart"/>
      <w:r>
        <w:rPr>
          <w:rFonts w:ascii="Times New Roman" w:hAnsi="Times New Roman"/>
          <w:bCs/>
          <w:sz w:val="24"/>
          <w:szCs w:val="24"/>
        </w:rPr>
        <w:t>межремонтные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пробеги электрического подвижного состава и подбирать наиболее эффективные технологии увеличения их износостойкости</w:t>
      </w:r>
      <w:r w:rsidR="00A37EFC">
        <w:rPr>
          <w:rFonts w:ascii="Times New Roman" w:hAnsi="Times New Roman"/>
          <w:bCs/>
          <w:sz w:val="24"/>
          <w:szCs w:val="24"/>
        </w:rPr>
        <w:t>;</w:t>
      </w:r>
    </w:p>
    <w:p w:rsidR="00A37EFC" w:rsidRPr="00BE580A" w:rsidRDefault="00A37EFC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организовать контроль качества ремонта локомотивов на основе современных научных методов и средств;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A37EF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="00520B9B" w:rsidRPr="00BE580A">
        <w:t>.</w:t>
      </w:r>
    </w:p>
    <w:p w:rsidR="00D06585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4"/>
        <w:gridCol w:w="5705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электрифицированных железных дорог</w:t>
            </w:r>
          </w:p>
        </w:tc>
        <w:tc>
          <w:tcPr>
            <w:tcW w:w="5776" w:type="dxa"/>
          </w:tcPr>
          <w:p w:rsidR="00A6145C" w:rsidRPr="00A37EFC" w:rsidRDefault="00520B9B" w:rsidP="00A37E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электрифицированных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железных дорог. Учет наличия и состояния парка, учетные группы и документы. 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Парк локомотивов, находящихся в запасе МПС и резерве управления дороги. </w:t>
            </w:r>
            <w:r w:rsidRP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зяйства в современных условиях.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A37EFC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эксплуатационных работ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64027D" w:rsidRPr="00BE580A" w:rsidTr="00E41340">
        <w:tc>
          <w:tcPr>
            <w:tcW w:w="617" w:type="dxa"/>
          </w:tcPr>
          <w:p w:rsidR="0064027D" w:rsidRPr="00BE580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BE580A" w:rsidRDefault="00520B9B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фик работы локомотивных бригад,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Техническое обслуживание подвижного состава </w:t>
            </w:r>
            <w:r w:rsidR="004B6CF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 xml:space="preserve">электрифицированных </w:t>
            </w: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железных дорог</w:t>
            </w:r>
          </w:p>
        </w:tc>
        <w:tc>
          <w:tcPr>
            <w:tcW w:w="5776" w:type="dxa"/>
          </w:tcPr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Техническое обслуживание электровозов и электропоездов в пунктах технического обслуживания ТО-2 и в депо (ТО-3 и ТО-4). Основные работы, выполняемые при техническом 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</w:t>
            </w:r>
            <w:r w:rsidR="00A37EF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работе в зимний период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A37EFC" w:rsidRPr="00BE580A" w:rsidTr="00E41340">
        <w:tc>
          <w:tcPr>
            <w:tcW w:w="617" w:type="dxa"/>
          </w:tcPr>
          <w:p w:rsidR="00A37EFC" w:rsidRPr="00BE580A" w:rsidRDefault="00A37EFC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A37EFC" w:rsidRPr="00BE580A" w:rsidRDefault="00A37EF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депо электрифицированных железных дорог</w:t>
            </w:r>
          </w:p>
        </w:tc>
        <w:tc>
          <w:tcPr>
            <w:tcW w:w="5776" w:type="dxa"/>
          </w:tcPr>
          <w:p w:rsidR="00A37EFC" w:rsidRPr="00BE580A" w:rsidRDefault="00A37EFC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Локомотивное депо, показатели его работы и состояния парка электроподвижного состава. Определение объема работы депо, количества ремонтов и ремонтных позиций в депо. Основные типы зданий и территории депо. Цехи депо, их планировка и основное оборудование. Влияние конструктивных особенностей ЭПС на устройство депо. </w:t>
            </w:r>
            <w:r w:rsidR="001643C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труда ремонтных бригад.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  <w:tr w:rsidR="001643C5" w:rsidRPr="00BE580A" w:rsidTr="00E41340">
        <w:tc>
          <w:tcPr>
            <w:tcW w:w="617" w:type="dxa"/>
          </w:tcPr>
          <w:p w:rsidR="001643C5" w:rsidRPr="00BE580A" w:rsidRDefault="001643C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643C5" w:rsidRPr="00BE580A" w:rsidRDefault="001643C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5776" w:type="dxa"/>
          </w:tcPr>
          <w:p w:rsidR="001643C5" w:rsidRPr="00BE580A" w:rsidRDefault="001643C5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системы ремонта. Ремонтный цикл и его структура. Виды планово-предупредительных ремонтов и их назначение. Методы и формы организации технических обслуживаний и ремонтов локомотивов. Восстановление работоспособности локомотивов в межремонтные периоды (внеплановый ремонт).</w:t>
            </w:r>
          </w:p>
        </w:tc>
      </w:tr>
      <w:tr w:rsidR="001643C5" w:rsidRPr="00BE580A" w:rsidTr="00E41340">
        <w:tc>
          <w:tcPr>
            <w:tcW w:w="617" w:type="dxa"/>
          </w:tcPr>
          <w:p w:rsidR="001643C5" w:rsidRPr="00BE580A" w:rsidRDefault="001643C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643C5" w:rsidRDefault="001643C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числовых характеристик и законов распределения контролируемых параметров</w:t>
            </w:r>
          </w:p>
        </w:tc>
        <w:tc>
          <w:tcPr>
            <w:tcW w:w="5776" w:type="dxa"/>
          </w:tcPr>
          <w:p w:rsidR="001643C5" w:rsidRDefault="004B6CF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зависимости от пробега статистических характеристик процесса изнашивания и его прогнозирование. Определение ресурса изнашиваемых деталей электроподвижного состава. Ограничения межремонтных пробегов. Принцип их кратности. Расчет по экономическим критериям оптимальной структуры ремонтного цикла.</w:t>
            </w:r>
          </w:p>
        </w:tc>
      </w:tr>
      <w:tr w:rsidR="004B6CFB" w:rsidRPr="00BE580A" w:rsidTr="00E41340">
        <w:tc>
          <w:tcPr>
            <w:tcW w:w="617" w:type="dxa"/>
          </w:tcPr>
          <w:p w:rsidR="004B6CFB" w:rsidRPr="00BE580A" w:rsidRDefault="004B6CFB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4B6CFB" w:rsidRDefault="004B6CF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776" w:type="dxa"/>
          </w:tcPr>
          <w:p w:rsidR="004B6CFB" w:rsidRDefault="000C5D4F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Роль научной организации труда в обеспечении качества и интенсификации ремонта. Применение сетевых графиков, автоматизации и механизации трудоемких процессов, поточных линий для обеспечения стабильности ремонтного производства.</w:t>
            </w:r>
          </w:p>
        </w:tc>
      </w:tr>
      <w:tr w:rsidR="004B6CFB" w:rsidRPr="00BE580A" w:rsidTr="00E41340">
        <w:tc>
          <w:tcPr>
            <w:tcW w:w="617" w:type="dxa"/>
          </w:tcPr>
          <w:p w:rsidR="004B6CFB" w:rsidRPr="00BE580A" w:rsidRDefault="004B6CFB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4B6CFB" w:rsidRDefault="004B6CF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контроля качества ремонта</w:t>
            </w:r>
          </w:p>
        </w:tc>
        <w:tc>
          <w:tcPr>
            <w:tcW w:w="5776" w:type="dxa"/>
          </w:tcPr>
          <w:p w:rsidR="004B6CFB" w:rsidRDefault="000C5D4F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Техническая диагностика в системе обслуживания и ремонта ЭПС. Функциональное и тестовое диагностирование. Диагностические параметры электрического, механического и пневматического оборудования электроподвижного состава. Решение основной задачи технической диагностики для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объектов с одним и несколькими диагностическими параметрами. Алгоритмы диагностирования и их оптимизация. Прогнозирование технического состояния оборудования ЭПС. Методы неразрушающего контроля ответственных узлов ЭПС. Дефектоскопия. Применение технических средств диагностики для контроля состояния оборудования ЭПС.</w:t>
            </w:r>
          </w:p>
        </w:tc>
      </w:tr>
      <w:tr w:rsidR="004B6CFB" w:rsidRPr="00BE580A" w:rsidTr="00E41340">
        <w:tc>
          <w:tcPr>
            <w:tcW w:w="617" w:type="dxa"/>
          </w:tcPr>
          <w:p w:rsidR="004B6CFB" w:rsidRPr="00BE580A" w:rsidRDefault="004B6CFB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4B6CFB" w:rsidRDefault="000C5D4F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Технологические процессы текущего контроля ремонта ЭПС</w:t>
            </w:r>
          </w:p>
        </w:tc>
        <w:tc>
          <w:tcPr>
            <w:tcW w:w="5776" w:type="dxa"/>
          </w:tcPr>
          <w:p w:rsidR="004B6CFB" w:rsidRDefault="000C5D4F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ТР-1. Технологические процессы ревизии коллекторно-щеточного аппарата тяговых двигателей, тяговой зубчатой передачи, моторно-осевых подшипников, компрессоров, мотор-насосов, токоприемников, дугогасительных камер быстродействующих и главных выключателей, разрядников, автотормозного оборудования и измерительных приборов.</w:t>
            </w:r>
          </w:p>
          <w:p w:rsidR="009453D3" w:rsidRDefault="009453D3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ТР-2, его назначение. Технологические процессы обточки бандажей колесных пар без выкатки из-под кузова ЭПС; ревизии центральных, дополнительных и боковых опор, межтележечных соединений, шаровых связей, шкворней, возвращающих устройств с подъемом кузова и разъединением тележек;</w:t>
            </w:r>
            <w:r w:rsidR="005B3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промежуточной ревизии роликовых подшипников букс, колесных пар; полного осмотра автосцепных устройств; периодического ремонта тормозного оборудования и скоростемеров. Ревизии гидравлического амортизатора, пневматического привода электроаппаратов, главных контроллеров и переключателей ступеней, защитной аппаратуры с регулировкой тока установки, электронных блоков преобразовательной установки, аккумуляторной батареи с разборкой элементов, межсекционных соединений, мотор-насосов.</w:t>
            </w:r>
          </w:p>
          <w:p w:rsidR="005B37FF" w:rsidRDefault="005B37FF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Текущий ремонт ТР-3, его назначение. Технологические процессы разборки ЭПС, освидетельствования колесных пар или их замены при полном износе бандажей; полной ревизии всех подшипниковых узлов; пропиточного ремонта тяговых двигателей и вспомогательных электричес</w:t>
            </w:r>
            <w:r w:rsidR="00AD741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ких машин для поддержания электрической прочности изоляции обмоток; ремонта и сборки колесно-моторного блока; ревизии тяговых трансформаторов; ремонта электрического, электронного, механического и пневматического оборудования с разборкой и восстановлением размеров до установочных норм.</w:t>
            </w:r>
          </w:p>
        </w:tc>
      </w:tr>
      <w:tr w:rsidR="004B6CFB" w:rsidRPr="00BE580A" w:rsidTr="00E41340">
        <w:tc>
          <w:tcPr>
            <w:tcW w:w="617" w:type="dxa"/>
          </w:tcPr>
          <w:p w:rsidR="004B6CFB" w:rsidRPr="00BE580A" w:rsidRDefault="004B6CFB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4B6CFB" w:rsidRDefault="00AD7417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Технология ремонта электроподвижного состава на заводах</w:t>
            </w:r>
          </w:p>
        </w:tc>
        <w:tc>
          <w:tcPr>
            <w:tcW w:w="5776" w:type="dxa"/>
          </w:tcPr>
          <w:p w:rsidR="004B6CFB" w:rsidRDefault="00AD7417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Назначение заводских ремонтов КР-1 и КР-2. Подготовка ЭПС к ремонту и его разборка. Основные технологические операции восстановления кузовов, правки рам тележек, формирования колесных пар.</w:t>
            </w:r>
          </w:p>
          <w:p w:rsidR="00AD7417" w:rsidRDefault="00AD7417" w:rsidP="00AB4A97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- Основные технологические операции восстановления электрических аппаратов и преобразовательных установок. Испытание электрических аппаратов. Основные технологические оп</w:t>
            </w:r>
            <w:r w:rsidR="00AB4A9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ации ремонта электрических машин и трансформаторов. Разборка двигателя, определение дефектов и объема ремонта, ремонт электрических машин сваркой, ремон</w:t>
            </w:r>
            <w:r w:rsidR="00AB4A9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балансировка якорей. Разборка трансформаторов; ремонт </w:t>
            </w:r>
            <w:r w:rsidR="00AB4A9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активной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части и секции холодильников; ремонт бака; ремонт или частичная замена обмоток с поврежденной </w:t>
            </w:r>
            <w:r w:rsidR="00AB4A9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изоляцией; ремонт магнитопроводов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 очистка и регенерация трансформаторного масла. Сборка электрических машин и трансформ</w:t>
            </w:r>
            <w:r w:rsidR="00AB4A9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торов и их послеремонтные испытания.</w:t>
            </w:r>
          </w:p>
        </w:tc>
      </w:tr>
      <w:tr w:rsidR="004B6CFB" w:rsidRPr="00BE580A" w:rsidTr="00E41340">
        <w:tc>
          <w:tcPr>
            <w:tcW w:w="617" w:type="dxa"/>
          </w:tcPr>
          <w:p w:rsidR="004B6CFB" w:rsidRPr="00BE580A" w:rsidRDefault="004B6CFB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4B6CFB" w:rsidRDefault="00AB4A97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Ресурсосберегающие тех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нологии ремонта электроподвижного состава</w:t>
            </w:r>
          </w:p>
        </w:tc>
        <w:tc>
          <w:tcPr>
            <w:tcW w:w="5776" w:type="dxa"/>
          </w:tcPr>
          <w:p w:rsidR="004B6CFB" w:rsidRDefault="00AB4A97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Методы поверхностного упрочнения и восстановления изнашиваемого оборудования, их классификация. Поверхностное пластическое деформирование – чеканка, дробеструйный наклеп, накатывание роликами. Уменьшение шероховатости поверхности – шлифование, полирование, алмазное выглаживание. Термическая закалка и криогенная обработка, термоциклирование. Создание защитной пленки на поверхности – хромирование, легирование, эпиламирование, металлоплакирование.</w:t>
            </w:r>
          </w:p>
          <w:p w:rsidR="007E4AE3" w:rsidRDefault="007E4AE3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Напыление износостойких соединений – газопламенное, электродуговое, газоплазменное. Диффузионное насыщение – цементация, азотирование, борирование, цианирование. Изменение структуры поверхностного слоя – лазерная закалка, электронно-лучевая обработка, ионная имплантация. Анализ эффективности упрочнения изнашиваемого оборудования.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541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>
        <w:rPr>
          <w:rFonts w:ascii="Times New Roman" w:hAnsi="Times New Roman" w:cs="Times New Roman"/>
          <w:sz w:val="24"/>
          <w:szCs w:val="24"/>
        </w:rPr>
        <w:t>лекции – 32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5414">
        <w:rPr>
          <w:rFonts w:ascii="Times New Roman" w:hAnsi="Times New Roman" w:cs="Times New Roman"/>
          <w:sz w:val="24"/>
          <w:szCs w:val="24"/>
        </w:rPr>
        <w:t>16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5414">
        <w:rPr>
          <w:rFonts w:ascii="Times New Roman" w:hAnsi="Times New Roman" w:cs="Times New Roman"/>
          <w:sz w:val="24"/>
          <w:szCs w:val="24"/>
        </w:rPr>
        <w:t>51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>
        <w:rPr>
          <w:rFonts w:ascii="Times New Roman" w:hAnsi="Times New Roman" w:cs="Times New Roman"/>
          <w:sz w:val="24"/>
          <w:szCs w:val="24"/>
        </w:rPr>
        <w:t>контроль – 45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7E3C95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960B5F" w:rsidRDefault="00960B5F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знаний: </w:t>
      </w:r>
      <w:proofErr w:type="gramStart"/>
      <w:r w:rsidR="00E355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B16562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6562" w:rsidRPr="000D7744" w:rsidRDefault="00561E54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B1656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E5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 w:rsidR="00561E54"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1E54">
        <w:rPr>
          <w:rFonts w:ascii="Times New Roman" w:hAnsi="Times New Roman" w:cs="Times New Roman"/>
          <w:sz w:val="24"/>
          <w:szCs w:val="24"/>
        </w:rPr>
        <w:t>119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0D7744" w:rsidRDefault="00561E54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1656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B16562" w:rsidP="00B16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61E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B16562" w:rsidRPr="007E3C95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656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60D97"/>
    <w:rsid w:val="00085E74"/>
    <w:rsid w:val="00096F0D"/>
    <w:rsid w:val="000B66D8"/>
    <w:rsid w:val="000C23B7"/>
    <w:rsid w:val="000C5D4F"/>
    <w:rsid w:val="0016412E"/>
    <w:rsid w:val="001643C5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265E4"/>
    <w:rsid w:val="00373686"/>
    <w:rsid w:val="00386515"/>
    <w:rsid w:val="003879B4"/>
    <w:rsid w:val="003B2404"/>
    <w:rsid w:val="003C0B52"/>
    <w:rsid w:val="003C24FC"/>
    <w:rsid w:val="00403D4E"/>
    <w:rsid w:val="00411718"/>
    <w:rsid w:val="004154B9"/>
    <w:rsid w:val="00415B32"/>
    <w:rsid w:val="004379AD"/>
    <w:rsid w:val="004A2B9D"/>
    <w:rsid w:val="004A415E"/>
    <w:rsid w:val="004B6CFB"/>
    <w:rsid w:val="005037C8"/>
    <w:rsid w:val="00520B9B"/>
    <w:rsid w:val="00554D26"/>
    <w:rsid w:val="00561E54"/>
    <w:rsid w:val="00565C3F"/>
    <w:rsid w:val="00577028"/>
    <w:rsid w:val="005A2389"/>
    <w:rsid w:val="005B3624"/>
    <w:rsid w:val="005B37FF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7E4AE3"/>
    <w:rsid w:val="008526C8"/>
    <w:rsid w:val="008857A4"/>
    <w:rsid w:val="00895009"/>
    <w:rsid w:val="008A0B0E"/>
    <w:rsid w:val="008A1B7E"/>
    <w:rsid w:val="008A20CF"/>
    <w:rsid w:val="008F1B4A"/>
    <w:rsid w:val="00925AF8"/>
    <w:rsid w:val="009267ED"/>
    <w:rsid w:val="009453D3"/>
    <w:rsid w:val="00960B5F"/>
    <w:rsid w:val="009669A5"/>
    <w:rsid w:val="00976A1B"/>
    <w:rsid w:val="009779AC"/>
    <w:rsid w:val="009834F2"/>
    <w:rsid w:val="00986C3D"/>
    <w:rsid w:val="009A0B8F"/>
    <w:rsid w:val="009B4DD3"/>
    <w:rsid w:val="009F2C18"/>
    <w:rsid w:val="00A3637B"/>
    <w:rsid w:val="00A37EFC"/>
    <w:rsid w:val="00A6145C"/>
    <w:rsid w:val="00A76C17"/>
    <w:rsid w:val="00AB220C"/>
    <w:rsid w:val="00AB4A97"/>
    <w:rsid w:val="00AD3A97"/>
    <w:rsid w:val="00AD7417"/>
    <w:rsid w:val="00AE13A5"/>
    <w:rsid w:val="00B16562"/>
    <w:rsid w:val="00B465AF"/>
    <w:rsid w:val="00B65414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355BB"/>
    <w:rsid w:val="00E41340"/>
    <w:rsid w:val="00E76A80"/>
    <w:rsid w:val="00F339CB"/>
    <w:rsid w:val="00F8371F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8CE0"/>
  <w15:docId w15:val="{7EDBC3D0-B8E7-400B-B1F6-A05AC72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B3E9-4D0A-4483-BA28-4CCA760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2017-11-06T16:27:00Z</dcterms:created>
  <dcterms:modified xsi:type="dcterms:W3CDTF">2017-11-08T14:30:00Z</dcterms:modified>
</cp:coreProperties>
</file>