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50" w:rsidRDefault="00016750" w:rsidP="00016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016750" w:rsidRDefault="00016750" w:rsidP="0001675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16750" w:rsidRDefault="00016750" w:rsidP="00016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16750" w:rsidRDefault="00016750" w:rsidP="00016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016750" w:rsidRDefault="00016750" w:rsidP="0001675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016750" w:rsidRDefault="00016750" w:rsidP="00016750">
      <w:pPr>
        <w:jc w:val="center"/>
        <w:rPr>
          <w:sz w:val="28"/>
          <w:szCs w:val="28"/>
        </w:rPr>
      </w:pPr>
    </w:p>
    <w:p w:rsidR="00B05F5C" w:rsidRDefault="00B05F5C" w:rsidP="00016750">
      <w:pPr>
        <w:jc w:val="center"/>
        <w:rPr>
          <w:sz w:val="28"/>
          <w:szCs w:val="28"/>
        </w:rPr>
      </w:pPr>
    </w:p>
    <w:p w:rsidR="00B05F5C" w:rsidRDefault="00B05F5C" w:rsidP="00016750">
      <w:pPr>
        <w:jc w:val="center"/>
        <w:rPr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016750" w:rsidRDefault="00016750" w:rsidP="00016750">
      <w:pPr>
        <w:jc w:val="center"/>
        <w:rPr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</w:p>
    <w:p w:rsidR="00016750" w:rsidRDefault="00016750" w:rsidP="00016750">
      <w:pPr>
        <w:ind w:left="5245"/>
        <w:rPr>
          <w:sz w:val="28"/>
          <w:szCs w:val="28"/>
        </w:rPr>
      </w:pPr>
    </w:p>
    <w:p w:rsidR="00016750" w:rsidRDefault="00016750" w:rsidP="00016750">
      <w:pPr>
        <w:ind w:left="5245"/>
        <w:rPr>
          <w:sz w:val="28"/>
          <w:szCs w:val="28"/>
        </w:rPr>
      </w:pPr>
    </w:p>
    <w:p w:rsidR="00016750" w:rsidRDefault="00016750" w:rsidP="00016750">
      <w:pPr>
        <w:ind w:left="5245"/>
        <w:rPr>
          <w:sz w:val="28"/>
          <w:szCs w:val="28"/>
        </w:rPr>
      </w:pPr>
    </w:p>
    <w:p w:rsidR="00016750" w:rsidRDefault="00016750" w:rsidP="00016750">
      <w:pPr>
        <w:ind w:left="5245"/>
        <w:rPr>
          <w:sz w:val="28"/>
          <w:szCs w:val="28"/>
        </w:rPr>
      </w:pPr>
    </w:p>
    <w:p w:rsidR="00016750" w:rsidRDefault="00016750" w:rsidP="00016750">
      <w:pPr>
        <w:ind w:left="5245"/>
        <w:rPr>
          <w:sz w:val="28"/>
          <w:szCs w:val="28"/>
        </w:rPr>
      </w:pPr>
    </w:p>
    <w:p w:rsidR="00016750" w:rsidRDefault="00016750" w:rsidP="00016750">
      <w:pPr>
        <w:ind w:left="5245"/>
        <w:rPr>
          <w:sz w:val="28"/>
          <w:szCs w:val="28"/>
        </w:rPr>
      </w:pPr>
    </w:p>
    <w:p w:rsidR="00016750" w:rsidRDefault="00016750" w:rsidP="00016750">
      <w:pPr>
        <w:ind w:left="5245"/>
        <w:rPr>
          <w:sz w:val="28"/>
          <w:szCs w:val="28"/>
        </w:rPr>
      </w:pP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016750" w:rsidRDefault="00016750" w:rsidP="0001675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016750" w:rsidRDefault="00016750" w:rsidP="00016750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016750" w:rsidRDefault="00016750" w:rsidP="0001675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016750" w:rsidRDefault="00016750" w:rsidP="00016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«Подвижной состав железных дорог» </w:t>
      </w:r>
    </w:p>
    <w:p w:rsidR="00016750" w:rsidRDefault="00016750" w:rsidP="000167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016750" w:rsidRDefault="00016750" w:rsidP="00016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«Технология производства и ремонта подвижного состава» </w:t>
      </w:r>
    </w:p>
    <w:p w:rsidR="00016750" w:rsidRDefault="00016750" w:rsidP="00016750">
      <w:pPr>
        <w:jc w:val="center"/>
        <w:rPr>
          <w:i/>
          <w:sz w:val="28"/>
          <w:szCs w:val="28"/>
        </w:rPr>
      </w:pPr>
    </w:p>
    <w:p w:rsidR="00B05F5C" w:rsidRDefault="00B05F5C" w:rsidP="00016750">
      <w:pPr>
        <w:jc w:val="center"/>
        <w:rPr>
          <w:i/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016750" w:rsidRDefault="00016750" w:rsidP="00016750">
      <w:pPr>
        <w:jc w:val="center"/>
        <w:rPr>
          <w:i/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</w:p>
    <w:p w:rsidR="00B05F5C" w:rsidRDefault="00B05F5C" w:rsidP="00016750">
      <w:pPr>
        <w:jc w:val="center"/>
        <w:rPr>
          <w:sz w:val="28"/>
          <w:szCs w:val="28"/>
        </w:rPr>
      </w:pPr>
    </w:p>
    <w:p w:rsidR="00B05F5C" w:rsidRDefault="00B05F5C" w:rsidP="00016750">
      <w:pPr>
        <w:jc w:val="center"/>
        <w:rPr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05F5C" w:rsidRDefault="00016750" w:rsidP="00016750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B05F5C" w:rsidRDefault="00B05F5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5F5C" w:rsidRPr="0075667E" w:rsidRDefault="006D0A82" w:rsidP="00B05F5C">
      <w:pPr>
        <w:tabs>
          <w:tab w:val="right" w:pos="93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-325974</wp:posOffset>
            </wp:positionV>
            <wp:extent cx="6152952" cy="9683334"/>
            <wp:effectExtent l="19050" t="0" r="198" b="0"/>
            <wp:wrapNone/>
            <wp:docPr id="2" name="Рисунок 1" descr="ОБОРОТ_СПЕЦ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РОТ_СПЕЦ_201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3157" cy="9683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F5C" w:rsidRPr="0075667E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Протокол № ___ от «___» ___________ 201__ г.</w:t>
      </w: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Заведующий кафедрой</w:t>
      </w: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«Иностранные языки»</w:t>
      </w:r>
      <w:r w:rsidRPr="0075667E">
        <w:rPr>
          <w:sz w:val="28"/>
          <w:szCs w:val="28"/>
        </w:rPr>
        <w:tab/>
        <w:t>______________ Е.А. Афанасьева</w:t>
      </w: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 xml:space="preserve">«___» _____________ 201__ г. </w:t>
      </w:r>
    </w:p>
    <w:p w:rsidR="00B05F5C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Протокол № ___ от «___» ___________ 201__ г.</w:t>
      </w: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Заведующий кафедрой</w:t>
      </w: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«Иностранные языки»</w:t>
      </w:r>
      <w:r w:rsidRPr="0075667E">
        <w:rPr>
          <w:sz w:val="28"/>
          <w:szCs w:val="28"/>
        </w:rPr>
        <w:tab/>
        <w:t>______________ Е.А. Афанасьева</w:t>
      </w: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 xml:space="preserve">«___» _____________ 201__ г. </w:t>
      </w:r>
    </w:p>
    <w:p w:rsidR="00B05F5C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Протокол № ___ от «___» ___________ 201__ г.</w:t>
      </w: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Заведующий кафедрой</w:t>
      </w: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«Иностранные языки»</w:t>
      </w:r>
      <w:r w:rsidRPr="0075667E">
        <w:rPr>
          <w:sz w:val="28"/>
          <w:szCs w:val="28"/>
        </w:rPr>
        <w:tab/>
        <w:t>______________ Е.А. Афанасьева</w:t>
      </w:r>
    </w:p>
    <w:p w:rsidR="00B05F5C" w:rsidRPr="0075667E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«___» _____________ 201__ г.</w:t>
      </w:r>
    </w:p>
    <w:p w:rsidR="00B05F5C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</w:p>
    <w:p w:rsidR="00B05F5C" w:rsidRPr="00FF2DED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B05F5C" w:rsidRPr="00FF2DED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Протокол № ___ от «___» ___________ 201__ г.</w:t>
      </w:r>
    </w:p>
    <w:p w:rsidR="00B05F5C" w:rsidRPr="00FF2DED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</w:p>
    <w:p w:rsidR="00B05F5C" w:rsidRPr="00FF2DED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B05F5C" w:rsidRPr="00FF2DED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</w:p>
    <w:p w:rsidR="00B05F5C" w:rsidRPr="00FF2DED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Заведующий кафедрой</w:t>
      </w:r>
    </w:p>
    <w:p w:rsidR="00B05F5C" w:rsidRPr="00FF2DED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«Иностранные языки»</w:t>
      </w:r>
      <w:r w:rsidRPr="00FF2DED">
        <w:rPr>
          <w:sz w:val="28"/>
          <w:szCs w:val="28"/>
        </w:rPr>
        <w:tab/>
        <w:t>______________ Е.А. Афанасьева</w:t>
      </w:r>
    </w:p>
    <w:p w:rsidR="00B05F5C" w:rsidRPr="00FF2DED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 xml:space="preserve">«___» _____________ 201__ г. </w:t>
      </w:r>
    </w:p>
    <w:p w:rsidR="00B05F5C" w:rsidRPr="002815BA" w:rsidRDefault="00B05F5C" w:rsidP="00B05F5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815BA">
        <w:rPr>
          <w:sz w:val="28"/>
          <w:szCs w:val="28"/>
        </w:rPr>
        <w:lastRenderedPageBreak/>
        <w:t>ЛИСТ СОГЛАСОВАНИЙ</w:t>
      </w:r>
    </w:p>
    <w:p w:rsidR="00B05F5C" w:rsidRDefault="00B05F5C" w:rsidP="00B05F5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-200661</wp:posOffset>
            </wp:positionV>
            <wp:extent cx="6143625" cy="540171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540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F5C" w:rsidRDefault="00B05F5C" w:rsidP="00B05F5C">
      <w:pPr>
        <w:jc w:val="both"/>
        <w:rPr>
          <w:sz w:val="28"/>
          <w:szCs w:val="28"/>
        </w:rPr>
      </w:pPr>
    </w:p>
    <w:p w:rsidR="00B05F5C" w:rsidRPr="002815BA" w:rsidRDefault="00B05F5C" w:rsidP="00B05F5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B05F5C" w:rsidRDefault="00B05F5C" w:rsidP="00B05F5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Протокол № ___ от «___» ___________ 201__ г.</w:t>
      </w:r>
    </w:p>
    <w:p w:rsidR="00B05F5C" w:rsidRDefault="00B05F5C" w:rsidP="00B05F5C">
      <w:pPr>
        <w:jc w:val="both"/>
        <w:rPr>
          <w:sz w:val="28"/>
          <w:szCs w:val="28"/>
        </w:rPr>
      </w:pPr>
    </w:p>
    <w:p w:rsidR="00B05F5C" w:rsidRPr="002815BA" w:rsidRDefault="00B05F5C" w:rsidP="00B05F5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Заведующий кафедрой</w:t>
      </w:r>
    </w:p>
    <w:p w:rsidR="00B05F5C" w:rsidRPr="002815BA" w:rsidRDefault="00B05F5C" w:rsidP="00B05F5C">
      <w:pPr>
        <w:tabs>
          <w:tab w:val="right" w:pos="9356"/>
        </w:tabs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«Иностранные языки»</w:t>
      </w:r>
      <w:r w:rsidRPr="002815BA">
        <w:rPr>
          <w:sz w:val="28"/>
          <w:szCs w:val="28"/>
        </w:rPr>
        <w:tab/>
        <w:t>______________ Е.А. Афанасьева</w:t>
      </w:r>
    </w:p>
    <w:p w:rsidR="00B05F5C" w:rsidRPr="002815BA" w:rsidRDefault="00B05F5C" w:rsidP="00B05F5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«___» _____________ 201__ г.</w:t>
      </w:r>
    </w:p>
    <w:p w:rsidR="00B05F5C" w:rsidRDefault="00B05F5C" w:rsidP="00B05F5C">
      <w:pPr>
        <w:jc w:val="both"/>
        <w:rPr>
          <w:sz w:val="28"/>
          <w:szCs w:val="28"/>
        </w:rPr>
      </w:pPr>
    </w:p>
    <w:p w:rsidR="00B05F5C" w:rsidRDefault="00B05F5C" w:rsidP="00B05F5C">
      <w:pPr>
        <w:jc w:val="both"/>
        <w:rPr>
          <w:sz w:val="28"/>
          <w:szCs w:val="28"/>
        </w:rPr>
      </w:pPr>
    </w:p>
    <w:p w:rsidR="00B05F5C" w:rsidRDefault="00B05F5C" w:rsidP="00B05F5C">
      <w:pPr>
        <w:jc w:val="both"/>
        <w:rPr>
          <w:sz w:val="28"/>
          <w:szCs w:val="28"/>
        </w:rPr>
      </w:pPr>
    </w:p>
    <w:p w:rsidR="00B05F5C" w:rsidRDefault="00B05F5C" w:rsidP="00B05F5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05F5C" w:rsidRDefault="00B05F5C" w:rsidP="00B05F5C">
      <w:pPr>
        <w:jc w:val="both"/>
        <w:rPr>
          <w:sz w:val="28"/>
          <w:szCs w:val="28"/>
        </w:rPr>
      </w:pPr>
    </w:p>
    <w:p w:rsidR="00B05F5C" w:rsidRDefault="00B05F5C" w:rsidP="00B05F5C">
      <w:pPr>
        <w:jc w:val="both"/>
        <w:rPr>
          <w:sz w:val="28"/>
          <w:szCs w:val="28"/>
        </w:rPr>
      </w:pPr>
    </w:p>
    <w:p w:rsidR="00B05F5C" w:rsidRDefault="00B05F5C" w:rsidP="00B05F5C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  <w:r>
        <w:rPr>
          <w:sz w:val="28"/>
          <w:szCs w:val="28"/>
        </w:rPr>
        <w:br/>
        <w:t>факультета «Транспортные и</w:t>
      </w:r>
      <w:r>
        <w:rPr>
          <w:sz w:val="28"/>
          <w:szCs w:val="28"/>
        </w:rPr>
        <w:br/>
        <w:t>и энергетические системы»</w:t>
      </w:r>
      <w:r>
        <w:rPr>
          <w:sz w:val="28"/>
          <w:szCs w:val="28"/>
        </w:rPr>
        <w:tab/>
        <w:t>_________________ В.В. Никитин</w:t>
      </w:r>
    </w:p>
    <w:p w:rsidR="00B05F5C" w:rsidRPr="002815BA" w:rsidRDefault="00B05F5C" w:rsidP="00B05F5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«___» _____________ 201__ г.</w:t>
      </w:r>
    </w:p>
    <w:p w:rsidR="00B05F5C" w:rsidRDefault="00B05F5C" w:rsidP="00B05F5C">
      <w:pPr>
        <w:tabs>
          <w:tab w:val="right" w:pos="9356"/>
        </w:tabs>
        <w:rPr>
          <w:sz w:val="28"/>
          <w:szCs w:val="28"/>
        </w:rPr>
      </w:pPr>
    </w:p>
    <w:p w:rsidR="00B05F5C" w:rsidRDefault="00B05F5C" w:rsidP="00B05F5C">
      <w:pPr>
        <w:tabs>
          <w:tab w:val="right" w:pos="9356"/>
        </w:tabs>
        <w:rPr>
          <w:sz w:val="28"/>
          <w:szCs w:val="28"/>
        </w:rPr>
      </w:pPr>
    </w:p>
    <w:p w:rsidR="00B05F5C" w:rsidRDefault="00B05F5C" w:rsidP="00B05F5C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  <w:t>________________</w:t>
      </w:r>
      <w:r w:rsidRPr="002815BA">
        <w:rPr>
          <w:sz w:val="28"/>
          <w:szCs w:val="28"/>
        </w:rPr>
        <w:t>______________</w:t>
      </w:r>
    </w:p>
    <w:p w:rsidR="00B05F5C" w:rsidRPr="002815BA" w:rsidRDefault="00B05F5C" w:rsidP="00B05F5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«___» _____________ 201__ г.</w:t>
      </w:r>
    </w:p>
    <w:p w:rsidR="00016750" w:rsidRDefault="00016750" w:rsidP="00016750">
      <w:pPr>
        <w:jc w:val="center"/>
        <w:rPr>
          <w:noProof/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</w:p>
    <w:p w:rsidR="00016750" w:rsidRDefault="00016750" w:rsidP="00016750">
      <w:pPr>
        <w:jc w:val="center"/>
        <w:rPr>
          <w:sz w:val="28"/>
          <w:szCs w:val="28"/>
        </w:rPr>
      </w:pPr>
    </w:p>
    <w:p w:rsidR="00016750" w:rsidRDefault="00016750" w:rsidP="0001675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016750" w:rsidRDefault="00016750" w:rsidP="00016750">
      <w:pPr>
        <w:spacing w:line="276" w:lineRule="auto"/>
        <w:jc w:val="center"/>
        <w:rPr>
          <w:b/>
          <w:bCs/>
          <w:sz w:val="28"/>
          <w:szCs w:val="28"/>
        </w:rPr>
      </w:pPr>
    </w:p>
    <w:p w:rsidR="00016750" w:rsidRDefault="00016750" w:rsidP="0001675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«17» октября 2016 г., приказ № 1295 по специальности </w:t>
      </w:r>
      <w:r>
        <w:rPr>
          <w:sz w:val="28"/>
          <w:szCs w:val="28"/>
        </w:rPr>
        <w:t>23.05.03 «Подвижной состав железных дорог</w:t>
      </w:r>
      <w:r>
        <w:rPr>
          <w:bCs/>
          <w:sz w:val="28"/>
          <w:szCs w:val="28"/>
        </w:rPr>
        <w:t>».</w:t>
      </w:r>
    </w:p>
    <w:p w:rsidR="00016750" w:rsidRDefault="00016750" w:rsidP="000167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016750" w:rsidRDefault="00016750" w:rsidP="00016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016750" w:rsidRDefault="00016750" w:rsidP="00016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016750" w:rsidRDefault="00016750" w:rsidP="00016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016750" w:rsidRDefault="00016750" w:rsidP="00016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016750" w:rsidRDefault="00016750" w:rsidP="00016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016750" w:rsidRDefault="00016750" w:rsidP="000167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016750" w:rsidRDefault="00016750" w:rsidP="000167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016750" w:rsidRDefault="00016750" w:rsidP="00016750">
      <w:pPr>
        <w:spacing w:line="276" w:lineRule="auto"/>
        <w:jc w:val="both"/>
        <w:rPr>
          <w:sz w:val="28"/>
          <w:szCs w:val="28"/>
        </w:rPr>
      </w:pP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16750" w:rsidRDefault="00016750" w:rsidP="00016750">
      <w:pPr>
        <w:ind w:firstLine="851"/>
        <w:jc w:val="center"/>
        <w:rPr>
          <w:sz w:val="28"/>
          <w:szCs w:val="28"/>
        </w:rPr>
      </w:pPr>
    </w:p>
    <w:p w:rsidR="00016750" w:rsidRDefault="00016750" w:rsidP="000167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16750" w:rsidRDefault="00016750" w:rsidP="000167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16750" w:rsidRDefault="00016750" w:rsidP="0001675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016750" w:rsidRDefault="00016750" w:rsidP="00016750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016750" w:rsidRDefault="00016750" w:rsidP="00016750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016750" w:rsidRDefault="00016750" w:rsidP="00016750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016750" w:rsidRDefault="00016750" w:rsidP="0001675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016750" w:rsidRDefault="00016750" w:rsidP="00016750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016750" w:rsidRDefault="00016750" w:rsidP="00016750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F029CB" w:rsidRPr="00910993" w:rsidRDefault="00F029CB" w:rsidP="00F029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029CB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F029CB" w:rsidRDefault="00F029CB" w:rsidP="00016750">
      <w:pPr>
        <w:tabs>
          <w:tab w:val="left" w:pos="851"/>
        </w:tabs>
        <w:jc w:val="both"/>
        <w:rPr>
          <w:sz w:val="28"/>
          <w:szCs w:val="28"/>
        </w:rPr>
      </w:pPr>
    </w:p>
    <w:p w:rsidR="00F029CB" w:rsidRDefault="00F029CB" w:rsidP="00016750">
      <w:pPr>
        <w:tabs>
          <w:tab w:val="left" w:pos="851"/>
        </w:tabs>
        <w:jc w:val="both"/>
        <w:rPr>
          <w:sz w:val="28"/>
          <w:szCs w:val="28"/>
        </w:rPr>
      </w:pPr>
    </w:p>
    <w:p w:rsidR="00016750" w:rsidRDefault="00016750" w:rsidP="00F029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016750" w:rsidRDefault="00016750" w:rsidP="00016750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одним из иностранных языков на уровне не ниже разговорного (ОК-3);</w:t>
      </w:r>
    </w:p>
    <w:p w:rsidR="00016750" w:rsidRDefault="00016750" w:rsidP="0001675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F029CB">
        <w:rPr>
          <w:sz w:val="28"/>
          <w:szCs w:val="28"/>
        </w:rPr>
        <w:t xml:space="preserve"> общей хаактеристики</w:t>
      </w:r>
      <w:r>
        <w:rPr>
          <w:sz w:val="28"/>
          <w:szCs w:val="28"/>
        </w:rPr>
        <w:t xml:space="preserve"> ОПОП.</w:t>
      </w:r>
    </w:p>
    <w:p w:rsidR="00016750" w:rsidRDefault="00016750" w:rsidP="0001675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</w:t>
      </w:r>
      <w:r w:rsidR="00F029C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FB1939" w:rsidRDefault="00FB1939" w:rsidP="00016750">
      <w:pPr>
        <w:tabs>
          <w:tab w:val="left" w:pos="851"/>
        </w:tabs>
        <w:jc w:val="both"/>
        <w:rPr>
          <w:sz w:val="28"/>
          <w:szCs w:val="28"/>
        </w:rPr>
      </w:pP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16750" w:rsidRDefault="00016750" w:rsidP="00016750">
      <w:pPr>
        <w:ind w:firstLine="851"/>
        <w:jc w:val="center"/>
        <w:rPr>
          <w:b/>
          <w:bCs/>
          <w:sz w:val="28"/>
          <w:szCs w:val="28"/>
        </w:rPr>
      </w:pPr>
    </w:p>
    <w:p w:rsidR="00016750" w:rsidRDefault="00016750" w:rsidP="0001675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016750" w:rsidRDefault="00016750" w:rsidP="0001675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016750" w:rsidRDefault="00016750" w:rsidP="00016750">
      <w:pPr>
        <w:tabs>
          <w:tab w:val="left" w:pos="851"/>
        </w:tabs>
        <w:rPr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4"/>
        <w:gridCol w:w="1136"/>
        <w:gridCol w:w="992"/>
        <w:gridCol w:w="1165"/>
        <w:gridCol w:w="929"/>
      </w:tblGrid>
      <w:tr w:rsidR="00016750" w:rsidTr="00016750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016750" w:rsidTr="00016750">
        <w:trPr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016750" w:rsidTr="00016750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016750" w:rsidRDefault="00016750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016750" w:rsidRDefault="00016750" w:rsidP="00937959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016750" w:rsidRDefault="00016750" w:rsidP="00937959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016750" w:rsidRDefault="00016750" w:rsidP="00937959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174</w:t>
            </w: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68</w:t>
            </w: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016750" w:rsidTr="00016750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38</w:t>
            </w:r>
          </w:p>
        </w:tc>
      </w:tr>
      <w:tr w:rsidR="00016750" w:rsidTr="00016750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016750" w:rsidTr="00016750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016750" w:rsidTr="00016750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396/11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016750" w:rsidRDefault="00FB1939" w:rsidP="00FB1939">
      <w:pPr>
        <w:tabs>
          <w:tab w:val="left" w:pos="851"/>
        </w:tabs>
        <w:rPr>
          <w:rFonts w:eastAsia="Times New Roman"/>
          <w:sz w:val="28"/>
          <w:szCs w:val="28"/>
        </w:rPr>
      </w:pPr>
      <w:r w:rsidRPr="00FB1939">
        <w:rPr>
          <w:i/>
          <w:color w:val="000000"/>
          <w:sz w:val="28"/>
          <w:szCs w:val="28"/>
        </w:rPr>
        <w:t>Примечания: «Форма контроля знаний» – зачет (З), экзамен (Э).</w:t>
      </w:r>
    </w:p>
    <w:p w:rsidR="00FB1939" w:rsidRDefault="00FB1939" w:rsidP="00FB1939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016750" w:rsidRDefault="00016750" w:rsidP="00016750">
      <w:pPr>
        <w:ind w:firstLine="851"/>
        <w:rPr>
          <w:sz w:val="28"/>
          <w:szCs w:val="28"/>
        </w:rPr>
      </w:pPr>
    </w:p>
    <w:p w:rsidR="00016750" w:rsidRDefault="00016750" w:rsidP="00016750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016750" w:rsidRDefault="00016750" w:rsidP="00016750">
      <w:pPr>
        <w:ind w:firstLine="851"/>
        <w:rPr>
          <w:sz w:val="28"/>
          <w:szCs w:val="28"/>
        </w:rPr>
      </w:pPr>
    </w:p>
    <w:tbl>
      <w:tblPr>
        <w:tblW w:w="9858" w:type="dxa"/>
        <w:tblLook w:val="01E0"/>
      </w:tblPr>
      <w:tblGrid>
        <w:gridCol w:w="654"/>
        <w:gridCol w:w="3900"/>
        <w:gridCol w:w="5304"/>
      </w:tblGrid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50" w:rsidRDefault="0001675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16750" w:rsidRDefault="0001675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016750" w:rsidRDefault="0001675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016750" w:rsidTr="0001675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016750" w:rsidTr="0001675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016750" w:rsidTr="0001675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</w:t>
            </w:r>
            <w:r>
              <w:rPr>
                <w:sz w:val="24"/>
                <w:szCs w:val="24"/>
                <w:lang w:eastAsia="en-US"/>
              </w:rPr>
              <w:lastRenderedPageBreak/>
              <w:t>обстоятельства, их признаки и место во фразе. Грамматика речи.</w:t>
            </w:r>
          </w:p>
        </w:tc>
      </w:tr>
      <w:tr w:rsidR="00016750" w:rsidTr="0001675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Модуль 4 – Моя специальность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 местоимения.</w:t>
            </w:r>
          </w:p>
        </w:tc>
      </w:tr>
      <w:tr w:rsidR="00016750" w:rsidTr="0001675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016750" w:rsidRDefault="0001675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016750" w:rsidTr="0001675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50" w:rsidRDefault="0001675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016750" w:rsidRDefault="00016750" w:rsidP="00016750">
      <w:pPr>
        <w:ind w:firstLine="851"/>
        <w:rPr>
          <w:sz w:val="28"/>
          <w:szCs w:val="28"/>
        </w:rPr>
      </w:pPr>
    </w:p>
    <w:p w:rsidR="00016750" w:rsidRDefault="00016750" w:rsidP="00016750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016750" w:rsidRDefault="00016750" w:rsidP="00016750">
      <w:pPr>
        <w:ind w:firstLine="142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16750" w:rsidTr="00016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016750" w:rsidTr="00016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016750" w:rsidTr="00016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016750" w:rsidTr="00016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</w:tr>
      <w:tr w:rsidR="00016750" w:rsidTr="00016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</w:tr>
      <w:tr w:rsidR="00016750" w:rsidTr="0001675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38</w:t>
            </w:r>
          </w:p>
        </w:tc>
      </w:tr>
      <w:tr w:rsidR="00016750" w:rsidTr="0001675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186</w:t>
            </w:r>
          </w:p>
        </w:tc>
      </w:tr>
    </w:tbl>
    <w:p w:rsidR="00016750" w:rsidRDefault="00016750" w:rsidP="00016750">
      <w:pPr>
        <w:ind w:firstLine="851"/>
        <w:rPr>
          <w:rFonts w:eastAsia="Times New Roman"/>
          <w:sz w:val="28"/>
          <w:szCs w:val="28"/>
        </w:rPr>
      </w:pP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16750" w:rsidRDefault="00016750" w:rsidP="00016750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2" w:type="dxa"/>
        <w:tblInd w:w="108" w:type="dxa"/>
        <w:tblLayout w:type="fixed"/>
        <w:tblLook w:val="04A0"/>
      </w:tblPr>
      <w:tblGrid>
        <w:gridCol w:w="675"/>
        <w:gridCol w:w="3540"/>
        <w:gridCol w:w="5397"/>
      </w:tblGrid>
      <w:tr w:rsidR="00016750" w:rsidTr="000167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016750" w:rsidRDefault="00016750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750" w:rsidRDefault="00016750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750" w:rsidRPr="005078EA" w:rsidRDefault="00016750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5078EA"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016750" w:rsidTr="000167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750" w:rsidRDefault="0001675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750" w:rsidRDefault="00016750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8EA" w:rsidRPr="005078EA" w:rsidRDefault="005078EA" w:rsidP="005078EA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5078EA">
              <w:rPr>
                <w:bCs/>
                <w:sz w:val="24"/>
                <w:szCs w:val="24"/>
                <w:lang w:val="en-US"/>
              </w:rPr>
              <w:t xml:space="preserve">1) </w:t>
            </w:r>
            <w:r w:rsidRPr="005078EA">
              <w:rPr>
                <w:bCs/>
                <w:sz w:val="24"/>
                <w:szCs w:val="24"/>
              </w:rPr>
              <w:t>АфанасьеваЕ</w:t>
            </w:r>
            <w:r w:rsidRPr="005078EA">
              <w:rPr>
                <w:bCs/>
                <w:sz w:val="24"/>
                <w:szCs w:val="24"/>
                <w:lang w:val="en-US"/>
              </w:rPr>
              <w:t>.</w:t>
            </w:r>
            <w:r w:rsidRPr="005078EA">
              <w:rPr>
                <w:bCs/>
                <w:sz w:val="24"/>
                <w:szCs w:val="24"/>
              </w:rPr>
              <w:t>А</w:t>
            </w:r>
            <w:r w:rsidRPr="005078EA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5078EA">
              <w:rPr>
                <w:bCs/>
                <w:sz w:val="24"/>
                <w:szCs w:val="24"/>
              </w:rPr>
              <w:t>ЛютомскаяИ</w:t>
            </w:r>
            <w:r w:rsidRPr="005078EA">
              <w:rPr>
                <w:bCs/>
                <w:sz w:val="24"/>
                <w:szCs w:val="24"/>
                <w:lang w:val="en-US"/>
              </w:rPr>
              <w:t>.</w:t>
            </w:r>
            <w:r w:rsidRPr="005078EA">
              <w:rPr>
                <w:bCs/>
                <w:sz w:val="24"/>
                <w:szCs w:val="24"/>
              </w:rPr>
              <w:t>Л</w:t>
            </w:r>
            <w:r w:rsidRPr="005078EA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5078EA">
              <w:rPr>
                <w:bCs/>
                <w:sz w:val="24"/>
                <w:szCs w:val="24"/>
              </w:rPr>
              <w:t>ПавловаИ</w:t>
            </w:r>
            <w:r w:rsidRPr="005078EA">
              <w:rPr>
                <w:bCs/>
                <w:sz w:val="24"/>
                <w:szCs w:val="24"/>
                <w:lang w:val="en-US"/>
              </w:rPr>
              <w:t>.</w:t>
            </w:r>
            <w:r w:rsidRPr="005078EA">
              <w:rPr>
                <w:bCs/>
                <w:sz w:val="24"/>
                <w:szCs w:val="24"/>
              </w:rPr>
              <w:t>М</w:t>
            </w:r>
            <w:r w:rsidRPr="005078EA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5078EA">
              <w:rPr>
                <w:bCs/>
                <w:sz w:val="24"/>
                <w:szCs w:val="24"/>
              </w:rPr>
              <w:t>РипачеваЕ</w:t>
            </w:r>
            <w:r w:rsidRPr="005078EA">
              <w:rPr>
                <w:bCs/>
                <w:sz w:val="24"/>
                <w:szCs w:val="24"/>
                <w:lang w:val="en-US"/>
              </w:rPr>
              <w:t>.</w:t>
            </w:r>
            <w:r w:rsidRPr="005078EA">
              <w:rPr>
                <w:bCs/>
                <w:sz w:val="24"/>
                <w:szCs w:val="24"/>
              </w:rPr>
              <w:t>А</w:t>
            </w:r>
            <w:r w:rsidRPr="005078EA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5078EA">
              <w:rPr>
                <w:bCs/>
                <w:sz w:val="24"/>
                <w:szCs w:val="24"/>
              </w:rPr>
              <w:t>РовбоО</w:t>
            </w:r>
            <w:r w:rsidRPr="005078EA">
              <w:rPr>
                <w:bCs/>
                <w:sz w:val="24"/>
                <w:szCs w:val="24"/>
                <w:lang w:val="en-US"/>
              </w:rPr>
              <w:t>.</w:t>
            </w:r>
            <w:r w:rsidRPr="005078EA">
              <w:rPr>
                <w:bCs/>
                <w:sz w:val="24"/>
                <w:szCs w:val="24"/>
              </w:rPr>
              <w:t>Н</w:t>
            </w:r>
            <w:r w:rsidRPr="005078EA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5078EA">
              <w:rPr>
                <w:bCs/>
                <w:sz w:val="24"/>
                <w:szCs w:val="24"/>
              </w:rPr>
              <w:t>идр</w:t>
            </w:r>
            <w:r w:rsidRPr="005078EA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5078EA"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016750" w:rsidRPr="00DB6EE2" w:rsidRDefault="005078EA" w:rsidP="00DB6EE2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5078EA">
              <w:rPr>
                <w:bCs/>
                <w:sz w:val="24"/>
                <w:szCs w:val="24"/>
              </w:rPr>
              <w:t xml:space="preserve">2) Бурхан И.О., Лютомская И.Л., Мите Л.В. </w:t>
            </w:r>
            <w:r w:rsidRPr="005078EA">
              <w:rPr>
                <w:bCs/>
                <w:sz w:val="24"/>
                <w:szCs w:val="24"/>
                <w:lang w:val="en-US"/>
              </w:rPr>
              <w:t>ListeningFacilitator</w:t>
            </w:r>
            <w:r w:rsidRPr="005078EA">
              <w:rPr>
                <w:bCs/>
                <w:sz w:val="24"/>
                <w:szCs w:val="24"/>
              </w:rPr>
              <w:t>. Методические указания по аудированию. СПб.: ПГУПС, 2013. – 26 с.</w:t>
            </w:r>
          </w:p>
        </w:tc>
      </w:tr>
      <w:tr w:rsidR="00016750" w:rsidTr="000167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750" w:rsidRDefault="0001675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750" w:rsidRDefault="0001675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8EA" w:rsidRPr="005078EA" w:rsidRDefault="005078EA" w:rsidP="005078EA">
            <w:pPr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 w:rsidRPr="005078EA">
              <w:rPr>
                <w:bCs/>
                <w:sz w:val="24"/>
                <w:szCs w:val="28"/>
              </w:rPr>
              <w:t xml:space="preserve">1) </w:t>
            </w:r>
            <w:r w:rsidRPr="005078EA">
              <w:rPr>
                <w:sz w:val="24"/>
                <w:szCs w:val="24"/>
              </w:rPr>
      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016750" w:rsidRPr="00DB6EE2" w:rsidRDefault="005078EA" w:rsidP="00DB6EE2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5078EA"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 w:rsidRPr="005078EA">
              <w:rPr>
                <w:bCs/>
                <w:sz w:val="24"/>
                <w:szCs w:val="24"/>
                <w:lang w:val="en-US"/>
              </w:rPr>
              <w:t>UnitedStatesofAmerica</w:t>
            </w:r>
            <w:r w:rsidRPr="005078EA"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</w:tc>
      </w:tr>
      <w:tr w:rsidR="005078EA" w:rsidTr="005078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8EA" w:rsidRDefault="005078E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8EA" w:rsidRDefault="005078EA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8EA" w:rsidRPr="005078EA" w:rsidRDefault="005078EA" w:rsidP="00B462EB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5078EA">
              <w:rPr>
                <w:bCs/>
                <w:sz w:val="24"/>
                <w:szCs w:val="24"/>
              </w:rPr>
              <w:t xml:space="preserve">1) Афанасьева Е.А., Лютомская И.Л., Павлова И.М., Рипачева Е.А., Ровбо О.Н. </w:t>
            </w:r>
            <w:r w:rsidRPr="005078EA">
              <w:rPr>
                <w:bCs/>
                <w:sz w:val="24"/>
                <w:szCs w:val="24"/>
                <w:lang w:val="en-US"/>
              </w:rPr>
              <w:t>TopicalIssues</w:t>
            </w:r>
            <w:r w:rsidRPr="005078EA"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5078EA" w:rsidRPr="005078EA" w:rsidRDefault="005078EA" w:rsidP="00DB6EE2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5078EA"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</w:tc>
      </w:tr>
      <w:tr w:rsidR="005078EA" w:rsidRPr="005078EA" w:rsidTr="000167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8EA" w:rsidRDefault="005078E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8EA" w:rsidRDefault="005078E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8EA" w:rsidRPr="005078EA" w:rsidRDefault="005078EA" w:rsidP="00B462EB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</w:rPr>
            </w:pPr>
            <w:r w:rsidRPr="005078EA"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5078EA" w:rsidRPr="005078EA" w:rsidRDefault="005078EA" w:rsidP="00DB6EE2">
            <w:pPr>
              <w:snapToGrid w:val="0"/>
              <w:spacing w:line="254" w:lineRule="auto"/>
              <w:jc w:val="both"/>
              <w:rPr>
                <w:sz w:val="24"/>
                <w:szCs w:val="24"/>
              </w:rPr>
            </w:pPr>
            <w:r w:rsidRPr="005078EA"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5078EA" w:rsidTr="000167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8EA" w:rsidRDefault="005078E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8EA" w:rsidRDefault="005078E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Модуль 5: Введение в деловое (профессиональное) общение на </w:t>
            </w:r>
            <w:r>
              <w:rPr>
                <w:sz w:val="24"/>
                <w:szCs w:val="24"/>
                <w:lang w:eastAsia="en-US"/>
              </w:rPr>
              <w:lastRenderedPageBreak/>
              <w:t>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8EA" w:rsidRPr="005078EA" w:rsidRDefault="005078EA" w:rsidP="00B462EB">
            <w:pPr>
              <w:widowControl w:val="0"/>
              <w:tabs>
                <w:tab w:val="left" w:pos="1418"/>
              </w:tabs>
              <w:suppressAutoHyphens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5078EA">
              <w:rPr>
                <w:bCs/>
                <w:sz w:val="24"/>
                <w:szCs w:val="24"/>
              </w:rPr>
              <w:lastRenderedPageBreak/>
              <w:t xml:space="preserve">1) Афанасьева Е.А., Павлова И.М., Синельникова В.Н., Юрьевская Н.П. Сборник общетехнических </w:t>
            </w:r>
            <w:r w:rsidRPr="005078EA">
              <w:rPr>
                <w:bCs/>
                <w:sz w:val="24"/>
                <w:szCs w:val="24"/>
              </w:rPr>
              <w:lastRenderedPageBreak/>
              <w:t>текстов. Учебное пособие по английскому языку. СПб.: ПГУПС, 2014. – 45 с.</w:t>
            </w:r>
          </w:p>
          <w:p w:rsidR="005078EA" w:rsidRPr="005078EA" w:rsidRDefault="005078EA" w:rsidP="00DB6EE2">
            <w:pPr>
              <w:widowControl w:val="0"/>
              <w:tabs>
                <w:tab w:val="left" w:pos="1418"/>
              </w:tabs>
              <w:suppressAutoHyphens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5078EA"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FC6572" w:rsidRDefault="00FC6572">
      <w:pPr>
        <w:spacing w:after="200" w:line="276" w:lineRule="auto"/>
        <w:rPr>
          <w:b/>
          <w:bCs/>
          <w:sz w:val="28"/>
          <w:szCs w:val="28"/>
        </w:rPr>
      </w:pP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16750" w:rsidRDefault="00016750" w:rsidP="00016750">
      <w:pPr>
        <w:ind w:firstLine="851"/>
        <w:jc w:val="center"/>
        <w:rPr>
          <w:bCs/>
          <w:sz w:val="28"/>
          <w:szCs w:val="28"/>
        </w:rPr>
      </w:pPr>
    </w:p>
    <w:p w:rsidR="00016750" w:rsidRDefault="00016750" w:rsidP="00016750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16750" w:rsidRDefault="00016750" w:rsidP="00016750">
      <w:pPr>
        <w:ind w:firstLine="851"/>
        <w:jc w:val="both"/>
        <w:rPr>
          <w:bCs/>
          <w:sz w:val="28"/>
          <w:szCs w:val="28"/>
        </w:rPr>
      </w:pP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16750" w:rsidRDefault="00016750" w:rsidP="00016750">
      <w:pPr>
        <w:ind w:firstLine="851"/>
        <w:jc w:val="both"/>
        <w:rPr>
          <w:bCs/>
          <w:sz w:val="28"/>
          <w:szCs w:val="28"/>
        </w:rPr>
      </w:pP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</w:p>
    <w:p w:rsidR="00FC6572" w:rsidRPr="00FC6572" w:rsidRDefault="00FC6572" w:rsidP="00FC6572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FC6572"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FC6572" w:rsidRPr="00FC6572" w:rsidRDefault="00FC6572" w:rsidP="00FC6572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FC6572">
        <w:rPr>
          <w:sz w:val="28"/>
          <w:szCs w:val="28"/>
        </w:rPr>
        <w:t>Topical 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FC6572" w:rsidRPr="00FC6572" w:rsidRDefault="00FC6572" w:rsidP="00FC6572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FC6572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FC6572" w:rsidRPr="00FC6572" w:rsidRDefault="00FC6572" w:rsidP="00FC6572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FC6572">
        <w:rPr>
          <w:sz w:val="28"/>
          <w:szCs w:val="28"/>
        </w:rPr>
        <w:t xml:space="preserve">Афанасьева, Е.А. Quality 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</w:t>
      </w:r>
      <w:r w:rsidRPr="00FC6572">
        <w:rPr>
          <w:sz w:val="28"/>
          <w:szCs w:val="28"/>
        </w:rPr>
        <w:lastRenderedPageBreak/>
        <w:t>2011. — 27 с. — Режим доступа: http://e.lanbook.com/books/element.php?pl1_id=63197</w:t>
      </w:r>
    </w:p>
    <w:p w:rsidR="00FC6572" w:rsidRPr="00FC6572" w:rsidRDefault="00FC6572" w:rsidP="00FC6572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FC6572">
        <w:rPr>
          <w:sz w:val="28"/>
          <w:szCs w:val="28"/>
        </w:rPr>
        <w:t>United States of America: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FC6572" w:rsidRPr="00FC6572" w:rsidRDefault="00FC6572" w:rsidP="00FC6572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FC6572">
        <w:rPr>
          <w:sz w:val="28"/>
          <w:szCs w:val="28"/>
        </w:rPr>
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016750" w:rsidRDefault="00016750" w:rsidP="00016750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016750" w:rsidRDefault="00016750" w:rsidP="00016750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</w:p>
    <w:p w:rsidR="00D10113" w:rsidRDefault="00D10113" w:rsidP="00D10113">
      <w:pPr>
        <w:pStyle w:val="western"/>
        <w:numPr>
          <w:ilvl w:val="0"/>
          <w:numId w:val="13"/>
        </w:numPr>
        <w:tabs>
          <w:tab w:val="clear" w:pos="720"/>
          <w:tab w:val="num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D10113" w:rsidRDefault="00D10113" w:rsidP="00D10113">
      <w:pPr>
        <w:pStyle w:val="western"/>
        <w:numPr>
          <w:ilvl w:val="0"/>
          <w:numId w:val="13"/>
        </w:numPr>
        <w:tabs>
          <w:tab w:val="clear" w:pos="720"/>
          <w:tab w:val="num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Рипачева, Е. А. Безопасность технологических процессов. Введение в специальность: учебное пособие для студентов I и II курсов (английский язык) [Электронный ресурс] / Е. А. Рипачева. - Санкт-Петербург : ПГУПС (Петербургский государственный университет путей сообщения), 2010.</w:t>
      </w:r>
    </w:p>
    <w:p w:rsidR="00D10113" w:rsidRPr="002C5BD2" w:rsidRDefault="00D10113" w:rsidP="00D10113">
      <w:pPr>
        <w:pStyle w:val="western"/>
        <w:numPr>
          <w:ilvl w:val="0"/>
          <w:numId w:val="13"/>
        </w:numPr>
        <w:tabs>
          <w:tab w:val="clear" w:pos="720"/>
          <w:tab w:val="num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High-speed Railway Construction and Railway Track Maintenance [Текст] : практикум профессионального общения для студентов 4 курса (на английском языке) / ФБГОУ ВО ПГУПС, каф. "Иностран. языки" ; сост.: Е. А. Афанасьева, Н. П. Юрьевская. - Санкт-Петербург : ФГБОУ ВО ПГУПС, 2016. - 28 с.</w:t>
      </w: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16750" w:rsidRDefault="00016750" w:rsidP="00016750">
      <w:pPr>
        <w:jc w:val="both"/>
        <w:rPr>
          <w:bCs/>
          <w:sz w:val="28"/>
          <w:szCs w:val="28"/>
        </w:rPr>
      </w:pPr>
    </w:p>
    <w:p w:rsidR="00016750" w:rsidRDefault="00016750" w:rsidP="0001675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016750" w:rsidRDefault="00016750" w:rsidP="00016750">
      <w:pPr>
        <w:ind w:firstLine="851"/>
        <w:jc w:val="both"/>
        <w:rPr>
          <w:bCs/>
          <w:sz w:val="28"/>
          <w:szCs w:val="28"/>
        </w:rPr>
      </w:pPr>
    </w:p>
    <w:p w:rsidR="00CF68D5" w:rsidRPr="00BA3A5A" w:rsidRDefault="00CF68D5" w:rsidP="00CF68D5">
      <w:pPr>
        <w:pStyle w:val="ab"/>
        <w:numPr>
          <w:ilvl w:val="2"/>
          <w:numId w:val="14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СПб.: ПГУПС, 2006. – 28 с.</w:t>
      </w:r>
    </w:p>
    <w:p w:rsidR="00CF68D5" w:rsidRPr="00BA3A5A" w:rsidRDefault="00CF68D5" w:rsidP="00CF68D5">
      <w:pPr>
        <w:pStyle w:val="ab"/>
        <w:numPr>
          <w:ilvl w:val="2"/>
          <w:numId w:val="14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t>Подъемно-транспортные строительные машины [Текст]: методические указания по английскому языку для студентов 1 курса / ФБГОУ ВПО ПГУПС; сост.: Е. А. Афанасьева, О. Н. Ровбо. - Санкт-Петербург: ФГБОУ ВПО ПГУПС, 2015. - 28 с.</w:t>
      </w:r>
    </w:p>
    <w:p w:rsidR="00CF68D5" w:rsidRPr="00BA3A5A" w:rsidRDefault="00CF68D5" w:rsidP="00CF68D5">
      <w:pPr>
        <w:pStyle w:val="ab"/>
        <w:numPr>
          <w:ilvl w:val="2"/>
          <w:numId w:val="14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lastRenderedPageBreak/>
        <w:t>Подъемно-транспортные машины [Текст]: методические указания по английскому языку для студентов IV курса / сост.: Е. А. Афанасьева, О. Н. Ровбо. - Санкт-Петербург: ФГБОУ ВО ПГУПС, 2017.</w:t>
      </w:r>
    </w:p>
    <w:p w:rsidR="00CF68D5" w:rsidRPr="00BA3A5A" w:rsidRDefault="00CF68D5" w:rsidP="00CF68D5">
      <w:pPr>
        <w:pStyle w:val="ab"/>
        <w:numPr>
          <w:ilvl w:val="2"/>
          <w:numId w:val="14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t>Упражнения по грамматике английского языка [Текст]: методические указания / ПГУПС, каф. "Иностран. языки" ; сост.: М. М. Фигурина [и др.] ; под общ. ред. Е. А. Афанасьевой. - Санкт-Петербург: ПГУПС, 2013. - 33 с.</w:t>
      </w:r>
    </w:p>
    <w:p w:rsidR="00CF68D5" w:rsidRPr="00BA3A5A" w:rsidRDefault="00CF68D5" w:rsidP="00CF68D5">
      <w:pPr>
        <w:pStyle w:val="ab"/>
        <w:numPr>
          <w:ilvl w:val="2"/>
          <w:numId w:val="14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t>Электрический транспорт [Текст]: методические указания по английскому языку для студентов 1-го курса /, ФБГОУ ВПО ПГУПС; сост.: Ю. Н. Карякина, Е. А. Рипачева. - Санкт-Петербург: ФГБОУ ВПО ПГУПС, 2015. - 18 с.</w:t>
      </w:r>
    </w:p>
    <w:p w:rsidR="00CF68D5" w:rsidRPr="00BA3A5A" w:rsidRDefault="00CF68D5" w:rsidP="00CF68D5">
      <w:pPr>
        <w:pStyle w:val="ab"/>
        <w:numPr>
          <w:ilvl w:val="2"/>
          <w:numId w:val="14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t>Diesel Locomotives: метод. указания для студ. I-II курсов (английский язык) / ПГУПС, каф. "Иностр. языки"; сост.: Е. А. Афанасьева, Н. Г. Бубнева, И. М. Павлова. - СПб.: ПГУПС, 2010. - 27 p.</w:t>
      </w:r>
    </w:p>
    <w:p w:rsidR="00CF68D5" w:rsidRPr="00BA3A5A" w:rsidRDefault="00CF68D5" w:rsidP="00CF68D5">
      <w:pPr>
        <w:pStyle w:val="ab"/>
        <w:numPr>
          <w:ilvl w:val="2"/>
          <w:numId w:val="14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t>High Speed Railway Transport [Текст]: методические указания по английскому языку для студентов 1-го курса специальности ВСТ / ФБГОУ ВПО ПГУПС, каф. "Иностран. языки"; сост. Ю. А. Зелинская [и др.]; под ред. Е. А. Афанасьевой. - Санкт-Петербург: ФГБОУ ВПО ПГУПС, 2014. – 35 с.</w:t>
      </w:r>
    </w:p>
    <w:p w:rsidR="00CF68D5" w:rsidRPr="00BA3A5A" w:rsidRDefault="00CF68D5" w:rsidP="00CF68D5">
      <w:pPr>
        <w:pStyle w:val="ab"/>
        <w:numPr>
          <w:ilvl w:val="2"/>
          <w:numId w:val="14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t xml:space="preserve">High Speed Railway Transport </w:t>
      </w:r>
      <w:r w:rsidRPr="00BA3A5A">
        <w:rPr>
          <w:color w:val="00000A"/>
          <w:spacing w:val="-8"/>
          <w:sz w:val="28"/>
          <w:szCs w:val="28"/>
        </w:rPr>
        <w:t>[Текст]</w:t>
      </w:r>
      <w:r w:rsidRPr="00BA3A5A">
        <w:rPr>
          <w:color w:val="00000A"/>
          <w:sz w:val="28"/>
          <w:szCs w:val="28"/>
        </w:rPr>
        <w:t>: методические рекомендации на английском языке для студентов 4 курса / сост.: Е.А. Афанасьева [и др.]. - Санкт-Петербург: ФГБОУ ВО ПГУПС, 2016. – 34 с.</w:t>
      </w:r>
    </w:p>
    <w:p w:rsidR="00CF68D5" w:rsidRPr="00BA3A5A" w:rsidRDefault="00CF68D5" w:rsidP="00CF68D5">
      <w:pPr>
        <w:pStyle w:val="ab"/>
        <w:numPr>
          <w:ilvl w:val="2"/>
          <w:numId w:val="14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  <w:lang w:val="en-US"/>
        </w:rPr>
        <w:t>Marie Kavanagh. English for Automobile Industry. Oxford University Press, 2013. – 79 p.</w:t>
      </w:r>
    </w:p>
    <w:p w:rsidR="00CF68D5" w:rsidRPr="00BA3A5A" w:rsidRDefault="00CF68D5" w:rsidP="00CF68D5">
      <w:pPr>
        <w:pStyle w:val="ab"/>
        <w:numPr>
          <w:ilvl w:val="2"/>
          <w:numId w:val="14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 w:rsidRPr="00BA3A5A">
        <w:rPr>
          <w:color w:val="00000A"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CF68D5" w:rsidRPr="00BA3A5A" w:rsidRDefault="00CF68D5" w:rsidP="00CF68D5">
      <w:pPr>
        <w:pStyle w:val="ab"/>
        <w:numPr>
          <w:ilvl w:val="2"/>
          <w:numId w:val="14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 w:rsidRPr="00BA3A5A">
        <w:rPr>
          <w:color w:val="00000A"/>
          <w:sz w:val="28"/>
          <w:szCs w:val="28"/>
          <w:lang w:val="en-US"/>
        </w:rPr>
        <w:t>Chris Redston and Gillie Cunningham. Face 2 Face. Cambridge University Press, 2009. – 160 p.</w:t>
      </w:r>
    </w:p>
    <w:p w:rsidR="00CF68D5" w:rsidRPr="00BA3A5A" w:rsidRDefault="00CF68D5" w:rsidP="00CF68D5">
      <w:pPr>
        <w:pStyle w:val="ab"/>
        <w:numPr>
          <w:ilvl w:val="2"/>
          <w:numId w:val="14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 w:rsidRPr="00BA3A5A">
        <w:rPr>
          <w:color w:val="00000A"/>
          <w:sz w:val="28"/>
          <w:szCs w:val="28"/>
          <w:lang w:val="en-US"/>
        </w:rPr>
        <w:t>Fiona Gallagher. Total English. Pearson Longman, 2008. – 160 p.</w:t>
      </w:r>
    </w:p>
    <w:p w:rsidR="00CF68D5" w:rsidRPr="00BA3A5A" w:rsidRDefault="00CF68D5" w:rsidP="00CF68D5">
      <w:pPr>
        <w:pStyle w:val="ab"/>
        <w:numPr>
          <w:ilvl w:val="2"/>
          <w:numId w:val="14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  <w:lang w:val="en-US"/>
        </w:rPr>
        <w:t>Erica J. Williams. Presentations in English. Macmillan Education, 2008. – 128 p.</w:t>
      </w:r>
    </w:p>
    <w:p w:rsidR="00CF68D5" w:rsidRPr="00BA3A5A" w:rsidRDefault="00CF68D5" w:rsidP="00CF68D5">
      <w:pPr>
        <w:pStyle w:val="ab"/>
        <w:numPr>
          <w:ilvl w:val="2"/>
          <w:numId w:val="14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  <w:lang w:val="en-US"/>
        </w:rPr>
        <w:t>John and Liz Soars. Headway. Oxford University Press, 2007. – 159 p.</w:t>
      </w:r>
    </w:p>
    <w:p w:rsidR="00CF68D5" w:rsidRPr="00BA3A5A" w:rsidRDefault="00CF68D5" w:rsidP="00CF68D5">
      <w:pPr>
        <w:pStyle w:val="ab"/>
        <w:numPr>
          <w:ilvl w:val="2"/>
          <w:numId w:val="14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 w:rsidRPr="00BA3A5A">
        <w:rPr>
          <w:color w:val="00000A"/>
          <w:sz w:val="28"/>
          <w:szCs w:val="28"/>
          <w:lang w:val="en-US"/>
        </w:rPr>
        <w:t>Simon Clarke. In Company. MacMillan Education, 2007. – 143 p.</w:t>
      </w:r>
    </w:p>
    <w:p w:rsidR="00016750" w:rsidRDefault="00016750" w:rsidP="00016750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16750" w:rsidRDefault="00016750" w:rsidP="00016750">
      <w:pPr>
        <w:ind w:firstLine="851"/>
        <w:jc w:val="both"/>
        <w:rPr>
          <w:b/>
          <w:bCs/>
          <w:sz w:val="28"/>
          <w:szCs w:val="28"/>
        </w:rPr>
      </w:pPr>
    </w:p>
    <w:p w:rsidR="001F26E9" w:rsidRPr="001F26E9" w:rsidRDefault="001F26E9" w:rsidP="001F26E9">
      <w:pPr>
        <w:pStyle w:val="ab"/>
        <w:tabs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1F26E9">
        <w:rPr>
          <w:color w:val="000000"/>
          <w:sz w:val="28"/>
          <w:szCs w:val="28"/>
        </w:rPr>
        <w:t>1)</w:t>
      </w:r>
      <w:r w:rsidRPr="001F26E9">
        <w:rPr>
          <w:color w:val="000000"/>
          <w:sz w:val="28"/>
          <w:szCs w:val="28"/>
        </w:rPr>
        <w:tab/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1F26E9" w:rsidRPr="001F26E9" w:rsidRDefault="001F26E9" w:rsidP="001F26E9">
      <w:pPr>
        <w:pStyle w:val="ab"/>
        <w:tabs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1F26E9">
        <w:rPr>
          <w:color w:val="000000"/>
          <w:sz w:val="28"/>
          <w:szCs w:val="28"/>
        </w:rPr>
        <w:t>2)</w:t>
      </w:r>
      <w:r w:rsidRPr="001F26E9">
        <w:rPr>
          <w:color w:val="000000"/>
          <w:sz w:val="28"/>
          <w:szCs w:val="28"/>
        </w:rPr>
        <w:tab/>
        <w:t>Электронно-библиотечная система ibooks.ru [Электронный ресурс]. Режим доступа: http://ibooks.ru/ — Загл. с экрана.</w:t>
      </w:r>
    </w:p>
    <w:p w:rsidR="001F26E9" w:rsidRPr="001F26E9" w:rsidRDefault="001F26E9" w:rsidP="001F26E9">
      <w:pPr>
        <w:pStyle w:val="ab"/>
        <w:tabs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1F26E9">
        <w:rPr>
          <w:color w:val="000000"/>
          <w:sz w:val="28"/>
          <w:szCs w:val="28"/>
        </w:rPr>
        <w:t>3)</w:t>
      </w:r>
      <w:r w:rsidRPr="001F26E9">
        <w:rPr>
          <w:color w:val="000000"/>
          <w:sz w:val="28"/>
          <w:szCs w:val="28"/>
        </w:rPr>
        <w:tab/>
        <w:t>Электронно-библиотечная система ЛАНЬ [Электронный ресурс]. Режим доступа: https://e.lanbook.com/books — Загл. с экрана.</w:t>
      </w:r>
    </w:p>
    <w:p w:rsidR="001F26E9" w:rsidRPr="001F26E9" w:rsidRDefault="001F26E9" w:rsidP="001F26E9">
      <w:pPr>
        <w:pStyle w:val="ab"/>
        <w:tabs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1F26E9">
        <w:rPr>
          <w:color w:val="000000"/>
          <w:sz w:val="28"/>
          <w:szCs w:val="28"/>
        </w:rPr>
        <w:t>4)</w:t>
      </w:r>
      <w:r w:rsidRPr="001F26E9">
        <w:rPr>
          <w:color w:val="000000"/>
          <w:sz w:val="28"/>
          <w:szCs w:val="28"/>
        </w:rPr>
        <w:tab/>
        <w:t>Ресурсный сайт в открытом доступе Lingua Leo (lingualeo.com/ru/)</w:t>
      </w:r>
    </w:p>
    <w:p w:rsidR="001F26E9" w:rsidRPr="001F26E9" w:rsidRDefault="001F26E9" w:rsidP="001F26E9">
      <w:pPr>
        <w:pStyle w:val="ab"/>
        <w:tabs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DB6EE2">
        <w:rPr>
          <w:color w:val="000000"/>
          <w:sz w:val="28"/>
          <w:szCs w:val="28"/>
        </w:rPr>
        <w:lastRenderedPageBreak/>
        <w:t>5)</w:t>
      </w:r>
      <w:r w:rsidRPr="00DB6EE2">
        <w:rPr>
          <w:color w:val="000000"/>
          <w:sz w:val="28"/>
          <w:szCs w:val="28"/>
        </w:rPr>
        <w:tab/>
      </w:r>
      <w:r w:rsidRPr="001F26E9">
        <w:rPr>
          <w:color w:val="000000"/>
          <w:sz w:val="28"/>
          <w:szCs w:val="28"/>
          <w:lang w:val="en-US"/>
        </w:rPr>
        <w:t>Oxford</w:t>
      </w:r>
      <w:r w:rsidRPr="00DB6EE2">
        <w:rPr>
          <w:color w:val="000000"/>
          <w:sz w:val="28"/>
          <w:szCs w:val="28"/>
        </w:rPr>
        <w:t xml:space="preserve"> </w:t>
      </w:r>
      <w:r w:rsidRPr="001F26E9">
        <w:rPr>
          <w:color w:val="000000"/>
          <w:sz w:val="28"/>
          <w:szCs w:val="28"/>
          <w:lang w:val="en-US"/>
        </w:rPr>
        <w:t>University</w:t>
      </w:r>
      <w:r w:rsidRPr="00DB6EE2">
        <w:rPr>
          <w:color w:val="000000"/>
          <w:sz w:val="28"/>
          <w:szCs w:val="28"/>
        </w:rPr>
        <w:t xml:space="preserve"> </w:t>
      </w:r>
      <w:r w:rsidRPr="001F26E9">
        <w:rPr>
          <w:color w:val="000000"/>
          <w:sz w:val="28"/>
          <w:szCs w:val="28"/>
          <w:lang w:val="en-US"/>
        </w:rPr>
        <w:t>Press</w:t>
      </w:r>
      <w:r w:rsidRPr="00DB6EE2">
        <w:rPr>
          <w:color w:val="000000"/>
          <w:sz w:val="28"/>
          <w:szCs w:val="28"/>
        </w:rPr>
        <w:t xml:space="preserve"> [</w:t>
      </w:r>
      <w:r w:rsidRPr="001F26E9">
        <w:rPr>
          <w:color w:val="000000"/>
          <w:sz w:val="28"/>
          <w:szCs w:val="28"/>
        </w:rPr>
        <w:t>Электронныйресурс</w:t>
      </w:r>
      <w:r w:rsidRPr="00DB6EE2">
        <w:rPr>
          <w:color w:val="000000"/>
          <w:sz w:val="28"/>
          <w:szCs w:val="28"/>
        </w:rPr>
        <w:t xml:space="preserve">]. </w:t>
      </w:r>
      <w:r w:rsidRPr="001F26E9">
        <w:rPr>
          <w:color w:val="000000"/>
          <w:sz w:val="28"/>
          <w:szCs w:val="28"/>
        </w:rPr>
        <w:t>Режим доступа: http://global.oup.com/?cc=ru, свободный. – Загл. с экрана.</w:t>
      </w:r>
    </w:p>
    <w:p w:rsidR="001F26E9" w:rsidRPr="001F26E9" w:rsidRDefault="001F26E9" w:rsidP="001F26E9">
      <w:pPr>
        <w:pStyle w:val="ab"/>
        <w:tabs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1F26E9">
        <w:rPr>
          <w:color w:val="000000"/>
          <w:sz w:val="28"/>
          <w:szCs w:val="28"/>
        </w:rPr>
        <w:t>6)</w:t>
      </w:r>
      <w:r w:rsidRPr="001F26E9">
        <w:rPr>
          <w:color w:val="000000"/>
          <w:sz w:val="28"/>
          <w:szCs w:val="28"/>
        </w:rPr>
        <w:tab/>
        <w:t>Cambridge Open [Электронный ресурс]. Режим доступа: https://www.cambridge.org/core/what-we-publish/open-access, свободный. – Загл. с экрана.</w:t>
      </w:r>
    </w:p>
    <w:p w:rsidR="001F26E9" w:rsidRPr="001F26E9" w:rsidRDefault="00DB6EE2" w:rsidP="001F26E9">
      <w:pPr>
        <w:pStyle w:val="ab"/>
        <w:tabs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F26E9" w:rsidRPr="001F26E9">
        <w:rPr>
          <w:color w:val="000000"/>
          <w:sz w:val="28"/>
          <w:szCs w:val="28"/>
        </w:rPr>
        <w:t>)</w:t>
      </w:r>
      <w:r w:rsidR="001F26E9" w:rsidRPr="001F26E9">
        <w:rPr>
          <w:color w:val="000000"/>
          <w:sz w:val="28"/>
          <w:szCs w:val="28"/>
        </w:rPr>
        <w:tab/>
        <w:t>BBC Learning English [Электронный ресурс]. Режим доступа: http://www.bbc.co.uk/learningenglish/english/, свободный. – Загл. с экрана.</w:t>
      </w:r>
    </w:p>
    <w:p w:rsidR="001F26E9" w:rsidRDefault="001F26E9" w:rsidP="001F26E9">
      <w:pPr>
        <w:jc w:val="both"/>
        <w:rPr>
          <w:b/>
          <w:bCs/>
          <w:sz w:val="28"/>
          <w:szCs w:val="28"/>
        </w:rPr>
      </w:pPr>
    </w:p>
    <w:p w:rsidR="001F26E9" w:rsidRDefault="001F26E9" w:rsidP="00016750">
      <w:pPr>
        <w:ind w:firstLine="851"/>
        <w:jc w:val="both"/>
        <w:rPr>
          <w:b/>
          <w:bCs/>
          <w:sz w:val="28"/>
          <w:szCs w:val="28"/>
        </w:rPr>
      </w:pPr>
    </w:p>
    <w:p w:rsidR="00016750" w:rsidRDefault="00016750" w:rsidP="00016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16750" w:rsidRDefault="00016750" w:rsidP="00016750">
      <w:pPr>
        <w:ind w:firstLine="851"/>
        <w:jc w:val="center"/>
        <w:rPr>
          <w:bCs/>
          <w:sz w:val="28"/>
          <w:szCs w:val="28"/>
        </w:rPr>
      </w:pPr>
    </w:p>
    <w:p w:rsidR="00016750" w:rsidRDefault="00016750" w:rsidP="0001675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016750" w:rsidRDefault="00016750" w:rsidP="00016750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16750" w:rsidRDefault="00016750" w:rsidP="00016750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16750" w:rsidRDefault="00016750" w:rsidP="00016750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16750" w:rsidRDefault="00016750" w:rsidP="00016750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C200E9" w:rsidRDefault="00C200E9" w:rsidP="00C200E9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C200E9" w:rsidRDefault="00C200E9" w:rsidP="00C200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200E9" w:rsidRDefault="00C200E9" w:rsidP="00C200E9">
      <w:pPr>
        <w:ind w:firstLine="851"/>
        <w:jc w:val="both"/>
        <w:rPr>
          <w:bCs/>
          <w:sz w:val="28"/>
          <w:szCs w:val="28"/>
        </w:rPr>
      </w:pPr>
    </w:p>
    <w:p w:rsidR="008A1905" w:rsidRPr="00BE7A0F" w:rsidRDefault="008A1905" w:rsidP="008A1905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BE7A0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8A1905" w:rsidRPr="00BE7A0F" w:rsidRDefault="008A1905" w:rsidP="008A1905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E7A0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BE7A0F">
        <w:rPr>
          <w:bCs/>
          <w:sz w:val="28"/>
          <w:szCs w:val="28"/>
        </w:rPr>
        <w:t>технические средства (персональные компьютеры, проектор, интерактивная доска, акустическая система);</w:t>
      </w:r>
    </w:p>
    <w:p w:rsidR="008A1905" w:rsidRPr="00BE7A0F" w:rsidRDefault="008A1905" w:rsidP="008A1905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E7A0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BE7A0F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A1905" w:rsidRPr="00BE7A0F" w:rsidRDefault="008A1905" w:rsidP="008A1905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E7A0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E7A0F">
        <w:rPr>
          <w:color w:val="000000"/>
          <w:sz w:val="28"/>
          <w:szCs w:val="28"/>
        </w:rPr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8A1905" w:rsidRPr="00BE7A0F" w:rsidRDefault="008A1905" w:rsidP="008A1905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E7A0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BE7A0F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8A1905" w:rsidRPr="00BE7A0F" w:rsidRDefault="008A1905" w:rsidP="008A1905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BE7A0F">
        <w:rPr>
          <w:bCs/>
          <w:sz w:val="28"/>
          <w:szCs w:val="28"/>
        </w:rPr>
        <w:lastRenderedPageBreak/>
        <w:t>Кафедра «Иностранные языки» обеспечена необходимым комплектом лицензионного программного обеспечения:</w:t>
      </w:r>
    </w:p>
    <w:p w:rsidR="008A1905" w:rsidRPr="00BE7A0F" w:rsidRDefault="008A1905" w:rsidP="008A1905">
      <w:pPr>
        <w:pStyle w:val="ab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Microsoft Windows;</w:t>
      </w:r>
    </w:p>
    <w:p w:rsidR="008A1905" w:rsidRPr="00BE7A0F" w:rsidRDefault="008A1905" w:rsidP="008A1905">
      <w:pPr>
        <w:pStyle w:val="ab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Microsoft Office.</w:t>
      </w:r>
    </w:p>
    <w:p w:rsidR="00C200E9" w:rsidRDefault="00C200E9" w:rsidP="00C200E9">
      <w:pPr>
        <w:tabs>
          <w:tab w:val="left" w:pos="1418"/>
        </w:tabs>
        <w:jc w:val="both"/>
        <w:rPr>
          <w:sz w:val="28"/>
          <w:szCs w:val="28"/>
        </w:rPr>
      </w:pPr>
      <w:bookmarkStart w:id="0" w:name="_GoBack"/>
      <w:bookmarkEnd w:id="0"/>
    </w:p>
    <w:p w:rsidR="00C200E9" w:rsidRPr="008C37F6" w:rsidRDefault="00C200E9" w:rsidP="00C200E9">
      <w:pPr>
        <w:jc w:val="center"/>
        <w:rPr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200E9" w:rsidRDefault="00C200E9" w:rsidP="00C200E9">
      <w:pPr>
        <w:ind w:firstLine="851"/>
        <w:jc w:val="both"/>
        <w:rPr>
          <w:bCs/>
          <w:sz w:val="28"/>
        </w:rPr>
      </w:pPr>
    </w:p>
    <w:p w:rsidR="005D4DD6" w:rsidRPr="00BE7A0F" w:rsidRDefault="005D4DD6" w:rsidP="005D4DD6">
      <w:pPr>
        <w:pStyle w:val="a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5D4DD6" w:rsidRPr="00BE7A0F" w:rsidRDefault="005D4DD6" w:rsidP="005D4DD6">
      <w:pPr>
        <w:pStyle w:val="ab"/>
        <w:tabs>
          <w:tab w:val="left" w:pos="993"/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-</w:t>
      </w:r>
      <w:r w:rsidRPr="00BE7A0F">
        <w:rPr>
          <w:color w:val="000000"/>
          <w:sz w:val="28"/>
          <w:szCs w:val="28"/>
        </w:rPr>
        <w:tab/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5D4DD6" w:rsidRPr="00BE7A0F" w:rsidRDefault="005D4DD6" w:rsidP="005D4DD6">
      <w:pPr>
        <w:pStyle w:val="ab"/>
        <w:tabs>
          <w:tab w:val="left" w:pos="993"/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-</w:t>
      </w:r>
      <w:r w:rsidRPr="00BE7A0F">
        <w:rPr>
          <w:color w:val="000000"/>
          <w:sz w:val="28"/>
          <w:szCs w:val="28"/>
        </w:rPr>
        <w:tab/>
        <w:t>помещения для самостоятельной работы;</w:t>
      </w:r>
    </w:p>
    <w:p w:rsidR="005D4DD6" w:rsidRPr="00BE7A0F" w:rsidRDefault="005D4DD6" w:rsidP="005D4DD6">
      <w:pPr>
        <w:pStyle w:val="ab"/>
        <w:tabs>
          <w:tab w:val="left" w:pos="993"/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-</w:t>
      </w:r>
      <w:r w:rsidRPr="00BE7A0F">
        <w:rPr>
          <w:color w:val="000000"/>
          <w:sz w:val="28"/>
          <w:szCs w:val="28"/>
        </w:rPr>
        <w:tab/>
        <w:t>помещения для хранения и профилактического обслуживания технических средств обучения.</w:t>
      </w:r>
    </w:p>
    <w:p w:rsidR="005D4DD6" w:rsidRPr="00BE7A0F" w:rsidRDefault="005D4DD6" w:rsidP="005D4DD6">
      <w:pPr>
        <w:pStyle w:val="a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5D4DD6" w:rsidRDefault="005D4DD6" w:rsidP="005D4DD6">
      <w:pPr>
        <w:pStyle w:val="a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DB6EE2" w:rsidRPr="00BE7A0F" w:rsidRDefault="00DB6EE2" w:rsidP="005D4DD6">
      <w:pPr>
        <w:pStyle w:val="a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DB6EE2">
        <w:rPr>
          <w:color w:val="000000"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5D4DD6" w:rsidRPr="00BE7A0F" w:rsidRDefault="005D4DD6" w:rsidP="005D4DD6">
      <w:pPr>
        <w:pStyle w:val="a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D4DD6" w:rsidRPr="00733316" w:rsidRDefault="005D4DD6" w:rsidP="005D4DD6">
      <w:pPr>
        <w:pStyle w:val="a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5D4DD6" w:rsidRPr="00C203B9" w:rsidRDefault="005D4DD6" w:rsidP="005D4DD6">
      <w:pPr>
        <w:ind w:firstLine="567"/>
        <w:jc w:val="both"/>
        <w:rPr>
          <w:bCs/>
          <w:sz w:val="28"/>
          <w:szCs w:val="28"/>
        </w:rPr>
      </w:pPr>
    </w:p>
    <w:p w:rsidR="005D4DD6" w:rsidRPr="00C203B9" w:rsidRDefault="005D4DD6" w:rsidP="005D4DD6">
      <w:pPr>
        <w:ind w:firstLine="851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240030</wp:posOffset>
            </wp:positionV>
            <wp:extent cx="6277668" cy="962025"/>
            <wp:effectExtent l="0" t="0" r="0" b="0"/>
            <wp:wrapNone/>
            <wp:docPr id="4" name="Рисунок 2" descr="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66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Y="41"/>
        <w:tblW w:w="11638" w:type="dxa"/>
        <w:tblLook w:val="00A0"/>
      </w:tblPr>
      <w:tblGrid>
        <w:gridCol w:w="5639"/>
        <w:gridCol w:w="3967"/>
        <w:gridCol w:w="2032"/>
      </w:tblGrid>
      <w:tr w:rsidR="005D4DD6" w:rsidRPr="00BE7A0F" w:rsidTr="00B462EB">
        <w:tc>
          <w:tcPr>
            <w:tcW w:w="5639" w:type="dxa"/>
          </w:tcPr>
          <w:p w:rsidR="005D4DD6" w:rsidRPr="00BE7A0F" w:rsidRDefault="005D4DD6" w:rsidP="00B462EB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E7A0F">
              <w:rPr>
                <w:bCs/>
                <w:sz w:val="28"/>
                <w:szCs w:val="28"/>
              </w:rPr>
              <w:t>Разработчик программы</w:t>
            </w:r>
          </w:p>
          <w:p w:rsidR="005D4DD6" w:rsidRPr="00BE7A0F" w:rsidRDefault="005D4DD6" w:rsidP="00B462EB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E7A0F">
              <w:rPr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3967" w:type="dxa"/>
            <w:vAlign w:val="bottom"/>
            <w:hideMark/>
          </w:tcPr>
          <w:p w:rsidR="005D4DD6" w:rsidRPr="00BE7A0F" w:rsidRDefault="005D4DD6" w:rsidP="00B462EB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BE7A0F">
              <w:rPr>
                <w:bCs/>
                <w:sz w:val="28"/>
                <w:szCs w:val="28"/>
              </w:rPr>
              <w:t>____________ С.А. Ростовцева</w:t>
            </w:r>
          </w:p>
        </w:tc>
        <w:tc>
          <w:tcPr>
            <w:tcW w:w="2032" w:type="dxa"/>
            <w:vAlign w:val="bottom"/>
          </w:tcPr>
          <w:p w:rsidR="005D4DD6" w:rsidRPr="00BE7A0F" w:rsidRDefault="005D4DD6" w:rsidP="00B462EB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D4DD6" w:rsidRPr="00C203B9" w:rsidTr="00B462EB">
        <w:tc>
          <w:tcPr>
            <w:tcW w:w="5639" w:type="dxa"/>
            <w:hideMark/>
          </w:tcPr>
          <w:p w:rsidR="005D4DD6" w:rsidRPr="00BE7A0F" w:rsidRDefault="005D4DD6" w:rsidP="00B462EB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E7A0F">
              <w:rPr>
                <w:bCs/>
                <w:sz w:val="28"/>
                <w:szCs w:val="28"/>
              </w:rPr>
              <w:t>«___» ________  201     г.</w:t>
            </w:r>
          </w:p>
        </w:tc>
        <w:tc>
          <w:tcPr>
            <w:tcW w:w="3967" w:type="dxa"/>
          </w:tcPr>
          <w:p w:rsidR="005D4DD6" w:rsidRPr="00BE7A0F" w:rsidRDefault="005D4DD6" w:rsidP="00B462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5D4DD6" w:rsidRPr="00C203B9" w:rsidRDefault="005D4DD6" w:rsidP="00B462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D6C89" w:rsidRDefault="00ED6C89"/>
    <w:sectPr w:rsidR="00ED6C89" w:rsidSect="001740D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BC" w:rsidRDefault="003720BC" w:rsidP="001740D4">
      <w:r>
        <w:separator/>
      </w:r>
    </w:p>
  </w:endnote>
  <w:endnote w:type="continuationSeparator" w:id="1">
    <w:p w:rsidR="003720BC" w:rsidRDefault="003720BC" w:rsidP="0017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BC" w:rsidRDefault="003720BC" w:rsidP="001740D4">
      <w:r>
        <w:separator/>
      </w:r>
    </w:p>
  </w:footnote>
  <w:footnote w:type="continuationSeparator" w:id="1">
    <w:p w:rsidR="003720BC" w:rsidRDefault="003720BC" w:rsidP="00174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>
    <w:nsid w:val="04F37C46"/>
    <w:multiLevelType w:val="multilevel"/>
    <w:tmpl w:val="DDE2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722F5B"/>
    <w:multiLevelType w:val="multilevel"/>
    <w:tmpl w:val="EEA85F7C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6BE5B14"/>
    <w:multiLevelType w:val="multilevel"/>
    <w:tmpl w:val="A2DC537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6A36696C"/>
    <w:multiLevelType w:val="multilevel"/>
    <w:tmpl w:val="B664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0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750"/>
    <w:rsid w:val="00011571"/>
    <w:rsid w:val="00016750"/>
    <w:rsid w:val="000D5E51"/>
    <w:rsid w:val="001740D4"/>
    <w:rsid w:val="001F26E9"/>
    <w:rsid w:val="00324D93"/>
    <w:rsid w:val="003720BC"/>
    <w:rsid w:val="00456385"/>
    <w:rsid w:val="0048066F"/>
    <w:rsid w:val="005078EA"/>
    <w:rsid w:val="005D4DD6"/>
    <w:rsid w:val="00607C0D"/>
    <w:rsid w:val="006D0A82"/>
    <w:rsid w:val="007D6A7B"/>
    <w:rsid w:val="00823294"/>
    <w:rsid w:val="0083208D"/>
    <w:rsid w:val="008A1905"/>
    <w:rsid w:val="009322A4"/>
    <w:rsid w:val="00954DEE"/>
    <w:rsid w:val="009E630E"/>
    <w:rsid w:val="00B05F5C"/>
    <w:rsid w:val="00C200E9"/>
    <w:rsid w:val="00CC306A"/>
    <w:rsid w:val="00CF68D5"/>
    <w:rsid w:val="00D10113"/>
    <w:rsid w:val="00DB6EE2"/>
    <w:rsid w:val="00DC18A2"/>
    <w:rsid w:val="00DE07F2"/>
    <w:rsid w:val="00E70134"/>
    <w:rsid w:val="00ED2C16"/>
    <w:rsid w:val="00ED6C89"/>
    <w:rsid w:val="00F029CB"/>
    <w:rsid w:val="00F76341"/>
    <w:rsid w:val="00F80FA5"/>
    <w:rsid w:val="00FB1939"/>
    <w:rsid w:val="00FC6572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675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16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740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40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40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40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00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0E9"/>
    <w:rPr>
      <w:rFonts w:ascii="Tahoma" w:eastAsia="Calibri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D10113"/>
    <w:pPr>
      <w:spacing w:before="100" w:beforeAutospacing="1" w:after="142" w:line="288" w:lineRule="auto"/>
    </w:pPr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F68D5"/>
    <w:pPr>
      <w:spacing w:before="100" w:beforeAutospacing="1" w:after="142" w:line="288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Тимашков</cp:lastModifiedBy>
  <cp:revision>23</cp:revision>
  <cp:lastPrinted>2017-07-04T07:14:00Z</cp:lastPrinted>
  <dcterms:created xsi:type="dcterms:W3CDTF">2017-02-09T05:31:00Z</dcterms:created>
  <dcterms:modified xsi:type="dcterms:W3CDTF">2017-11-08T08:02:00Z</dcterms:modified>
</cp:coreProperties>
</file>