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697B">
        <w:rPr>
          <w:rFonts w:ascii="Times New Roman" w:hAnsi="Times New Roman" w:cs="Times New Roman"/>
          <w:sz w:val="24"/>
          <w:szCs w:val="24"/>
        </w:rPr>
        <w:t>Станочное оборудование и оснастка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6697B">
        <w:rPr>
          <w:rFonts w:ascii="Times New Roman" w:hAnsi="Times New Roman" w:cs="Times New Roman"/>
          <w:sz w:val="24"/>
          <w:szCs w:val="24"/>
        </w:rPr>
        <w:t>Станочное оборудование и оснастка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6697B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6697B" w:rsidRDefault="0096697B" w:rsidP="003A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«Станочное оборудование и оснастка» является формирование у студентов комплекса знаний технологического оборудования применяемого при производстве и ремонте подвижного состава, передовых достижений науки и техники в области ремонта подвижного состава. Повышение основ знаний в общих вопросах станочного и инструментального обеспечения автоматизированного производства и ремонта вагонов, знаний о современной тенденции развития технологии производства и ремонта, с использованием комплексной механизации и автоматизации процессов инструментообеспечения и оснащения вагоноремонтного комплекса, которые основываются на базе использования эффективных робототехнических комплексов, средств измерения и вычислительной техники. </w:t>
      </w:r>
    </w:p>
    <w:p w:rsidR="0096697B" w:rsidRPr="0096697B" w:rsidRDefault="0096697B" w:rsidP="0096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6697B" w:rsidRPr="0096697B" w:rsidRDefault="0096697B" w:rsidP="0096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 технологическом оборудовании применяемого при производстве и ремонте подвижного состава;</w:t>
      </w:r>
    </w:p>
    <w:p w:rsidR="0096697B" w:rsidRPr="0096697B" w:rsidRDefault="0096697B" w:rsidP="00966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изучение студентами современного оборудования вагоноремонтных предприятий и современного оборудования неразрушающего контроля;</w:t>
      </w:r>
    </w:p>
    <w:p w:rsidR="0096697B" w:rsidRPr="0096697B" w:rsidRDefault="0096697B" w:rsidP="00966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наглядное ознакомление с работой автоматизированного и механизированного оборудования.</w:t>
      </w:r>
    </w:p>
    <w:p w:rsidR="00D06585" w:rsidRPr="00927991" w:rsidRDefault="003A4162" w:rsidP="003A4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96697B">
        <w:rPr>
          <w:rFonts w:ascii="Times New Roman" w:hAnsi="Times New Roman" w:cs="Times New Roman"/>
          <w:sz w:val="24"/>
          <w:szCs w:val="24"/>
        </w:rPr>
        <w:t xml:space="preserve"> </w:t>
      </w:r>
      <w:r w:rsidR="003A4162">
        <w:rPr>
          <w:rFonts w:ascii="Times New Roman" w:hAnsi="Times New Roman" w:cs="Times New Roman"/>
          <w:sz w:val="24"/>
          <w:szCs w:val="24"/>
        </w:rPr>
        <w:t>П</w:t>
      </w:r>
      <w:r w:rsidR="00A804FA">
        <w:rPr>
          <w:rFonts w:ascii="Times New Roman" w:hAnsi="Times New Roman" w:cs="Times New Roman"/>
          <w:sz w:val="24"/>
          <w:szCs w:val="24"/>
        </w:rPr>
        <w:t>СК-</w:t>
      </w:r>
      <w:r w:rsidR="003A4162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96697B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3A4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технологические процессы и оборудование предприятий по производству и ремонту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методы восстановления подвижного состава и его частей;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методы выбора и расчета оборудования;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производства и ремонта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защитные покрытия подвижного состава и его деталей;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>методы оценки качества производства и ремонта элементов подвижного состава.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технологические процессы производства и ремонта узлов и деталей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выбирать необходимое оборудование и средства технического оснащения; 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6697B" w:rsidRPr="0096697B" w:rsidRDefault="0096697B" w:rsidP="0096697B">
      <w:pPr>
        <w:pStyle w:val="a3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lastRenderedPageBreak/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888"/>
        <w:gridCol w:w="5103"/>
      </w:tblGrid>
      <w:tr w:rsidR="00A1334E" w:rsidRPr="00A1334E" w:rsidTr="00E570EE">
        <w:trPr>
          <w:cantSplit/>
          <w:trHeight w:val="840"/>
          <w:tblHeader/>
        </w:trPr>
        <w:tc>
          <w:tcPr>
            <w:tcW w:w="580" w:type="dxa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1334E" w:rsidRPr="00A1334E" w:rsidTr="00E570EE">
        <w:trPr>
          <w:cantSplit/>
          <w:trHeight w:val="375"/>
        </w:trPr>
        <w:tc>
          <w:tcPr>
            <w:tcW w:w="9571" w:type="dxa"/>
            <w:gridSpan w:val="3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Введение. Цели дисциплины. Классификация приспособлений.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Задачи и содержание курса обучения, связь его со смежными дисциплинами.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вагоностроительного и вагоноремонтного производства в РФ.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 Изделие и технологический процесс в машиностроении и ремонтном производстве.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 Виды изделий.</w:t>
            </w:r>
          </w:p>
        </w:tc>
      </w:tr>
      <w:tr w:rsidR="00A1334E" w:rsidRPr="00A1334E" w:rsidTr="00E570EE">
        <w:trPr>
          <w:cantSplit/>
          <w:trHeight w:val="1785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Объекты вагонного хозяйства.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2.1 Вагоноремонтные заводы.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2.2 Ремонтные вагонные депо.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 Эксплуатационные вагонные депо.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2.3.1 Пункты технического обслуживания вагонов.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2.3.2 Механизированные пункты текущего отцепочного ремонта вагонов и ППВ.</w:t>
            </w:r>
          </w:p>
        </w:tc>
      </w:tr>
      <w:tr w:rsidR="00A1334E" w:rsidRPr="00A1334E" w:rsidTr="00E570EE">
        <w:trPr>
          <w:cantSplit/>
          <w:trHeight w:val="408"/>
        </w:trPr>
        <w:tc>
          <w:tcPr>
            <w:tcW w:w="9571" w:type="dxa"/>
            <w:gridSpan w:val="3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Вагоносборочный участок вагонных депо по ремонту грузовых и пассажирских вагонов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3.1 Технологическое оборудование</w:t>
            </w:r>
            <w:r w:rsidR="00634F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применяемое на участке.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3.2 Кран мостовой, кран балка.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3.3 Транспортная система для перемещения вагонов и тележек.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3.4 Универсальная домкратная установка.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3.5 Установка для снятия и постановки поглощающих аппаратов.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3.6 Прибор для испытания тормоза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электропневмотормозов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3.7 Электрокар.</w:t>
            </w:r>
          </w:p>
        </w:tc>
      </w:tr>
      <w:tr w:rsidR="00634F58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634F58" w:rsidRPr="00A1334E" w:rsidRDefault="00634F58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Тележечный участок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4.1 Технологическое </w:t>
            </w:r>
            <w:proofErr w:type="gram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оборудование</w:t>
            </w:r>
            <w:proofErr w:type="gram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применяемое на участке.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4.2 Оборудование для подъёма, перемещение и транспортировки тележек и деталей к ней.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4.3 Моечная машина.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4.4 Стенд разборки и сборки тележки.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4.5 Установка для нагрева заклепок</w:t>
            </w:r>
          </w:p>
          <w:p w:rsidR="00634F58" w:rsidRPr="00A1334E" w:rsidRDefault="00634F58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634F58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634F58" w:rsidRPr="00A1334E" w:rsidRDefault="00634F58" w:rsidP="003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3D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3D7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4.6 Установка для наплавки буксовых проемов боковых рам.</w:t>
            </w:r>
          </w:p>
          <w:p w:rsidR="00E570EE" w:rsidRDefault="00634F58" w:rsidP="003D7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4.7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Кантователь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ковых рам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надрессорных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балок.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4.8 Станки для обработки наклонных поверхностей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надрессорной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балки, для обработки подпятника, для обработки буксового проема боковой рамы, для обработки фрикционных клиньев.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4.9 Установка для запрессовки втулок в отверстия в боковых рамах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4.10 Шаблоны и метрологическое оборудование.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4.11 Инструмент.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4.12 Камеры для окраски деталей тележки.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4.13 Стенд выходного контроля параметров тележки в сборе.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4.14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Колесно-роликовый участок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 Технологическое оборудование.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5.2 Оборудование для подъёма, перемещение, вращения и транспортировки колесных пар и деталей КП.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5.3 Оборудование для очистки и мойки колесных пар, подшипников, корпусов букс и деталей буксового узла.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5.4 Оборудование, приборы и средства для измерения и подбора колесных пар и деталей колесной пары.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5.5 Колесотокарные станки и прессы.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5.6 Приспособление, установки для демонтажа и монтажа букс.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5.7 Эстакады, устройство, специальные станки, стенды, приспособления участка.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5.8 Столы для осмотра и сборки.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5.9 Инструмент.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5.10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Участок по ремонту тормозного оборудования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6.1 Технологическое оборудование.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6.2 Инструмент, шаблоны.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 Оборудование для очистки и мойки.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 Приспособление для разборки и сборки основных частей тормозного оборудования.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6.5 Стенды и приспособления участка.</w:t>
            </w:r>
          </w:p>
          <w:p w:rsidR="00A1334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6.6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5388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Участок по ремонту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7.1 Технологическое оборудование и оснастка применяемое на участке.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7.2 Оборудование для подъёма, перемещение и транспортировки автосцепок, поглощающих аппаратов и деталей.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7.3 Установка для наружной обмывки.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7.4 Устройство для клеймения корпуса и деталей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7.5 Сварочное оборудование и электропечь.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7.6 Шаблоны и метрологическое оборудование.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7.7 Станки фрезерные, заточные сверлильные.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7.8 Устройства и приспособления для обработки деталей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7.9 Приспособление для правки и выправления деталей.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7.10 Оборудование по неразрушающему контролю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</w:tc>
      </w:tr>
      <w:tr w:rsidR="00A1334E" w:rsidRPr="00A1334E" w:rsidTr="00E570EE">
        <w:trPr>
          <w:cantSplit/>
          <w:trHeight w:val="431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Малярное отделение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8.1 Дробеструйно-окрасочный комплекс.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8.2 Малярные тележки.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8.3 Установки для безвоздушного распыления.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8.4 Окрасочно-сушильная камера.</w:t>
            </w:r>
          </w:p>
        </w:tc>
      </w:tr>
      <w:tr w:rsidR="00A1334E" w:rsidRPr="00A1334E" w:rsidTr="00E570EE">
        <w:trPr>
          <w:cantSplit/>
          <w:trHeight w:val="1688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Электросварочное, инструментальное, механическое и кузнечное отделение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9.1 Станки.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9.2 Кузнечное оборудование.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9.3 Электросварочное оборудование, газосварочное оборудование.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Вспомогательные участки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10.1 Участок ремонта электрического, холодильного и радиооборудования.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10.2 Отделение по ремонту гасителей колебаний.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10.3 Участок по ремонту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редукторно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-карданного привода.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10.4 Участок ремонта электрического, холодильного и радиооборудования.</w:t>
            </w:r>
          </w:p>
        </w:tc>
      </w:tr>
      <w:tr w:rsidR="00E570EE" w:rsidRPr="00A1334E" w:rsidTr="00E570EE">
        <w:trPr>
          <w:cantSplit/>
          <w:trHeight w:val="347"/>
        </w:trPr>
        <w:tc>
          <w:tcPr>
            <w:tcW w:w="9571" w:type="dxa"/>
            <w:gridSpan w:val="3"/>
            <w:shd w:val="clear" w:color="auto" w:fill="auto"/>
          </w:tcPr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E570E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E570EE" w:rsidRDefault="00E570E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570EE" w:rsidRPr="00A1334E" w:rsidRDefault="00E570E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оборудование, применяемое на ПТО в эксплуатационных вагонных депо.</w:t>
            </w:r>
          </w:p>
        </w:tc>
        <w:tc>
          <w:tcPr>
            <w:tcW w:w="0" w:type="auto"/>
            <w:shd w:val="clear" w:color="auto" w:fill="auto"/>
          </w:tcPr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11.1 Комплекс средств малой механизации при обслуживании грузовых вагонов на ПТО.</w:t>
            </w:r>
          </w:p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11.2 Мобильный малогабаритный комплекс для обслуживания всех типов вагонов на ПТО.</w:t>
            </w:r>
          </w:p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11.3 Инструмент, шаблоны.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11.4 Мобильное автономное устройство для передвижения вагонов.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11.5 Самоходный ремонтный модуль на базе трактора.</w:t>
            </w:r>
          </w:p>
          <w:p w:rsidR="00E570EE" w:rsidRPr="00A1334E" w:rsidRDefault="00E570E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A1334E" w:rsidRPr="00A1334E" w:rsidTr="00E570EE">
        <w:trPr>
          <w:cantSplit/>
          <w:trHeight w:val="1844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11.6 Мобильный пост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гидро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пневмоинструмента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пневмоприводом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11.7 Многофункциональный самоходный пост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гидрофицированного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инструмента на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резиновогусеничном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ходу повышенной проходимости</w:t>
            </w:r>
            <w:r w:rsidRPr="00A133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A1334E" w:rsidRPr="00A1334E" w:rsidTr="00E570EE">
        <w:trPr>
          <w:cantSplit/>
          <w:trHeight w:val="3247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оборудование, применяемое на МПРВ и ППВ в эксплуатационных вагонных депо.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12.1 Козловой кран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электродомкраты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12.2 Приспособление для снятия и постановки поглощающих аппаратов.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12.3 Электросварочное оборудование, газосварочное оборудование, электросварочная линия.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12.4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Трубогиб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гайковерт, инструмент, шаблоны.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12.5 Воздухопроводная линия с раздаточными колонками.</w:t>
            </w:r>
          </w:p>
          <w:p w:rsid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12.6 Установка для опробования тормоза вагона.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12.7 Мобильная установка монтажа-демонтажа крышек люков полувагонов УМСЛ-01.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12.8 Пресс для правки люков полувагонов и бортов платформ.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12.9 Вагоноремонтная машина.</w:t>
            </w:r>
          </w:p>
          <w:p w:rsidR="00E570E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12.10 Мобильное автономное устройство для передвижения вагонов.</w:t>
            </w:r>
          </w:p>
          <w:p w:rsidR="00E570EE" w:rsidRPr="00A1334E" w:rsidRDefault="00E570E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B66C8" w:rsidRDefault="007B66C8" w:rsidP="007B66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84CAF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B66C8" w:rsidRDefault="007B66C8" w:rsidP="007B66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очной форме обучения </w:t>
      </w:r>
      <w:r w:rsidR="002E68A4">
        <w:rPr>
          <w:rFonts w:ascii="Times New Roman" w:hAnsi="Times New Roman" w:cs="Times New Roman"/>
          <w:sz w:val="24"/>
          <w:szCs w:val="24"/>
        </w:rPr>
        <w:t>6</w:t>
      </w:r>
      <w:r w:rsidR="00384C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ауд. часа.</w:t>
      </w:r>
    </w:p>
    <w:p w:rsidR="00384CAF" w:rsidRP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84CAF" w:rsidRP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84CAF" w:rsidRP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66C8" w:rsidRDefault="00384CAF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7B66C8" w:rsidRPr="002F3932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семестр – экзамен, курсовой проект.</w:t>
      </w:r>
    </w:p>
    <w:p w:rsidR="007B66C8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F41C53"/>
    <w:multiLevelType w:val="hybridMultilevel"/>
    <w:tmpl w:val="906CE80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2E965F9F"/>
    <w:multiLevelType w:val="hybridMultilevel"/>
    <w:tmpl w:val="4496999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20D"/>
    <w:multiLevelType w:val="hybridMultilevel"/>
    <w:tmpl w:val="EFC03EC0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A4339"/>
    <w:multiLevelType w:val="hybridMultilevel"/>
    <w:tmpl w:val="585C564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B7C86"/>
    <w:multiLevelType w:val="hybridMultilevel"/>
    <w:tmpl w:val="8D7C6280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9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E68A4"/>
    <w:rsid w:val="00307A48"/>
    <w:rsid w:val="00384CAF"/>
    <w:rsid w:val="003879B4"/>
    <w:rsid w:val="003A4162"/>
    <w:rsid w:val="003C3D31"/>
    <w:rsid w:val="003E4DF4"/>
    <w:rsid w:val="00403D4E"/>
    <w:rsid w:val="00510F3E"/>
    <w:rsid w:val="00554D26"/>
    <w:rsid w:val="005A2389"/>
    <w:rsid w:val="005B3624"/>
    <w:rsid w:val="005F40AF"/>
    <w:rsid w:val="005F7EB2"/>
    <w:rsid w:val="006251D4"/>
    <w:rsid w:val="00632136"/>
    <w:rsid w:val="00634F58"/>
    <w:rsid w:val="006546DD"/>
    <w:rsid w:val="00677863"/>
    <w:rsid w:val="006E419F"/>
    <w:rsid w:val="006E519C"/>
    <w:rsid w:val="006F7692"/>
    <w:rsid w:val="00723430"/>
    <w:rsid w:val="00781391"/>
    <w:rsid w:val="007B66C8"/>
    <w:rsid w:val="007D37CF"/>
    <w:rsid w:val="007E335F"/>
    <w:rsid w:val="007E3C95"/>
    <w:rsid w:val="008036CC"/>
    <w:rsid w:val="00813ADF"/>
    <w:rsid w:val="008F1B4A"/>
    <w:rsid w:val="008F739E"/>
    <w:rsid w:val="00925AF8"/>
    <w:rsid w:val="00927991"/>
    <w:rsid w:val="00960B5F"/>
    <w:rsid w:val="0096697B"/>
    <w:rsid w:val="00983C43"/>
    <w:rsid w:val="00986C3D"/>
    <w:rsid w:val="009D5E45"/>
    <w:rsid w:val="009E37F5"/>
    <w:rsid w:val="009E3DFA"/>
    <w:rsid w:val="009F2C18"/>
    <w:rsid w:val="00A1334E"/>
    <w:rsid w:val="00A3637B"/>
    <w:rsid w:val="00A76C17"/>
    <w:rsid w:val="00A804FA"/>
    <w:rsid w:val="00AE13A5"/>
    <w:rsid w:val="00B72B03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10E02"/>
    <w:rsid w:val="00D5166C"/>
    <w:rsid w:val="00D75266"/>
    <w:rsid w:val="00D8010F"/>
    <w:rsid w:val="00D8058C"/>
    <w:rsid w:val="00DB2C52"/>
    <w:rsid w:val="00E00D05"/>
    <w:rsid w:val="00E570EE"/>
    <w:rsid w:val="00EF7E63"/>
    <w:rsid w:val="00F539C5"/>
    <w:rsid w:val="00FA1D80"/>
    <w:rsid w:val="00FC11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8560-4E4E-4B5F-84BA-C81EF965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4</cp:revision>
  <cp:lastPrinted>2016-02-19T06:41:00Z</cp:lastPrinted>
  <dcterms:created xsi:type="dcterms:W3CDTF">2017-11-01T14:30:00Z</dcterms:created>
  <dcterms:modified xsi:type="dcterms:W3CDTF">2017-11-20T12:06:00Z</dcterms:modified>
</cp:coreProperties>
</file>