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103D2">
        <w:rPr>
          <w:rFonts w:ascii="Times New Roman" w:hAnsi="Times New Roman" w:cs="Times New Roman"/>
          <w:sz w:val="24"/>
          <w:szCs w:val="24"/>
        </w:rPr>
        <w:t>ПРЕОБРАЗОВАТЕЛЬНАЯ ТЕХНИКА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4D6DE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6D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D6DEA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D6DEA">
        <w:rPr>
          <w:rFonts w:ascii="Times New Roman" w:hAnsi="Times New Roman" w:cs="Times New Roman"/>
          <w:sz w:val="24"/>
          <w:szCs w:val="24"/>
        </w:rPr>
        <w:t>"Локомотивы"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061E6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2389"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47662">
        <w:rPr>
          <w:rFonts w:ascii="Times New Roman" w:hAnsi="Times New Roman" w:cs="Times New Roman"/>
          <w:sz w:val="24"/>
          <w:szCs w:val="24"/>
        </w:rPr>
        <w:t>Преобразовательная техника</w:t>
      </w:r>
      <w:r w:rsidR="005A2389"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5A2389"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A2389" w:rsidRPr="005A2389">
        <w:rPr>
          <w:rFonts w:ascii="Times New Roman" w:hAnsi="Times New Roman" w:cs="Times New Roman"/>
          <w:sz w:val="24"/>
          <w:szCs w:val="24"/>
        </w:rPr>
        <w:t>.</w:t>
      </w:r>
      <w:r w:rsidR="00B47662">
        <w:rPr>
          <w:rFonts w:ascii="Times New Roman" w:hAnsi="Times New Roman" w:cs="Times New Roman"/>
          <w:sz w:val="24"/>
          <w:szCs w:val="24"/>
        </w:rPr>
        <w:t>В.ДВ.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47662">
        <w:rPr>
          <w:rFonts w:ascii="Times New Roman" w:hAnsi="Times New Roman" w:cs="Times New Roman"/>
          <w:sz w:val="24"/>
          <w:szCs w:val="24"/>
        </w:rPr>
        <w:t>-1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47662">
        <w:rPr>
          <w:rFonts w:ascii="Times New Roman" w:hAnsi="Times New Roman" w:cs="Times New Roman"/>
          <w:sz w:val="24"/>
          <w:szCs w:val="24"/>
        </w:rPr>
        <w:t>вариативной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B47662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«Преобразовательная техника» является приобретение знаний, навыков и умений в области полупроводниковой преобразовательной техники для применения их в профессиональной деятельности при эксплуатации тягового подвижного состава,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 принципах работы, методах анализа и расчета устройств полупроводниковой преобразовательной техники;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основных параметрах и характеристиках преобразователей электрической энергии, а также о способах управления преобразователями;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устройств, а также основами диагностики неисправностей в них.</w:t>
      </w:r>
    </w:p>
    <w:p w:rsidR="004D6DEA" w:rsidRPr="004D6DEA" w:rsidRDefault="004D6DEA" w:rsidP="004D6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17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6DEA">
        <w:rPr>
          <w:rFonts w:ascii="Times New Roman" w:hAnsi="Times New Roman" w:cs="Times New Roman"/>
          <w:sz w:val="24"/>
          <w:szCs w:val="24"/>
        </w:rPr>
        <w:t>ОПК-13</w:t>
      </w:r>
      <w:r w:rsidR="002C533C">
        <w:rPr>
          <w:rFonts w:ascii="Times New Roman" w:hAnsi="Times New Roman" w:cs="Times New Roman"/>
          <w:sz w:val="24"/>
          <w:szCs w:val="24"/>
        </w:rPr>
        <w:t>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17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="00D06585"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47662" w:rsidRPr="00B47662" w:rsidRDefault="00D17E7E" w:rsidP="00B476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47662" w:rsidRPr="00B47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ЗНАТЬ: </w:t>
      </w:r>
      <w:r w:rsidR="00B47662" w:rsidRPr="00B47662">
        <w:rPr>
          <w:rFonts w:ascii="Times New Roman" w:eastAsia="Times New Roman" w:hAnsi="Times New Roman" w:cs="Times New Roman"/>
          <w:bCs/>
          <w:sz w:val="24"/>
          <w:szCs w:val="24"/>
        </w:rPr>
        <w:t>назначение, принцип действия, особенности функционирования и способы управления выпрямителями, зависимыми и автономными инверторами, импульсными преобразователями постоянного напряжения, преобразователями частоты;</w:t>
      </w:r>
    </w:p>
    <w:p w:rsidR="00B47662" w:rsidRPr="00B47662" w:rsidRDefault="00D17E7E" w:rsidP="00B476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47662" w:rsidRPr="00B47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  <w:r w:rsidR="00B47662" w:rsidRPr="00B47662">
        <w:rPr>
          <w:rFonts w:ascii="Times New Roman" w:eastAsia="Times New Roman" w:hAnsi="Times New Roman" w:cs="Times New Roman"/>
          <w:bCs/>
          <w:sz w:val="24"/>
          <w:szCs w:val="24"/>
        </w:rPr>
        <w:t>рассчитывать основные параметры, анализировать режимы работы и технико-экономические показатели электронных преобразователей и систем управления ими, подбирать полупроводниковые приборы и прочие элементы для построения схем преобразователей;</w:t>
      </w:r>
    </w:p>
    <w:p w:rsidR="00B47662" w:rsidRPr="00B47662" w:rsidRDefault="00D17E7E" w:rsidP="00B476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47662" w:rsidRPr="00B47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ВЛАДЕТЬ: </w:t>
      </w:r>
      <w:r w:rsidR="00B47662" w:rsidRPr="00B47662">
        <w:rPr>
          <w:rFonts w:ascii="Times New Roman" w:eastAsia="Times New Roman" w:hAnsi="Times New Roman" w:cs="Times New Roman"/>
          <w:bCs/>
          <w:sz w:val="24"/>
          <w:szCs w:val="24"/>
        </w:rPr>
        <w:t>навыками чтения электронных преобразовательных схем и основами поиска неисправностей в них.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F31C8" w:rsidRPr="003F31C8" w:rsidRDefault="003F31C8" w:rsidP="003F31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1C8">
        <w:rPr>
          <w:rFonts w:ascii="Times New Roman" w:hAnsi="Times New Roman" w:cs="Times New Roman"/>
          <w:sz w:val="24"/>
          <w:szCs w:val="24"/>
        </w:rPr>
        <w:t>1</w:t>
      </w:r>
      <w:r w:rsidRPr="003F31C8">
        <w:rPr>
          <w:rFonts w:ascii="Times New Roman" w:hAnsi="Times New Roman" w:cs="Times New Roman"/>
          <w:sz w:val="24"/>
          <w:szCs w:val="24"/>
        </w:rPr>
        <w:tab/>
        <w:t>Характеристики полупроводниковых приборов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1C8" w:rsidRPr="003F31C8" w:rsidRDefault="003F31C8" w:rsidP="003F31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1C8">
        <w:rPr>
          <w:rFonts w:ascii="Times New Roman" w:hAnsi="Times New Roman" w:cs="Times New Roman"/>
          <w:sz w:val="24"/>
          <w:szCs w:val="24"/>
        </w:rPr>
        <w:t>2</w:t>
      </w:r>
      <w:r w:rsidRPr="003F31C8">
        <w:rPr>
          <w:rFonts w:ascii="Times New Roman" w:hAnsi="Times New Roman" w:cs="Times New Roman"/>
          <w:sz w:val="24"/>
          <w:szCs w:val="24"/>
        </w:rPr>
        <w:tab/>
        <w:t>Неуправляемые выпрямители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3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C8" w:rsidRPr="003F31C8" w:rsidRDefault="003F31C8" w:rsidP="003F31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1C8">
        <w:rPr>
          <w:rFonts w:ascii="Times New Roman" w:hAnsi="Times New Roman" w:cs="Times New Roman"/>
          <w:sz w:val="24"/>
          <w:szCs w:val="24"/>
        </w:rPr>
        <w:t>3</w:t>
      </w:r>
      <w:r w:rsidRPr="003F31C8">
        <w:rPr>
          <w:rFonts w:ascii="Times New Roman" w:hAnsi="Times New Roman" w:cs="Times New Roman"/>
          <w:sz w:val="24"/>
          <w:szCs w:val="24"/>
        </w:rPr>
        <w:tab/>
        <w:t>Управляемые выпрямители. Инверторы, ведомые сетью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1C8" w:rsidRPr="003F31C8" w:rsidRDefault="003F31C8" w:rsidP="003F31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1C8">
        <w:rPr>
          <w:rFonts w:ascii="Times New Roman" w:hAnsi="Times New Roman" w:cs="Times New Roman"/>
          <w:sz w:val="24"/>
          <w:szCs w:val="24"/>
        </w:rPr>
        <w:t>4</w:t>
      </w:r>
      <w:r w:rsidRPr="003F31C8">
        <w:rPr>
          <w:rFonts w:ascii="Times New Roman" w:hAnsi="Times New Roman" w:cs="Times New Roman"/>
          <w:sz w:val="24"/>
          <w:szCs w:val="24"/>
        </w:rPr>
        <w:tab/>
        <w:t>Импульсные преобразователи постоянного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662" w:rsidRPr="001D586C" w:rsidRDefault="003F31C8" w:rsidP="003F31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1C8">
        <w:rPr>
          <w:rFonts w:ascii="Times New Roman" w:hAnsi="Times New Roman" w:cs="Times New Roman"/>
          <w:sz w:val="24"/>
          <w:szCs w:val="24"/>
        </w:rPr>
        <w:t>5</w:t>
      </w:r>
      <w:r w:rsidRPr="003F31C8">
        <w:rPr>
          <w:rFonts w:ascii="Times New Roman" w:hAnsi="Times New Roman" w:cs="Times New Roman"/>
          <w:sz w:val="24"/>
          <w:szCs w:val="24"/>
        </w:rPr>
        <w:tab/>
        <w:t>Автономные инверторы и преобразователи частоты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1C8" w:rsidRDefault="003F31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1C8" w:rsidRDefault="003F31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85D3E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D6DEA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85D3E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85D3E">
        <w:rPr>
          <w:rFonts w:ascii="Times New Roman" w:hAnsi="Times New Roman" w:cs="Times New Roman"/>
          <w:sz w:val="24"/>
          <w:szCs w:val="24"/>
        </w:rPr>
        <w:t>3</w:t>
      </w:r>
      <w:r w:rsidR="00F32A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D85D3E">
        <w:rPr>
          <w:rFonts w:ascii="Times New Roman" w:hAnsi="Times New Roman" w:cs="Times New Roman"/>
          <w:sz w:val="24"/>
          <w:szCs w:val="24"/>
        </w:rPr>
        <w:t>1</w:t>
      </w:r>
      <w:r w:rsidR="00F32A5D">
        <w:rPr>
          <w:rFonts w:ascii="Times New Roman" w:hAnsi="Times New Roman" w:cs="Times New Roman"/>
          <w:sz w:val="24"/>
          <w:szCs w:val="24"/>
        </w:rPr>
        <w:t>6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85D3E">
        <w:rPr>
          <w:rFonts w:ascii="Times New Roman" w:hAnsi="Times New Roman" w:cs="Times New Roman"/>
          <w:sz w:val="24"/>
          <w:szCs w:val="24"/>
        </w:rPr>
        <w:t>5</w:t>
      </w:r>
      <w:r w:rsidR="00F32A5D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2A5D" w:rsidRDefault="00F32A5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5D3E">
        <w:rPr>
          <w:rFonts w:ascii="Times New Roman" w:hAnsi="Times New Roman" w:cs="Times New Roman"/>
          <w:sz w:val="24"/>
          <w:szCs w:val="24"/>
        </w:rPr>
        <w:t>зачет</w:t>
      </w:r>
      <w:r w:rsidR="009965D3">
        <w:rPr>
          <w:rFonts w:ascii="Times New Roman" w:hAnsi="Times New Roman" w:cs="Times New Roman"/>
          <w:sz w:val="24"/>
          <w:szCs w:val="24"/>
        </w:rPr>
        <w:t xml:space="preserve"> и курсовая работа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9965D3" w:rsidRDefault="009965D3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D85D3E" w:rsidRPr="007E3C95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5E3C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3C15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AC2799">
        <w:rPr>
          <w:rFonts w:ascii="Times New Roman" w:hAnsi="Times New Roman" w:cs="Times New Roman"/>
          <w:sz w:val="24"/>
          <w:szCs w:val="24"/>
        </w:rPr>
        <w:t xml:space="preserve"> и </w:t>
      </w:r>
      <w:r w:rsidR="009965D3">
        <w:rPr>
          <w:rFonts w:ascii="Times New Roman" w:hAnsi="Times New Roman" w:cs="Times New Roman"/>
          <w:sz w:val="24"/>
          <w:szCs w:val="24"/>
        </w:rPr>
        <w:t>курсовая</w:t>
      </w:r>
      <w:r w:rsidR="00AC2799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61E65"/>
    <w:rsid w:val="0018685C"/>
    <w:rsid w:val="001D586C"/>
    <w:rsid w:val="0024412D"/>
    <w:rsid w:val="002A2E80"/>
    <w:rsid w:val="002B332C"/>
    <w:rsid w:val="002C533C"/>
    <w:rsid w:val="002F0583"/>
    <w:rsid w:val="00342A10"/>
    <w:rsid w:val="003879B4"/>
    <w:rsid w:val="003A5C11"/>
    <w:rsid w:val="003C1BAB"/>
    <w:rsid w:val="003F31C8"/>
    <w:rsid w:val="00403D4E"/>
    <w:rsid w:val="004616DD"/>
    <w:rsid w:val="004D0216"/>
    <w:rsid w:val="004D6DEA"/>
    <w:rsid w:val="00554D26"/>
    <w:rsid w:val="005A01BE"/>
    <w:rsid w:val="005A2389"/>
    <w:rsid w:val="005E3C15"/>
    <w:rsid w:val="00632136"/>
    <w:rsid w:val="006349CF"/>
    <w:rsid w:val="00656892"/>
    <w:rsid w:val="00670A7F"/>
    <w:rsid w:val="00677863"/>
    <w:rsid w:val="006E419F"/>
    <w:rsid w:val="006E519C"/>
    <w:rsid w:val="00723430"/>
    <w:rsid w:val="007938FD"/>
    <w:rsid w:val="007D607E"/>
    <w:rsid w:val="007E3C95"/>
    <w:rsid w:val="008A52CA"/>
    <w:rsid w:val="008C3543"/>
    <w:rsid w:val="00933565"/>
    <w:rsid w:val="00960B5F"/>
    <w:rsid w:val="00986C3D"/>
    <w:rsid w:val="009965D3"/>
    <w:rsid w:val="00A02DFF"/>
    <w:rsid w:val="00A3637B"/>
    <w:rsid w:val="00A80703"/>
    <w:rsid w:val="00A82268"/>
    <w:rsid w:val="00AC2799"/>
    <w:rsid w:val="00AC4E59"/>
    <w:rsid w:val="00AC6760"/>
    <w:rsid w:val="00B45E0A"/>
    <w:rsid w:val="00B47662"/>
    <w:rsid w:val="00B628DD"/>
    <w:rsid w:val="00B917B7"/>
    <w:rsid w:val="00C103D2"/>
    <w:rsid w:val="00C12567"/>
    <w:rsid w:val="00C74D01"/>
    <w:rsid w:val="00C9673F"/>
    <w:rsid w:val="00CA35C1"/>
    <w:rsid w:val="00D06585"/>
    <w:rsid w:val="00D17E7E"/>
    <w:rsid w:val="00D43422"/>
    <w:rsid w:val="00D5166C"/>
    <w:rsid w:val="00D85D3E"/>
    <w:rsid w:val="00D941F3"/>
    <w:rsid w:val="00DF7202"/>
    <w:rsid w:val="00E2078D"/>
    <w:rsid w:val="00E3750D"/>
    <w:rsid w:val="00E87CF2"/>
    <w:rsid w:val="00EE035D"/>
    <w:rsid w:val="00EF3394"/>
    <w:rsid w:val="00F3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2016-02-19T06:41:00Z</cp:lastPrinted>
  <dcterms:created xsi:type="dcterms:W3CDTF">2017-11-02T07:02:00Z</dcterms:created>
  <dcterms:modified xsi:type="dcterms:W3CDTF">2017-11-02T07:02:00Z</dcterms:modified>
</cp:coreProperties>
</file>