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6F4DEF">
        <w:rPr>
          <w:rFonts w:cs="Times New Roman"/>
          <w:caps/>
          <w:szCs w:val="24"/>
        </w:rPr>
        <w:t>МЕХНИЧЕСКИЕ И ГИДРОМЕХАНИЧЕСКИЕ ПЕРЕДАЧИ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6F4DEF" w:rsidRPr="006F4DEF">
        <w:rPr>
          <w:rFonts w:eastAsia="Times New Roman" w:cs="Times New Roman"/>
          <w:szCs w:val="24"/>
          <w:lang w:eastAsia="ru-RU"/>
        </w:rPr>
        <w:t>Механические и гидромеханические передачи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6F4DEF">
        <w:rPr>
          <w:rFonts w:eastAsia="Times New Roman" w:cs="Times New Roman"/>
          <w:szCs w:val="24"/>
          <w:lang w:eastAsia="ru-RU"/>
        </w:rPr>
        <w:t>Б</w:t>
      </w:r>
      <w:proofErr w:type="gramStart"/>
      <w:r w:rsidR="006F4DEF">
        <w:rPr>
          <w:rFonts w:eastAsia="Times New Roman" w:cs="Times New Roman"/>
          <w:szCs w:val="24"/>
          <w:lang w:eastAsia="ru-RU"/>
        </w:rPr>
        <w:t>1</w:t>
      </w:r>
      <w:proofErr w:type="gramEnd"/>
      <w:r w:rsidR="006F4DEF">
        <w:rPr>
          <w:rFonts w:eastAsia="Times New Roman" w:cs="Times New Roman"/>
          <w:szCs w:val="24"/>
          <w:lang w:eastAsia="ru-RU"/>
        </w:rPr>
        <w:t>.В.ДВ.4.2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6F4DEF" w:rsidRPr="006F4DEF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механическими и гидромеханическими передачами на автономном подвижном составе; получение навыков в расчете тяговой характеристики локомотива с механическими и гидромеханическими передачами.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ознакомление с конструкцией и принципом действия механических и гидромеханических передач мощности;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 xml:space="preserve">освоение студентами методов расчета элементов механических и гидромеханических передач мощности; 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приобретение студентами знаний об управлении механическими и гидромеханическими передачами мощности.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6F4DEF">
        <w:rPr>
          <w:rFonts w:cs="Times New Roman"/>
          <w:szCs w:val="24"/>
        </w:rPr>
        <w:t>ПК-18.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6F4DEF" w:rsidRPr="006F4DEF">
        <w:rPr>
          <w:rFonts w:cs="Times New Roman"/>
          <w:szCs w:val="24"/>
        </w:rPr>
        <w:t>способы регулирования и конструкцию механических и гидромеханических передач локомотивов; перспективы технического развития и задачи совершенствования механических и гидромеханических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6F4DEF" w:rsidRPr="006F4DEF">
        <w:rPr>
          <w:rFonts w:eastAsia="Times New Roman" w:cs="Times New Roman"/>
          <w:szCs w:val="24"/>
          <w:lang w:eastAsia="ru-RU"/>
        </w:rPr>
        <w:t xml:space="preserve">применять методы расчета характеристик и параметров механических и гидромеханических передач автономных локомотивов, основные методы </w:t>
      </w:r>
      <w:proofErr w:type="gramStart"/>
      <w:r w:rsidR="006F4DEF" w:rsidRPr="006F4DEF">
        <w:rPr>
          <w:rFonts w:eastAsia="Times New Roman" w:cs="Times New Roman"/>
          <w:szCs w:val="24"/>
          <w:lang w:eastAsia="ru-RU"/>
        </w:rPr>
        <w:t>расчета конструкции элементов тягового привода локомотивов</w:t>
      </w:r>
      <w:proofErr w:type="gramEnd"/>
      <w:r w:rsidR="006F4DEF" w:rsidRPr="006F4DEF">
        <w:rPr>
          <w:rFonts w:eastAsia="Times New Roman" w:cs="Times New Roman"/>
          <w:szCs w:val="24"/>
          <w:lang w:eastAsia="ru-RU"/>
        </w:rPr>
        <w:t xml:space="preserve"> с механическими и гидромеханическими передачами мощности;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6F4DEF" w:rsidRPr="006F4DEF">
        <w:rPr>
          <w:szCs w:val="24"/>
        </w:rPr>
        <w:t>методами выбора элементов механических и гидромеханических передач автономных локомотивов и анализа технико-экономических показателей работы подобных передач; навыками эксплуатации, испытаний и настройки механических и гидромеханических передач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6F4DEF">
        <w:rPr>
          <w:szCs w:val="24"/>
        </w:rPr>
        <w:lastRenderedPageBreak/>
        <w:t xml:space="preserve">1. </w:t>
      </w:r>
      <w:r w:rsidR="006F4DEF" w:rsidRPr="006F4DEF">
        <w:rPr>
          <w:szCs w:val="24"/>
        </w:rPr>
        <w:t>Устройство, принцип действия и характеристики механических передач автономного тягового подвижного состава.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6F4DEF" w:rsidRPr="006F4DEF">
        <w:rPr>
          <w:szCs w:val="24"/>
        </w:rPr>
        <w:t>Устройство, принцип действия и характеристики гидромеханических передач автономного тягового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6F4DEF" w:rsidRPr="006F4DEF">
        <w:rPr>
          <w:szCs w:val="24"/>
        </w:rPr>
        <w:t>Управление механическими и гидромеханическими передачами. Совместная работа механических и гидромеханических передач мощности с двигателем внутреннего сгорания.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</w:t>
      </w:r>
      <w:r w:rsidR="00027AB5">
        <w:rPr>
          <w:rFonts w:cs="Times New Roman"/>
          <w:szCs w:val="24"/>
        </w:rPr>
        <w:t>2</w:t>
      </w:r>
      <w:r w:rsidR="00CD509D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;</w:t>
      </w:r>
    </w:p>
    <w:p w:rsidR="004868FB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027AB5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час</w:t>
      </w:r>
      <w:r w:rsidR="00027AB5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027AB5" w:rsidRPr="00152A7C" w:rsidRDefault="00027AB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27AB5"/>
    <w:rsid w:val="00255CAB"/>
    <w:rsid w:val="0027641F"/>
    <w:rsid w:val="002F4BD2"/>
    <w:rsid w:val="00313A0A"/>
    <w:rsid w:val="00372790"/>
    <w:rsid w:val="003F592E"/>
    <w:rsid w:val="004868FB"/>
    <w:rsid w:val="006A0283"/>
    <w:rsid w:val="006F4DEF"/>
    <w:rsid w:val="007A70DD"/>
    <w:rsid w:val="00826255"/>
    <w:rsid w:val="00940698"/>
    <w:rsid w:val="009F7280"/>
    <w:rsid w:val="00A079E6"/>
    <w:rsid w:val="00A873A7"/>
    <w:rsid w:val="00B97D51"/>
    <w:rsid w:val="00C05599"/>
    <w:rsid w:val="00C5629A"/>
    <w:rsid w:val="00CD509D"/>
    <w:rsid w:val="00CD6BAA"/>
    <w:rsid w:val="00D82C35"/>
    <w:rsid w:val="00DA7A31"/>
    <w:rsid w:val="00E96C02"/>
    <w:rsid w:val="00F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2017-10-29T18:51:00Z</dcterms:created>
  <dcterms:modified xsi:type="dcterms:W3CDTF">2017-10-29T18:51:00Z</dcterms:modified>
</cp:coreProperties>
</file>