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973" w:rsidRPr="00104973" w:rsidRDefault="00104973" w:rsidP="0010497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 xml:space="preserve">ФЕДЕРАЛЬНОЕ АГЕНТСТВО ЖЕЛЕЗНОДОРОЖНОГО ТРАНСПОРТА </w:t>
      </w:r>
    </w:p>
    <w:p w:rsidR="00104973" w:rsidRPr="00104973" w:rsidRDefault="00104973" w:rsidP="0010497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Федеральное государственное бюджетное образовательное учреждение высшего образования</w:t>
      </w:r>
    </w:p>
    <w:p w:rsidR="00104973" w:rsidRPr="00104973" w:rsidRDefault="00104973" w:rsidP="0010497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 xml:space="preserve">«Петербургский государственный университет путей сообщения </w:t>
      </w:r>
    </w:p>
    <w:p w:rsidR="00104973" w:rsidRPr="00104973" w:rsidRDefault="00104973" w:rsidP="0010497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 xml:space="preserve">Императора Александра </w:t>
      </w:r>
      <w:r w:rsidRPr="00104973">
        <w:rPr>
          <w:rFonts w:eastAsia="Times New Roman" w:cs="Times New Roman"/>
          <w:sz w:val="28"/>
          <w:szCs w:val="28"/>
          <w:lang w:val="en-US" w:eastAsia="ru-RU"/>
        </w:rPr>
        <w:t>I</w:t>
      </w:r>
      <w:r w:rsidRPr="00104973">
        <w:rPr>
          <w:rFonts w:eastAsia="Times New Roman" w:cs="Times New Roman"/>
          <w:sz w:val="28"/>
          <w:szCs w:val="28"/>
          <w:lang w:eastAsia="ru-RU"/>
        </w:rPr>
        <w:t>»</w:t>
      </w:r>
    </w:p>
    <w:p w:rsidR="00104973" w:rsidRPr="00104973" w:rsidRDefault="001679F7"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(ФГБОУ В</w:t>
      </w:r>
      <w:r w:rsidR="00104973" w:rsidRPr="00104973">
        <w:rPr>
          <w:rFonts w:eastAsia="Times New Roman" w:cs="Times New Roman"/>
          <w:sz w:val="28"/>
          <w:szCs w:val="28"/>
          <w:lang w:eastAsia="ru-RU"/>
        </w:rPr>
        <w:t>О ПГУПС)</w:t>
      </w: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Кафедра «</w:t>
      </w:r>
      <w:r w:rsidR="004C5EF1">
        <w:rPr>
          <w:rFonts w:eastAsia="Times New Roman" w:cs="Times New Roman"/>
          <w:sz w:val="28"/>
          <w:szCs w:val="28"/>
          <w:lang w:eastAsia="ru-RU"/>
        </w:rPr>
        <w:t>Логистика и коммерческая работа</w:t>
      </w:r>
      <w:r w:rsidRPr="00104973">
        <w:rPr>
          <w:rFonts w:eastAsia="Times New Roman" w:cs="Times New Roman"/>
          <w:sz w:val="28"/>
          <w:szCs w:val="28"/>
          <w:lang w:eastAsia="ru-RU"/>
        </w:rPr>
        <w:t>»</w:t>
      </w: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ind w:left="5245"/>
        <w:rPr>
          <w:rFonts w:eastAsia="Times New Roman" w:cs="Times New Roman"/>
          <w:sz w:val="28"/>
          <w:szCs w:val="28"/>
          <w:lang w:eastAsia="ru-RU"/>
        </w:rPr>
      </w:pPr>
    </w:p>
    <w:p w:rsidR="00104973" w:rsidRPr="00104973" w:rsidRDefault="00104973" w:rsidP="00104973">
      <w:pPr>
        <w:spacing w:after="0" w:line="240" w:lineRule="auto"/>
        <w:ind w:left="5245"/>
        <w:rPr>
          <w:rFonts w:eastAsia="Times New Roman" w:cs="Times New Roman"/>
          <w:sz w:val="28"/>
          <w:szCs w:val="28"/>
          <w:lang w:eastAsia="ru-RU"/>
        </w:rPr>
      </w:pPr>
    </w:p>
    <w:p w:rsidR="00104973" w:rsidRPr="00104973" w:rsidRDefault="00104973" w:rsidP="00104973">
      <w:pPr>
        <w:spacing w:after="0" w:line="240" w:lineRule="auto"/>
        <w:ind w:left="5245"/>
        <w:rPr>
          <w:rFonts w:eastAsia="Times New Roman" w:cs="Times New Roman"/>
          <w:sz w:val="28"/>
          <w:szCs w:val="28"/>
          <w:lang w:eastAsia="ru-RU"/>
        </w:rPr>
      </w:pPr>
    </w:p>
    <w:p w:rsidR="00104973" w:rsidRPr="00104973" w:rsidRDefault="00104973" w:rsidP="00104973">
      <w:pPr>
        <w:spacing w:after="0" w:line="240" w:lineRule="auto"/>
        <w:ind w:left="5245"/>
        <w:rPr>
          <w:rFonts w:eastAsia="Times New Roman" w:cs="Times New Roman"/>
          <w:sz w:val="28"/>
          <w:szCs w:val="28"/>
          <w:lang w:eastAsia="ru-RU"/>
        </w:rPr>
      </w:pPr>
    </w:p>
    <w:p w:rsidR="00104973" w:rsidRPr="00104973" w:rsidRDefault="00104973" w:rsidP="00104973">
      <w:pPr>
        <w:spacing w:after="0" w:line="240" w:lineRule="auto"/>
        <w:ind w:left="5245"/>
        <w:rPr>
          <w:rFonts w:eastAsia="Times New Roman" w:cs="Times New Roman"/>
          <w:sz w:val="28"/>
          <w:szCs w:val="28"/>
          <w:lang w:eastAsia="ru-RU"/>
        </w:rPr>
      </w:pPr>
    </w:p>
    <w:p w:rsidR="00104973" w:rsidRPr="00104973" w:rsidRDefault="00104973" w:rsidP="00104973">
      <w:pPr>
        <w:spacing w:after="0" w:line="240" w:lineRule="auto"/>
        <w:ind w:left="5245"/>
        <w:rPr>
          <w:rFonts w:eastAsia="Times New Roman" w:cs="Times New Roman"/>
          <w:sz w:val="28"/>
          <w:szCs w:val="28"/>
          <w:lang w:eastAsia="ru-RU"/>
        </w:rPr>
      </w:pPr>
    </w:p>
    <w:p w:rsidR="00104973" w:rsidRPr="00104973" w:rsidRDefault="00104973" w:rsidP="00104973">
      <w:pPr>
        <w:spacing w:after="0" w:line="240" w:lineRule="auto"/>
        <w:ind w:left="5245"/>
        <w:rPr>
          <w:rFonts w:eastAsia="Times New Roman" w:cs="Times New Roman"/>
          <w:sz w:val="28"/>
          <w:szCs w:val="28"/>
          <w:lang w:eastAsia="ru-RU"/>
        </w:rPr>
      </w:pPr>
    </w:p>
    <w:p w:rsidR="00104973" w:rsidRPr="00104973" w:rsidRDefault="00104973" w:rsidP="00104973">
      <w:pPr>
        <w:spacing w:after="0" w:line="240" w:lineRule="auto"/>
        <w:ind w:left="5245"/>
        <w:rPr>
          <w:rFonts w:eastAsia="Times New Roman" w:cs="Times New Roman"/>
          <w:sz w:val="28"/>
          <w:szCs w:val="28"/>
          <w:lang w:eastAsia="ru-RU"/>
        </w:rPr>
      </w:pPr>
    </w:p>
    <w:p w:rsidR="00104973" w:rsidRPr="00104973" w:rsidRDefault="00104973" w:rsidP="00104973">
      <w:pPr>
        <w:spacing w:after="0" w:line="240" w:lineRule="auto"/>
        <w:ind w:left="5245"/>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b/>
          <w:bCs/>
          <w:sz w:val="28"/>
          <w:szCs w:val="28"/>
          <w:lang w:eastAsia="ru-RU"/>
        </w:rPr>
      </w:pPr>
      <w:r w:rsidRPr="00104973">
        <w:rPr>
          <w:rFonts w:eastAsia="Times New Roman" w:cs="Times New Roman"/>
          <w:b/>
          <w:bCs/>
          <w:sz w:val="28"/>
          <w:szCs w:val="28"/>
          <w:lang w:eastAsia="ru-RU"/>
        </w:rPr>
        <w:t>РАБОЧАЯ ПРОГРАММА</w:t>
      </w:r>
    </w:p>
    <w:p w:rsidR="00104973" w:rsidRPr="00104973" w:rsidRDefault="00104973" w:rsidP="00104973">
      <w:pPr>
        <w:spacing w:after="0" w:line="240" w:lineRule="auto"/>
        <w:jc w:val="center"/>
        <w:rPr>
          <w:rFonts w:eastAsia="Times New Roman" w:cs="Times New Roman"/>
          <w:i/>
          <w:iCs/>
          <w:sz w:val="28"/>
          <w:szCs w:val="28"/>
          <w:lang w:eastAsia="ru-RU"/>
        </w:rPr>
      </w:pPr>
      <w:r w:rsidRPr="00104973">
        <w:rPr>
          <w:rFonts w:eastAsia="Times New Roman" w:cs="Times New Roman"/>
          <w:i/>
          <w:iCs/>
          <w:sz w:val="28"/>
          <w:szCs w:val="28"/>
          <w:lang w:eastAsia="ru-RU"/>
        </w:rPr>
        <w:t>дисциплины</w:t>
      </w:r>
    </w:p>
    <w:p w:rsidR="00104973" w:rsidRPr="00104973" w:rsidRDefault="00104973" w:rsidP="0010497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w:t>
      </w:r>
      <w:r w:rsidR="00A65154">
        <w:rPr>
          <w:rFonts w:eastAsia="Times New Roman" w:cs="Times New Roman"/>
          <w:sz w:val="28"/>
          <w:szCs w:val="28"/>
          <w:lang w:eastAsia="ru-RU"/>
        </w:rPr>
        <w:t>ТЕХНИКО-ТЕХНОЛОГИЧЕСКОЕ ОБЕСПЕЧЕНИЕ МУЛЬТИМОДАЛЬНЫХ ПЕРЕВОЗОК</w:t>
      </w:r>
      <w:r w:rsidRPr="00104973">
        <w:rPr>
          <w:rFonts w:eastAsia="Times New Roman" w:cs="Times New Roman"/>
          <w:sz w:val="28"/>
          <w:szCs w:val="28"/>
          <w:lang w:eastAsia="ru-RU"/>
        </w:rPr>
        <w:t>» (</w:t>
      </w:r>
      <w:r w:rsidR="001502E3">
        <w:rPr>
          <w:rFonts w:eastAsia="Times New Roman" w:cs="Times New Roman"/>
          <w:sz w:val="28"/>
          <w:szCs w:val="28"/>
          <w:lang w:eastAsia="ru-RU"/>
        </w:rPr>
        <w:t>Б1.Б.</w:t>
      </w:r>
      <w:r w:rsidR="00FE49EB">
        <w:rPr>
          <w:rFonts w:eastAsia="Times New Roman" w:cs="Times New Roman"/>
          <w:sz w:val="28"/>
          <w:szCs w:val="28"/>
          <w:lang w:eastAsia="ru-RU"/>
        </w:rPr>
        <w:t>5</w:t>
      </w:r>
      <w:r w:rsidR="00A65154">
        <w:rPr>
          <w:rFonts w:eastAsia="Times New Roman" w:cs="Times New Roman"/>
          <w:sz w:val="28"/>
          <w:szCs w:val="28"/>
          <w:lang w:eastAsia="ru-RU"/>
        </w:rPr>
        <w:t>4</w:t>
      </w:r>
      <w:r w:rsidRPr="00104973">
        <w:rPr>
          <w:rFonts w:eastAsia="Times New Roman" w:cs="Times New Roman"/>
          <w:sz w:val="28"/>
          <w:szCs w:val="28"/>
          <w:lang w:eastAsia="ru-RU"/>
        </w:rPr>
        <w:t>)</w:t>
      </w:r>
    </w:p>
    <w:p w:rsidR="001502E3" w:rsidRDefault="001502E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для специальности</w:t>
      </w:r>
    </w:p>
    <w:p w:rsidR="00104973" w:rsidRPr="00104973" w:rsidRDefault="001502E3"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23.05.04</w:t>
      </w:r>
      <w:r w:rsidR="00104973" w:rsidRPr="00104973">
        <w:rPr>
          <w:rFonts w:eastAsia="Times New Roman" w:cs="Times New Roman"/>
          <w:sz w:val="28"/>
          <w:szCs w:val="28"/>
          <w:lang w:eastAsia="ru-RU"/>
        </w:rPr>
        <w:t xml:space="preserve"> «</w:t>
      </w:r>
      <w:r>
        <w:rPr>
          <w:rFonts w:eastAsia="Times New Roman" w:cs="Times New Roman"/>
          <w:sz w:val="28"/>
          <w:szCs w:val="28"/>
          <w:lang w:eastAsia="ru-RU"/>
        </w:rPr>
        <w:t>Эксплуатация железных дорог</w:t>
      </w:r>
      <w:r w:rsidR="00104973" w:rsidRPr="00104973">
        <w:rPr>
          <w:rFonts w:eastAsia="Times New Roman" w:cs="Times New Roman"/>
          <w:sz w:val="28"/>
          <w:szCs w:val="28"/>
          <w:lang w:eastAsia="ru-RU"/>
        </w:rPr>
        <w:t xml:space="preserve">» </w:t>
      </w: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 xml:space="preserve">по </w:t>
      </w:r>
      <w:r w:rsidR="00115918">
        <w:rPr>
          <w:rFonts w:eastAsia="Times New Roman" w:cs="Times New Roman"/>
          <w:sz w:val="28"/>
          <w:szCs w:val="28"/>
          <w:lang w:eastAsia="ru-RU"/>
        </w:rPr>
        <w:t>специализаци</w:t>
      </w:r>
      <w:r w:rsidR="00FE49EB">
        <w:rPr>
          <w:rFonts w:eastAsia="Times New Roman" w:cs="Times New Roman"/>
          <w:sz w:val="28"/>
          <w:szCs w:val="28"/>
          <w:lang w:eastAsia="ru-RU"/>
        </w:rPr>
        <w:t>и</w:t>
      </w:r>
      <w:r w:rsidRPr="00104973">
        <w:rPr>
          <w:rFonts w:eastAsia="Times New Roman" w:cs="Times New Roman"/>
          <w:sz w:val="28"/>
          <w:szCs w:val="28"/>
          <w:lang w:eastAsia="ru-RU"/>
        </w:rPr>
        <w:t xml:space="preserve"> </w:t>
      </w:r>
    </w:p>
    <w:p w:rsidR="00104973" w:rsidRPr="00104973" w:rsidRDefault="00104973" w:rsidP="0010497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w:t>
      </w:r>
      <w:r w:rsidR="001502E3">
        <w:rPr>
          <w:rFonts w:eastAsia="Times New Roman" w:cs="Times New Roman"/>
          <w:sz w:val="28"/>
          <w:szCs w:val="28"/>
          <w:lang w:eastAsia="ru-RU"/>
        </w:rPr>
        <w:t>Грузовая и коммерческая работа</w:t>
      </w:r>
      <w:r w:rsidR="00E564D3">
        <w:rPr>
          <w:rFonts w:eastAsia="Times New Roman" w:cs="Times New Roman"/>
          <w:sz w:val="28"/>
          <w:szCs w:val="28"/>
          <w:lang w:eastAsia="ru-RU"/>
        </w:rPr>
        <w:t>»</w:t>
      </w:r>
    </w:p>
    <w:p w:rsidR="00104973" w:rsidRPr="00104973" w:rsidRDefault="00104973" w:rsidP="00104973">
      <w:pPr>
        <w:spacing w:after="0" w:line="240" w:lineRule="auto"/>
        <w:jc w:val="center"/>
        <w:rPr>
          <w:rFonts w:eastAsia="Times New Roman" w:cs="Times New Roman"/>
          <w:i/>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Форма обучения – очная, заочная</w:t>
      </w: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Санкт-Петербург</w:t>
      </w:r>
    </w:p>
    <w:p w:rsidR="00104973" w:rsidRPr="00104973" w:rsidRDefault="001502E3"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2016</w:t>
      </w:r>
    </w:p>
    <w:p w:rsidR="00104973" w:rsidRPr="00104973" w:rsidRDefault="00104973" w:rsidP="00104973">
      <w:pPr>
        <w:spacing w:after="0" w:line="240" w:lineRule="auto"/>
        <w:jc w:val="center"/>
        <w:rPr>
          <w:rFonts w:eastAsia="Times New Roman" w:cs="Times New Roman"/>
          <w:i/>
          <w:sz w:val="28"/>
          <w:szCs w:val="28"/>
          <w:lang w:eastAsia="ru-RU"/>
        </w:rPr>
      </w:pPr>
      <w:r w:rsidRPr="00104973">
        <w:rPr>
          <w:rFonts w:eastAsia="Times New Roman" w:cs="Times New Roman"/>
          <w:sz w:val="28"/>
          <w:szCs w:val="28"/>
          <w:lang w:eastAsia="ru-RU"/>
        </w:rPr>
        <w:br w:type="page"/>
      </w:r>
    </w:p>
    <w:p w:rsidR="00104973" w:rsidRDefault="00C209EC" w:rsidP="00104973">
      <w:pPr>
        <w:spacing w:after="0"/>
        <w:jc w:val="center"/>
        <w:rPr>
          <w:rFonts w:eastAsia="Times New Roman" w:cs="Times New Roman"/>
          <w:i/>
          <w:sz w:val="28"/>
          <w:szCs w:val="28"/>
          <w:lang w:eastAsia="ru-RU"/>
        </w:rPr>
      </w:pPr>
      <w:r w:rsidRPr="00C209EC">
        <w:rPr>
          <w:rFonts w:eastAsia="Times New Roman" w:cs="Times New Roman"/>
          <w:i/>
          <w:noProof/>
          <w:sz w:val="28"/>
          <w:szCs w:val="28"/>
          <w:lang w:eastAsia="ru-RU"/>
        </w:rPr>
        <w:lastRenderedPageBreak/>
        <w:drawing>
          <wp:inline distT="0" distB="0" distL="0" distR="0">
            <wp:extent cx="5940425" cy="8396020"/>
            <wp:effectExtent l="0" t="0" r="3175" b="5080"/>
            <wp:docPr id="2" name="Рисунок 2" descr="C:\Users\Юля\Desktop\Рабочие программы исправленные\оборотная сторо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Юля\Desktop\Рабочие программы исправленные\оборотная сторона.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396020"/>
                    </a:xfrm>
                    <a:prstGeom prst="rect">
                      <a:avLst/>
                    </a:prstGeom>
                    <a:noFill/>
                    <a:ln>
                      <a:noFill/>
                    </a:ln>
                  </pic:spPr>
                </pic:pic>
              </a:graphicData>
            </a:graphic>
          </wp:inline>
        </w:drawing>
      </w:r>
    </w:p>
    <w:p w:rsidR="00C209EC" w:rsidRDefault="00C209EC" w:rsidP="00104973">
      <w:pPr>
        <w:spacing w:after="0"/>
        <w:jc w:val="center"/>
        <w:rPr>
          <w:rFonts w:eastAsia="Times New Roman" w:cs="Times New Roman"/>
          <w:i/>
          <w:sz w:val="28"/>
          <w:szCs w:val="28"/>
          <w:lang w:eastAsia="ru-RU"/>
        </w:rPr>
      </w:pPr>
    </w:p>
    <w:p w:rsidR="00C209EC" w:rsidRPr="00104973" w:rsidRDefault="00C209EC" w:rsidP="00104973">
      <w:pPr>
        <w:spacing w:after="0"/>
        <w:jc w:val="center"/>
        <w:rPr>
          <w:rFonts w:eastAsia="Times New Roman" w:cs="Times New Roman"/>
          <w:i/>
          <w:sz w:val="28"/>
          <w:szCs w:val="28"/>
          <w:lang w:eastAsia="ru-RU"/>
        </w:rPr>
      </w:pPr>
    </w:p>
    <w:p w:rsidR="00104973" w:rsidRPr="00104973" w:rsidRDefault="00104973" w:rsidP="00104973">
      <w:pPr>
        <w:spacing w:after="0"/>
        <w:ind w:firstLine="851"/>
        <w:jc w:val="both"/>
        <w:rPr>
          <w:rFonts w:eastAsia="Times New Roman" w:cs="Times New Roman"/>
          <w:sz w:val="28"/>
          <w:szCs w:val="28"/>
          <w:lang w:eastAsia="ru-RU"/>
        </w:rPr>
      </w:pPr>
    </w:p>
    <w:p w:rsidR="002F12B9" w:rsidRDefault="00C209EC" w:rsidP="002F12B9">
      <w:pPr>
        <w:spacing w:after="0"/>
        <w:jc w:val="center"/>
        <w:rPr>
          <w:rFonts w:eastAsia="Times New Roman" w:cs="Times New Roman"/>
          <w:sz w:val="28"/>
          <w:szCs w:val="28"/>
          <w:lang w:eastAsia="ru-RU"/>
        </w:rPr>
      </w:pPr>
      <w:r w:rsidRPr="00C209EC">
        <w:rPr>
          <w:rFonts w:eastAsia="Times New Roman" w:cs="Times New Roman"/>
          <w:noProof/>
          <w:sz w:val="28"/>
          <w:szCs w:val="28"/>
          <w:lang w:eastAsia="ru-RU"/>
        </w:rPr>
        <w:lastRenderedPageBreak/>
        <w:drawing>
          <wp:inline distT="0" distB="0" distL="0" distR="0">
            <wp:extent cx="5940425" cy="8396020"/>
            <wp:effectExtent l="0" t="0" r="3175" b="5080"/>
            <wp:docPr id="4" name="Рисунок 4" descr="C:\Users\Юля\Desktop\Рабочие программы исправленные\согласование для ГК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Юля\Desktop\Рабочие программы исправленные\согласование для ГКР.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396020"/>
                    </a:xfrm>
                    <a:prstGeom prst="rect">
                      <a:avLst/>
                    </a:prstGeom>
                    <a:noFill/>
                    <a:ln>
                      <a:noFill/>
                    </a:ln>
                  </pic:spPr>
                </pic:pic>
              </a:graphicData>
            </a:graphic>
          </wp:inline>
        </w:drawing>
      </w:r>
    </w:p>
    <w:p w:rsidR="00C209EC" w:rsidRDefault="00C209EC" w:rsidP="002F12B9">
      <w:pPr>
        <w:spacing w:after="0"/>
        <w:jc w:val="center"/>
        <w:rPr>
          <w:rFonts w:eastAsia="Times New Roman" w:cs="Times New Roman"/>
          <w:sz w:val="28"/>
          <w:szCs w:val="28"/>
          <w:lang w:eastAsia="ru-RU"/>
        </w:rPr>
      </w:pPr>
    </w:p>
    <w:p w:rsidR="002F12B9" w:rsidRPr="00104973" w:rsidRDefault="002F12B9" w:rsidP="002F12B9">
      <w:pPr>
        <w:spacing w:after="0"/>
        <w:rPr>
          <w:rFonts w:eastAsia="Times New Roman" w:cs="Times New Roman"/>
          <w:b/>
          <w:bCs/>
          <w:sz w:val="28"/>
          <w:szCs w:val="28"/>
          <w:lang w:eastAsia="ru-RU"/>
        </w:rPr>
      </w:pPr>
    </w:p>
    <w:p w:rsidR="003D0864" w:rsidRPr="00104973" w:rsidRDefault="003D0864" w:rsidP="003D0864">
      <w:pPr>
        <w:spacing w:after="0"/>
        <w:jc w:val="center"/>
        <w:rPr>
          <w:rFonts w:eastAsia="Times New Roman" w:cs="Times New Roman"/>
          <w:b/>
          <w:bCs/>
          <w:sz w:val="28"/>
          <w:szCs w:val="28"/>
          <w:lang w:eastAsia="ru-RU"/>
        </w:rPr>
      </w:pPr>
    </w:p>
    <w:p w:rsidR="00104973" w:rsidRPr="00104973" w:rsidRDefault="00104973" w:rsidP="00104973">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lastRenderedPageBreak/>
        <w:t>1. Цели и задачи дисциплины</w:t>
      </w:r>
    </w:p>
    <w:p w:rsidR="00104973" w:rsidRPr="00104973" w:rsidRDefault="00104973" w:rsidP="00104973">
      <w:pPr>
        <w:tabs>
          <w:tab w:val="left" w:pos="0"/>
        </w:tabs>
        <w:spacing w:after="0" w:line="240" w:lineRule="auto"/>
        <w:contextualSpacing/>
        <w:jc w:val="both"/>
        <w:rPr>
          <w:rFonts w:eastAsia="Times New Roman" w:cs="Times New Roman"/>
          <w:sz w:val="28"/>
          <w:szCs w:val="28"/>
          <w:lang w:eastAsia="ru-RU"/>
        </w:rPr>
      </w:pPr>
    </w:p>
    <w:p w:rsidR="00104973" w:rsidRPr="00104973" w:rsidRDefault="00F44352" w:rsidP="00104973">
      <w:pPr>
        <w:spacing w:after="0" w:line="240" w:lineRule="auto"/>
        <w:ind w:firstLine="851"/>
        <w:jc w:val="both"/>
        <w:rPr>
          <w:rFonts w:eastAsia="Times New Roman" w:cs="Times New Roman"/>
          <w:sz w:val="28"/>
          <w:szCs w:val="28"/>
          <w:lang w:eastAsia="ru-RU"/>
        </w:rPr>
      </w:pPr>
      <w:r w:rsidRPr="00DB5062">
        <w:rPr>
          <w:rFonts w:eastAsia="Times New Roman" w:cs="Times New Roman"/>
          <w:sz w:val="28"/>
          <w:szCs w:val="28"/>
          <w:lang w:eastAsia="ru-RU"/>
        </w:rPr>
        <w:t xml:space="preserve">Рабочая программа составлена в соответствии с ФГОС, утвержденным </w:t>
      </w:r>
      <w:r>
        <w:rPr>
          <w:rFonts w:eastAsia="Times New Roman" w:cs="Times New Roman"/>
          <w:sz w:val="28"/>
          <w:szCs w:val="28"/>
          <w:lang w:eastAsia="ru-RU"/>
        </w:rPr>
        <w:t xml:space="preserve">приказом </w:t>
      </w:r>
      <w:r w:rsidRPr="00DB5062">
        <w:rPr>
          <w:rFonts w:eastAsia="Times New Roman" w:cs="Times New Roman"/>
          <w:sz w:val="28"/>
          <w:szCs w:val="28"/>
          <w:lang w:eastAsia="ru-RU"/>
        </w:rPr>
        <w:t>Министерства образовании и науки Российской Федерации от 1</w:t>
      </w:r>
      <w:r>
        <w:rPr>
          <w:rFonts w:eastAsia="Times New Roman" w:cs="Times New Roman"/>
          <w:sz w:val="28"/>
          <w:szCs w:val="28"/>
          <w:lang w:eastAsia="ru-RU"/>
        </w:rPr>
        <w:t>7</w:t>
      </w:r>
      <w:r w:rsidRPr="00DB5062">
        <w:rPr>
          <w:rFonts w:eastAsia="Times New Roman" w:cs="Times New Roman"/>
          <w:sz w:val="28"/>
          <w:szCs w:val="28"/>
          <w:lang w:eastAsia="ru-RU"/>
        </w:rPr>
        <w:t>.</w:t>
      </w:r>
      <w:r>
        <w:rPr>
          <w:rFonts w:eastAsia="Times New Roman" w:cs="Times New Roman"/>
          <w:sz w:val="28"/>
          <w:szCs w:val="28"/>
          <w:lang w:eastAsia="ru-RU"/>
        </w:rPr>
        <w:t>1</w:t>
      </w:r>
      <w:r w:rsidRPr="00DB5062">
        <w:rPr>
          <w:rFonts w:eastAsia="Times New Roman" w:cs="Times New Roman"/>
          <w:sz w:val="28"/>
          <w:szCs w:val="28"/>
          <w:lang w:eastAsia="ru-RU"/>
        </w:rPr>
        <w:t>0.2016 № 1</w:t>
      </w:r>
      <w:r>
        <w:rPr>
          <w:rFonts w:eastAsia="Times New Roman" w:cs="Times New Roman"/>
          <w:sz w:val="28"/>
          <w:szCs w:val="28"/>
          <w:lang w:eastAsia="ru-RU"/>
        </w:rPr>
        <w:t>289</w:t>
      </w:r>
      <w:r w:rsidRPr="00DB5062">
        <w:rPr>
          <w:rFonts w:eastAsia="Times New Roman" w:cs="Times New Roman"/>
          <w:sz w:val="28"/>
          <w:szCs w:val="28"/>
          <w:lang w:eastAsia="ru-RU"/>
        </w:rPr>
        <w:t xml:space="preserve"> по специальности 23.05.0</w:t>
      </w:r>
      <w:r>
        <w:rPr>
          <w:rFonts w:eastAsia="Times New Roman" w:cs="Times New Roman"/>
          <w:sz w:val="28"/>
          <w:szCs w:val="28"/>
          <w:lang w:eastAsia="ru-RU"/>
        </w:rPr>
        <w:t>4</w:t>
      </w:r>
      <w:r w:rsidRPr="00DB5062">
        <w:rPr>
          <w:rFonts w:eastAsia="Times New Roman" w:cs="Times New Roman"/>
          <w:sz w:val="28"/>
          <w:szCs w:val="28"/>
          <w:lang w:eastAsia="ru-RU"/>
        </w:rPr>
        <w:t xml:space="preserve"> «</w:t>
      </w:r>
      <w:r>
        <w:rPr>
          <w:rFonts w:eastAsia="Times New Roman" w:cs="Times New Roman"/>
          <w:sz w:val="28"/>
          <w:szCs w:val="28"/>
          <w:lang w:eastAsia="ru-RU"/>
        </w:rPr>
        <w:t>Эксплуатация железных дорог</w:t>
      </w:r>
      <w:r w:rsidRPr="00DB5062">
        <w:rPr>
          <w:rFonts w:eastAsia="Times New Roman" w:cs="Times New Roman"/>
          <w:sz w:val="28"/>
          <w:szCs w:val="28"/>
          <w:lang w:eastAsia="ru-RU"/>
        </w:rPr>
        <w:t>», по дисциплине «</w:t>
      </w:r>
      <w:r w:rsidR="00A65154">
        <w:rPr>
          <w:rFonts w:eastAsia="Times New Roman" w:cs="Times New Roman"/>
          <w:sz w:val="28"/>
          <w:szCs w:val="28"/>
          <w:lang w:eastAsia="ru-RU"/>
        </w:rPr>
        <w:t>Технико-технологическое обеспечение мультимодальных перевозок</w:t>
      </w:r>
      <w:r w:rsidRPr="00DB5062">
        <w:rPr>
          <w:rFonts w:eastAsia="Times New Roman" w:cs="Times New Roman"/>
          <w:sz w:val="28"/>
          <w:szCs w:val="28"/>
          <w:lang w:eastAsia="ru-RU"/>
        </w:rPr>
        <w:t>»</w:t>
      </w:r>
      <w:r>
        <w:rPr>
          <w:rFonts w:eastAsia="Times New Roman" w:cs="Times New Roman"/>
          <w:sz w:val="28"/>
          <w:szCs w:val="28"/>
          <w:lang w:eastAsia="ru-RU"/>
        </w:rPr>
        <w:t>.</w:t>
      </w:r>
    </w:p>
    <w:p w:rsidR="00A65154" w:rsidRPr="00085AD6" w:rsidRDefault="00A16011" w:rsidP="00A65154">
      <w:pPr>
        <w:tabs>
          <w:tab w:val="right" w:leader="underscore" w:pos="8505"/>
        </w:tabs>
        <w:spacing w:after="0" w:line="240" w:lineRule="auto"/>
        <w:ind w:firstLine="567"/>
        <w:jc w:val="both"/>
        <w:rPr>
          <w:sz w:val="28"/>
          <w:szCs w:val="28"/>
        </w:rPr>
      </w:pPr>
      <w:r w:rsidRPr="0024105F">
        <w:rPr>
          <w:sz w:val="28"/>
          <w:szCs w:val="28"/>
        </w:rPr>
        <w:t>Целью изучения дисциплины «</w:t>
      </w:r>
      <w:r w:rsidR="00A65154">
        <w:rPr>
          <w:rFonts w:eastAsia="Times New Roman" w:cs="Times New Roman"/>
          <w:sz w:val="28"/>
          <w:szCs w:val="28"/>
          <w:lang w:eastAsia="ru-RU"/>
        </w:rPr>
        <w:t>Технико-технологическое обеспечение мультимодальных перевозок</w:t>
      </w:r>
      <w:r w:rsidRPr="0024105F">
        <w:rPr>
          <w:sz w:val="28"/>
          <w:szCs w:val="28"/>
        </w:rPr>
        <w:t xml:space="preserve">» </w:t>
      </w:r>
      <w:r w:rsidR="00FE49EB" w:rsidRPr="00FE49EB">
        <w:rPr>
          <w:sz w:val="28"/>
          <w:szCs w:val="28"/>
        </w:rPr>
        <w:t>является</w:t>
      </w:r>
      <w:r w:rsidR="00A65154">
        <w:rPr>
          <w:sz w:val="28"/>
          <w:szCs w:val="28"/>
        </w:rPr>
        <w:t>:</w:t>
      </w:r>
      <w:r w:rsidR="00FE49EB" w:rsidRPr="00FE49EB">
        <w:rPr>
          <w:sz w:val="28"/>
          <w:szCs w:val="28"/>
        </w:rPr>
        <w:t xml:space="preserve"> </w:t>
      </w:r>
      <w:r w:rsidR="00A65154" w:rsidRPr="00085AD6">
        <w:rPr>
          <w:sz w:val="28"/>
          <w:szCs w:val="28"/>
        </w:rPr>
        <w:t xml:space="preserve">научить студента организовывать </w:t>
      </w:r>
      <w:r w:rsidR="00A65154">
        <w:rPr>
          <w:sz w:val="28"/>
          <w:szCs w:val="28"/>
        </w:rPr>
        <w:t>и управлять перевозками грузов с участием разных видов транспорта на всех этапах их деятельности в логистических системах доставки грузов и цепях поставок, включающих п</w:t>
      </w:r>
      <w:r w:rsidR="00A65154" w:rsidRPr="00085AD6">
        <w:rPr>
          <w:sz w:val="28"/>
          <w:szCs w:val="28"/>
        </w:rPr>
        <w:t>редприятиях различных отраслей экономики.</w:t>
      </w:r>
    </w:p>
    <w:p w:rsidR="00A16011" w:rsidRPr="00A16011" w:rsidRDefault="00A16011" w:rsidP="00A16011">
      <w:pPr>
        <w:spacing w:after="0" w:line="240" w:lineRule="auto"/>
        <w:ind w:firstLine="709"/>
        <w:jc w:val="both"/>
        <w:rPr>
          <w:sz w:val="28"/>
          <w:szCs w:val="28"/>
        </w:rPr>
      </w:pPr>
      <w:r w:rsidRPr="00E470A1">
        <w:rPr>
          <w:sz w:val="28"/>
          <w:szCs w:val="28"/>
        </w:rPr>
        <w:t>Для достижения поставленной цели решаются следующие задачи:</w:t>
      </w:r>
    </w:p>
    <w:p w:rsidR="00A65154" w:rsidRPr="008E78F3" w:rsidRDefault="00A65154" w:rsidP="00A65154">
      <w:pPr>
        <w:tabs>
          <w:tab w:val="right" w:leader="underscore" w:pos="8505"/>
        </w:tabs>
        <w:spacing w:after="0" w:line="240" w:lineRule="auto"/>
        <w:ind w:firstLine="567"/>
        <w:jc w:val="both"/>
        <w:rPr>
          <w:sz w:val="28"/>
          <w:szCs w:val="28"/>
        </w:rPr>
      </w:pPr>
      <w:r>
        <w:rPr>
          <w:sz w:val="28"/>
          <w:szCs w:val="28"/>
        </w:rPr>
        <w:t>- о</w:t>
      </w:r>
      <w:r w:rsidRPr="008E78F3">
        <w:rPr>
          <w:sz w:val="28"/>
          <w:szCs w:val="28"/>
        </w:rPr>
        <w:t>знакомление с общими теоретическими положениями по технологии и условиям перевозок грузов в логистических системах доставки грузов с участием нескольких видов транспорта;</w:t>
      </w:r>
    </w:p>
    <w:p w:rsidR="00A65154" w:rsidRPr="008E78F3" w:rsidRDefault="00A65154" w:rsidP="00A65154">
      <w:pPr>
        <w:tabs>
          <w:tab w:val="right" w:leader="underscore" w:pos="8505"/>
        </w:tabs>
        <w:spacing w:after="0" w:line="240" w:lineRule="auto"/>
        <w:ind w:firstLine="567"/>
        <w:jc w:val="both"/>
        <w:rPr>
          <w:sz w:val="28"/>
          <w:szCs w:val="28"/>
        </w:rPr>
      </w:pPr>
      <w:r>
        <w:rPr>
          <w:sz w:val="28"/>
          <w:szCs w:val="28"/>
        </w:rPr>
        <w:t>- о</w:t>
      </w:r>
      <w:r w:rsidRPr="008E78F3">
        <w:rPr>
          <w:sz w:val="28"/>
          <w:szCs w:val="28"/>
        </w:rPr>
        <w:t>знакомление с общими теоретическими положениями по роли складов и грузовых терминалов при взаимодействии нескольких видов транспорта в логистических системах, в которых грузы передаются с одних видов транспорта на другие;</w:t>
      </w:r>
    </w:p>
    <w:p w:rsidR="00A65154" w:rsidRPr="008E78F3" w:rsidRDefault="00A65154" w:rsidP="00A65154">
      <w:pPr>
        <w:tabs>
          <w:tab w:val="right" w:leader="underscore" w:pos="8505"/>
        </w:tabs>
        <w:spacing w:after="0" w:line="240" w:lineRule="auto"/>
        <w:ind w:firstLine="567"/>
        <w:jc w:val="both"/>
        <w:rPr>
          <w:sz w:val="28"/>
          <w:szCs w:val="28"/>
        </w:rPr>
      </w:pPr>
      <w:r>
        <w:rPr>
          <w:sz w:val="28"/>
          <w:szCs w:val="28"/>
        </w:rPr>
        <w:t>- п</w:t>
      </w:r>
      <w:r w:rsidRPr="008E78F3">
        <w:rPr>
          <w:sz w:val="28"/>
          <w:szCs w:val="28"/>
        </w:rPr>
        <w:t xml:space="preserve">олучение практических знаний по </w:t>
      </w:r>
      <w:r>
        <w:rPr>
          <w:sz w:val="28"/>
          <w:szCs w:val="28"/>
        </w:rPr>
        <w:t>использованию нормативных документов</w:t>
      </w:r>
      <w:r w:rsidRPr="008E78F3">
        <w:rPr>
          <w:sz w:val="28"/>
          <w:szCs w:val="28"/>
        </w:rPr>
        <w:t xml:space="preserve"> и технологии перегрузки грузов с одних видов транспорта на другие;</w:t>
      </w:r>
    </w:p>
    <w:p w:rsidR="00A65154" w:rsidRPr="008E78F3" w:rsidRDefault="00A65154" w:rsidP="00A65154">
      <w:pPr>
        <w:tabs>
          <w:tab w:val="right" w:leader="underscore" w:pos="8505"/>
        </w:tabs>
        <w:spacing w:after="0" w:line="240" w:lineRule="auto"/>
        <w:ind w:firstLine="567"/>
        <w:jc w:val="both"/>
        <w:rPr>
          <w:sz w:val="28"/>
          <w:szCs w:val="28"/>
        </w:rPr>
      </w:pPr>
      <w:r>
        <w:rPr>
          <w:sz w:val="28"/>
          <w:szCs w:val="28"/>
        </w:rPr>
        <w:t>- о</w:t>
      </w:r>
      <w:r w:rsidRPr="008E78F3">
        <w:rPr>
          <w:sz w:val="28"/>
          <w:szCs w:val="28"/>
        </w:rPr>
        <w:t xml:space="preserve">бучение методам проектирования технологических процессов переработки грузов в пунктах </w:t>
      </w:r>
      <w:r>
        <w:rPr>
          <w:sz w:val="28"/>
          <w:szCs w:val="28"/>
        </w:rPr>
        <w:t xml:space="preserve">начала, окончания перевозок и </w:t>
      </w:r>
      <w:r w:rsidRPr="008E78F3">
        <w:rPr>
          <w:sz w:val="28"/>
          <w:szCs w:val="28"/>
        </w:rPr>
        <w:t>передачи грузопотоков с одних видов транспорта на другие.</w:t>
      </w:r>
    </w:p>
    <w:p w:rsidR="00F44352" w:rsidRPr="00A65154" w:rsidRDefault="00F44352" w:rsidP="00F44352">
      <w:pPr>
        <w:spacing w:after="0" w:line="240" w:lineRule="auto"/>
        <w:ind w:firstLine="540"/>
        <w:jc w:val="both"/>
        <w:rPr>
          <w:sz w:val="28"/>
          <w:szCs w:val="28"/>
        </w:rPr>
      </w:pPr>
    </w:p>
    <w:p w:rsidR="00104973" w:rsidRPr="00F44352" w:rsidRDefault="00104973" w:rsidP="00104973">
      <w:pPr>
        <w:spacing w:after="0" w:line="240" w:lineRule="auto"/>
        <w:ind w:firstLine="851"/>
        <w:jc w:val="center"/>
        <w:rPr>
          <w:rFonts w:eastAsia="Times New Roman" w:cs="Times New Roman"/>
          <w:b/>
          <w:sz w:val="28"/>
          <w:szCs w:val="28"/>
          <w:lang w:eastAsia="ru-RU"/>
        </w:rPr>
      </w:pPr>
    </w:p>
    <w:p w:rsidR="00104973" w:rsidRPr="00104973" w:rsidRDefault="00104973" w:rsidP="00104973">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2. 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p>
    <w:p w:rsidR="00104973" w:rsidRPr="00104973" w:rsidRDefault="00104973" w:rsidP="00104973">
      <w:pPr>
        <w:spacing w:after="0" w:line="240" w:lineRule="auto"/>
        <w:ind w:firstLine="851"/>
        <w:jc w:val="center"/>
        <w:rPr>
          <w:rFonts w:eastAsia="Times New Roman" w:cs="Times New Roman"/>
          <w:sz w:val="28"/>
          <w:szCs w:val="28"/>
          <w:lang w:eastAsia="ru-RU"/>
        </w:rPr>
      </w:pPr>
    </w:p>
    <w:p w:rsidR="00104973" w:rsidRPr="00104973" w:rsidRDefault="00104973" w:rsidP="00104973">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Планируемыми результатами обучения по дисциплине являются: приобретение знаний, умений, навыков и/или опыта деятельности.</w:t>
      </w:r>
    </w:p>
    <w:p w:rsidR="00227FC1" w:rsidRPr="00227FC1" w:rsidRDefault="00227FC1" w:rsidP="00227FC1">
      <w:pPr>
        <w:tabs>
          <w:tab w:val="left" w:pos="0"/>
        </w:tabs>
        <w:spacing w:after="0" w:line="240" w:lineRule="auto"/>
        <w:ind w:firstLine="709"/>
        <w:jc w:val="both"/>
        <w:rPr>
          <w:bCs/>
          <w:sz w:val="28"/>
          <w:szCs w:val="28"/>
        </w:rPr>
      </w:pPr>
      <w:r w:rsidRPr="00227FC1">
        <w:rPr>
          <w:bCs/>
          <w:sz w:val="28"/>
          <w:szCs w:val="28"/>
        </w:rPr>
        <w:t>В результате освоения дисциплины обучающийся должен:</w:t>
      </w:r>
    </w:p>
    <w:p w:rsidR="00227FC1" w:rsidRPr="00227FC1" w:rsidRDefault="00227FC1" w:rsidP="00227FC1">
      <w:pPr>
        <w:tabs>
          <w:tab w:val="left" w:pos="0"/>
        </w:tabs>
        <w:spacing w:after="0" w:line="240" w:lineRule="auto"/>
        <w:ind w:left="829"/>
        <w:jc w:val="both"/>
        <w:rPr>
          <w:bCs/>
          <w:sz w:val="28"/>
          <w:szCs w:val="28"/>
        </w:rPr>
      </w:pPr>
      <w:r w:rsidRPr="00227FC1">
        <w:rPr>
          <w:b/>
          <w:bCs/>
          <w:sz w:val="28"/>
          <w:szCs w:val="28"/>
        </w:rPr>
        <w:t>ЗНАТЬ</w:t>
      </w:r>
      <w:r w:rsidRPr="00227FC1">
        <w:rPr>
          <w:bCs/>
          <w:sz w:val="28"/>
          <w:szCs w:val="28"/>
        </w:rPr>
        <w:t>:</w:t>
      </w:r>
    </w:p>
    <w:p w:rsidR="00A65154" w:rsidRDefault="00A65154" w:rsidP="00A65154">
      <w:pPr>
        <w:tabs>
          <w:tab w:val="left" w:pos="0"/>
        </w:tabs>
        <w:spacing w:after="0" w:line="240" w:lineRule="auto"/>
        <w:ind w:firstLine="851"/>
        <w:jc w:val="both"/>
        <w:rPr>
          <w:sz w:val="28"/>
          <w:szCs w:val="28"/>
        </w:rPr>
      </w:pPr>
      <w:r>
        <w:rPr>
          <w:sz w:val="28"/>
          <w:szCs w:val="28"/>
        </w:rPr>
        <w:t>- п</w:t>
      </w:r>
      <w:r w:rsidRPr="006573D4">
        <w:rPr>
          <w:sz w:val="28"/>
          <w:szCs w:val="28"/>
        </w:rPr>
        <w:t xml:space="preserve">онятие и принципы организации и управления </w:t>
      </w:r>
      <w:r>
        <w:rPr>
          <w:sz w:val="28"/>
          <w:szCs w:val="28"/>
        </w:rPr>
        <w:t>логистическими цепями  с участием нескольких видов транспорта, с</w:t>
      </w:r>
      <w:r w:rsidRPr="00235614">
        <w:rPr>
          <w:sz w:val="28"/>
          <w:szCs w:val="28"/>
        </w:rPr>
        <w:t>пособы перевозки различных грузов разными видами транспорта; роль и назначение складов в  цепях поставок</w:t>
      </w:r>
      <w:r>
        <w:rPr>
          <w:sz w:val="28"/>
          <w:szCs w:val="28"/>
        </w:rPr>
        <w:t>;</w:t>
      </w:r>
      <w:r w:rsidRPr="009E3001">
        <w:rPr>
          <w:color w:val="000000"/>
          <w:sz w:val="28"/>
          <w:szCs w:val="28"/>
        </w:rPr>
        <w:t xml:space="preserve"> технические, технологические и юридические особенности работы пограничных станций, имеющих разную ширину колеи;</w:t>
      </w:r>
      <w:r>
        <w:rPr>
          <w:color w:val="000000"/>
          <w:sz w:val="28"/>
          <w:szCs w:val="28"/>
        </w:rPr>
        <w:t xml:space="preserve"> технологию и </w:t>
      </w:r>
      <w:r w:rsidRPr="009E3001">
        <w:rPr>
          <w:color w:val="000000"/>
          <w:sz w:val="28"/>
          <w:szCs w:val="28"/>
        </w:rPr>
        <w:t>организацию мультимодальных перевозок гру</w:t>
      </w:r>
      <w:r>
        <w:rPr>
          <w:color w:val="000000"/>
          <w:sz w:val="28"/>
          <w:szCs w:val="28"/>
        </w:rPr>
        <w:t>зов, особенности</w:t>
      </w:r>
      <w:r w:rsidRPr="009E3001">
        <w:rPr>
          <w:color w:val="000000"/>
          <w:sz w:val="28"/>
          <w:szCs w:val="28"/>
        </w:rPr>
        <w:t xml:space="preserve"> мультимодальных перевозок;</w:t>
      </w:r>
      <w:r>
        <w:rPr>
          <w:color w:val="000000"/>
          <w:sz w:val="28"/>
          <w:szCs w:val="28"/>
        </w:rPr>
        <w:t xml:space="preserve">  их </w:t>
      </w:r>
      <w:r w:rsidRPr="006573D4">
        <w:rPr>
          <w:sz w:val="28"/>
          <w:szCs w:val="28"/>
        </w:rPr>
        <w:t xml:space="preserve">информационное обеспечение </w:t>
      </w:r>
      <w:r>
        <w:rPr>
          <w:sz w:val="28"/>
          <w:szCs w:val="28"/>
        </w:rPr>
        <w:t>и автоматизированные системы  управления  перевалочными складами и грузовыми терминалами.</w:t>
      </w:r>
    </w:p>
    <w:p w:rsidR="00227FC1" w:rsidRPr="00227FC1" w:rsidRDefault="00227FC1" w:rsidP="000F3DF2">
      <w:pPr>
        <w:tabs>
          <w:tab w:val="left" w:pos="0"/>
        </w:tabs>
        <w:spacing w:after="0" w:line="240" w:lineRule="auto"/>
        <w:ind w:left="829"/>
        <w:jc w:val="both"/>
        <w:rPr>
          <w:b/>
          <w:bCs/>
          <w:sz w:val="28"/>
          <w:szCs w:val="28"/>
        </w:rPr>
      </w:pPr>
      <w:r w:rsidRPr="00227FC1">
        <w:rPr>
          <w:b/>
          <w:bCs/>
          <w:sz w:val="28"/>
          <w:szCs w:val="28"/>
        </w:rPr>
        <w:lastRenderedPageBreak/>
        <w:t>УМЕТЬ</w:t>
      </w:r>
      <w:r w:rsidRPr="00227FC1">
        <w:rPr>
          <w:bCs/>
          <w:sz w:val="28"/>
          <w:szCs w:val="28"/>
        </w:rPr>
        <w:t>:</w:t>
      </w:r>
    </w:p>
    <w:p w:rsidR="00FE49EB" w:rsidRDefault="00A65154" w:rsidP="00A65154">
      <w:pPr>
        <w:spacing w:after="0" w:line="240" w:lineRule="auto"/>
        <w:ind w:firstLine="851"/>
        <w:jc w:val="both"/>
        <w:rPr>
          <w:b/>
          <w:bCs/>
          <w:sz w:val="28"/>
          <w:szCs w:val="28"/>
        </w:rPr>
      </w:pPr>
      <w:r>
        <w:rPr>
          <w:sz w:val="28"/>
          <w:szCs w:val="28"/>
        </w:rPr>
        <w:t xml:space="preserve">- управлять всеми технологическими процессами организации мультимодальных перевозок и перегрузок грузов на перевалочных складах, </w:t>
      </w:r>
      <w:r w:rsidRPr="006573D4">
        <w:rPr>
          <w:sz w:val="28"/>
          <w:szCs w:val="28"/>
        </w:rPr>
        <w:t xml:space="preserve">определять </w:t>
      </w:r>
      <w:r>
        <w:rPr>
          <w:sz w:val="28"/>
          <w:szCs w:val="28"/>
        </w:rPr>
        <w:t xml:space="preserve">экономические показатели логистических комплексов и грузовых терминалов, выбирать оптимальные варианты </w:t>
      </w:r>
      <w:r w:rsidRPr="009E3001">
        <w:rPr>
          <w:color w:val="000000"/>
          <w:sz w:val="28"/>
          <w:szCs w:val="28"/>
        </w:rPr>
        <w:t>мультимодальных перевозок на основе технико-экономического сравнения ва</w:t>
      </w:r>
      <w:r>
        <w:rPr>
          <w:color w:val="000000"/>
          <w:sz w:val="28"/>
          <w:szCs w:val="28"/>
        </w:rPr>
        <w:t>риантов.</w:t>
      </w:r>
    </w:p>
    <w:p w:rsidR="00227FC1" w:rsidRPr="00227FC1" w:rsidRDefault="00227FC1" w:rsidP="000F3DF2">
      <w:pPr>
        <w:tabs>
          <w:tab w:val="left" w:pos="0"/>
        </w:tabs>
        <w:spacing w:after="0" w:line="240" w:lineRule="auto"/>
        <w:ind w:left="829"/>
        <w:jc w:val="both"/>
        <w:rPr>
          <w:b/>
          <w:bCs/>
          <w:sz w:val="28"/>
          <w:szCs w:val="28"/>
        </w:rPr>
      </w:pPr>
      <w:r w:rsidRPr="00227FC1">
        <w:rPr>
          <w:b/>
          <w:bCs/>
          <w:sz w:val="28"/>
          <w:szCs w:val="28"/>
        </w:rPr>
        <w:t>ВЛАДЕТЬ</w:t>
      </w:r>
      <w:r w:rsidRPr="00227FC1">
        <w:rPr>
          <w:bCs/>
          <w:sz w:val="28"/>
          <w:szCs w:val="28"/>
        </w:rPr>
        <w:t>:</w:t>
      </w:r>
    </w:p>
    <w:p w:rsidR="00A65154" w:rsidRDefault="00A65154" w:rsidP="00104973">
      <w:pPr>
        <w:spacing w:after="0" w:line="240" w:lineRule="auto"/>
        <w:ind w:firstLine="851"/>
        <w:jc w:val="both"/>
        <w:rPr>
          <w:sz w:val="28"/>
          <w:szCs w:val="28"/>
        </w:rPr>
      </w:pPr>
      <w:r>
        <w:rPr>
          <w:sz w:val="28"/>
          <w:szCs w:val="28"/>
        </w:rPr>
        <w:t xml:space="preserve">навыками инженерно-технических и экономических расчетов по мультимодальным перевозкам грузов, перевалочным складам и логистическим терминалам разных типов, назначения и технического оснащения; </w:t>
      </w:r>
      <w:r w:rsidRPr="009E3001">
        <w:rPr>
          <w:sz w:val="28"/>
          <w:szCs w:val="28"/>
        </w:rPr>
        <w:t>методами расчета эффективных схем мультимодальных перевозок с целью минимизации материальных и временных затрат;</w:t>
      </w:r>
      <w:r>
        <w:rPr>
          <w:sz w:val="28"/>
          <w:szCs w:val="28"/>
        </w:rPr>
        <w:t xml:space="preserve"> </w:t>
      </w:r>
      <w:r w:rsidRPr="009E3001">
        <w:rPr>
          <w:sz w:val="28"/>
          <w:szCs w:val="28"/>
        </w:rPr>
        <w:t xml:space="preserve">международной терминологией в области </w:t>
      </w:r>
      <w:r>
        <w:rPr>
          <w:sz w:val="28"/>
          <w:szCs w:val="28"/>
        </w:rPr>
        <w:t xml:space="preserve">логистики и транспорта; </w:t>
      </w:r>
      <w:r w:rsidRPr="009E3001">
        <w:rPr>
          <w:sz w:val="28"/>
          <w:szCs w:val="28"/>
        </w:rPr>
        <w:t>технологией контроля сохранности грузов при перевозке</w:t>
      </w:r>
      <w:r>
        <w:rPr>
          <w:sz w:val="28"/>
          <w:szCs w:val="28"/>
        </w:rPr>
        <w:t xml:space="preserve"> и перегрузках на промежуточных складах</w:t>
      </w:r>
      <w:r w:rsidRPr="009E3001">
        <w:rPr>
          <w:sz w:val="28"/>
          <w:szCs w:val="28"/>
        </w:rPr>
        <w:t>.</w:t>
      </w:r>
    </w:p>
    <w:p w:rsidR="00104973" w:rsidRPr="00104973" w:rsidRDefault="00104973" w:rsidP="00104973">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 xml:space="preserve">Приобретенные знания, умения, навыки и/или опыт деятельности, характеризующие формирование компетенций, осваиваемые в данной дисциплине, позволяют решать профессиональные задачи, приведенные в соответствующем перечне по видам профессиональной деятельности в п. 2.4 основной профессиональной образовательной программы (ОПОП). </w:t>
      </w:r>
    </w:p>
    <w:p w:rsidR="00A16011" w:rsidRPr="00E7589C" w:rsidRDefault="00A16011" w:rsidP="00A16011">
      <w:pPr>
        <w:tabs>
          <w:tab w:val="left" w:pos="0"/>
        </w:tabs>
        <w:spacing w:after="0" w:line="240" w:lineRule="auto"/>
        <w:ind w:firstLine="851"/>
        <w:contextualSpacing/>
        <w:jc w:val="both"/>
        <w:rPr>
          <w:rFonts w:eastAsia="Times New Roman" w:cs="Times New Roman"/>
          <w:sz w:val="28"/>
          <w:szCs w:val="28"/>
          <w:lang w:eastAsia="ru-RU"/>
        </w:rPr>
      </w:pPr>
      <w:r w:rsidRPr="00E7589C">
        <w:rPr>
          <w:rFonts w:eastAsia="Times New Roman" w:cs="Times New Roman"/>
          <w:sz w:val="28"/>
          <w:szCs w:val="28"/>
          <w:lang w:eastAsia="ru-RU"/>
        </w:rPr>
        <w:t xml:space="preserve">Изучение дисциплины направлено на формирование следующих </w:t>
      </w:r>
      <w:r w:rsidR="00E43E2E">
        <w:rPr>
          <w:rFonts w:eastAsia="Times New Roman" w:cs="Times New Roman"/>
          <w:b/>
          <w:sz w:val="28"/>
          <w:szCs w:val="28"/>
          <w:lang w:eastAsia="ru-RU"/>
        </w:rPr>
        <w:t>профессионально-специализированных компетенций</w:t>
      </w:r>
      <w:r w:rsidRPr="00E7589C">
        <w:rPr>
          <w:rFonts w:eastAsia="Times New Roman" w:cs="Times New Roman"/>
          <w:b/>
          <w:sz w:val="28"/>
          <w:szCs w:val="28"/>
          <w:lang w:eastAsia="ru-RU"/>
        </w:rPr>
        <w:t xml:space="preserve"> (П</w:t>
      </w:r>
      <w:r w:rsidR="00E43E2E">
        <w:rPr>
          <w:rFonts w:eastAsia="Times New Roman" w:cs="Times New Roman"/>
          <w:b/>
          <w:sz w:val="28"/>
          <w:szCs w:val="28"/>
          <w:lang w:eastAsia="ru-RU"/>
        </w:rPr>
        <w:t>С</w:t>
      </w:r>
      <w:r w:rsidRPr="00E7589C">
        <w:rPr>
          <w:rFonts w:eastAsia="Times New Roman" w:cs="Times New Roman"/>
          <w:b/>
          <w:sz w:val="28"/>
          <w:szCs w:val="28"/>
          <w:lang w:eastAsia="ru-RU"/>
        </w:rPr>
        <w:t>К)</w:t>
      </w:r>
      <w:r w:rsidRPr="00E7589C">
        <w:rPr>
          <w:rFonts w:eastAsia="Times New Roman" w:cs="Times New Roman"/>
          <w:sz w:val="28"/>
          <w:szCs w:val="28"/>
          <w:lang w:eastAsia="ru-RU"/>
        </w:rPr>
        <w:t xml:space="preserve">, </w:t>
      </w:r>
      <w:r w:rsidRPr="00E7589C">
        <w:rPr>
          <w:rFonts w:eastAsia="Times New Roman" w:cs="Times New Roman"/>
          <w:bCs/>
          <w:sz w:val="28"/>
          <w:szCs w:val="28"/>
          <w:lang w:eastAsia="ru-RU"/>
        </w:rPr>
        <w:t xml:space="preserve">соответствующих </w:t>
      </w:r>
      <w:r w:rsidR="00E43E2E">
        <w:rPr>
          <w:rFonts w:eastAsia="Times New Roman" w:cs="Times New Roman"/>
          <w:bCs/>
          <w:sz w:val="28"/>
          <w:szCs w:val="28"/>
          <w:lang w:eastAsia="ru-RU"/>
        </w:rPr>
        <w:t>специализации</w:t>
      </w:r>
      <w:r w:rsidRPr="00E7589C">
        <w:rPr>
          <w:rFonts w:eastAsia="Times New Roman" w:cs="Times New Roman"/>
          <w:bCs/>
          <w:sz w:val="28"/>
          <w:szCs w:val="28"/>
          <w:lang w:eastAsia="ru-RU"/>
        </w:rPr>
        <w:t xml:space="preserve"> программ</w:t>
      </w:r>
      <w:r w:rsidR="00E43E2E">
        <w:rPr>
          <w:rFonts w:eastAsia="Times New Roman" w:cs="Times New Roman"/>
          <w:bCs/>
          <w:sz w:val="28"/>
          <w:szCs w:val="28"/>
          <w:lang w:eastAsia="ru-RU"/>
        </w:rPr>
        <w:t>ы</w:t>
      </w:r>
      <w:r w:rsidRPr="00E7589C">
        <w:rPr>
          <w:rFonts w:eastAsia="Times New Roman" w:cs="Times New Roman"/>
          <w:bCs/>
          <w:sz w:val="28"/>
          <w:szCs w:val="28"/>
          <w:lang w:eastAsia="ru-RU"/>
        </w:rPr>
        <w:t xml:space="preserve"> специалитета:</w:t>
      </w:r>
    </w:p>
    <w:p w:rsidR="000F3DF2" w:rsidRDefault="00A65154" w:rsidP="00A65154">
      <w:pPr>
        <w:widowControl w:val="0"/>
        <w:numPr>
          <w:ilvl w:val="0"/>
          <w:numId w:val="1"/>
        </w:numPr>
        <w:tabs>
          <w:tab w:val="left" w:pos="0"/>
        </w:tabs>
        <w:spacing w:after="0" w:line="240" w:lineRule="auto"/>
        <w:ind w:left="0" w:firstLine="851"/>
        <w:contextualSpacing/>
        <w:jc w:val="both"/>
        <w:rPr>
          <w:rFonts w:eastAsia="Times New Roman" w:cs="Times New Roman"/>
          <w:sz w:val="28"/>
          <w:szCs w:val="28"/>
          <w:lang w:eastAsia="ru-RU"/>
        </w:rPr>
      </w:pPr>
      <w:r w:rsidRPr="00A65154">
        <w:rPr>
          <w:rFonts w:eastAsia="Times New Roman" w:cs="Times New Roman"/>
          <w:sz w:val="28"/>
          <w:szCs w:val="28"/>
          <w:lang w:eastAsia="ru-RU"/>
        </w:rPr>
        <w:t xml:space="preserve">готовностью к разработке экономически обоснованных предложений по развитию инфраструктуры мультимодальных перевозок, их технико-технологическому обеспечению, к выполнению расчетов технико-экономической эффективности концентрации грузовой и коммерческой работы </w:t>
      </w:r>
      <w:r>
        <w:rPr>
          <w:rFonts w:eastAsia="Times New Roman" w:cs="Times New Roman"/>
          <w:sz w:val="28"/>
          <w:szCs w:val="28"/>
          <w:lang w:eastAsia="ru-RU"/>
        </w:rPr>
        <w:t>(ПСК-3.3).</w:t>
      </w:r>
    </w:p>
    <w:p w:rsidR="00F44352" w:rsidRPr="00E7589C" w:rsidRDefault="00F44352" w:rsidP="00F44352">
      <w:pPr>
        <w:tabs>
          <w:tab w:val="left" w:pos="0"/>
        </w:tabs>
        <w:spacing w:after="0" w:line="240" w:lineRule="auto"/>
        <w:ind w:firstLine="851"/>
        <w:contextualSpacing/>
        <w:jc w:val="both"/>
        <w:rPr>
          <w:rFonts w:eastAsia="Times New Roman" w:cs="Times New Roman"/>
          <w:sz w:val="28"/>
          <w:szCs w:val="28"/>
          <w:lang w:eastAsia="ru-RU"/>
        </w:rPr>
      </w:pPr>
      <w:r w:rsidRPr="00E7589C">
        <w:rPr>
          <w:rFonts w:eastAsia="Times New Roman" w:cs="Times New Roman"/>
          <w:sz w:val="28"/>
          <w:szCs w:val="28"/>
          <w:lang w:eastAsia="ru-RU"/>
        </w:rPr>
        <w:t xml:space="preserve">Область профессиональной деятельности обучающихся, освоивших данную дисциплину, приведена в п. 2.1 </w:t>
      </w:r>
      <w:r>
        <w:rPr>
          <w:rFonts w:eastAsia="Times New Roman" w:cs="Times New Roman"/>
          <w:sz w:val="28"/>
          <w:szCs w:val="28"/>
          <w:lang w:eastAsia="ru-RU"/>
        </w:rPr>
        <w:t xml:space="preserve">общей характеристики </w:t>
      </w:r>
      <w:r w:rsidRPr="00E7589C">
        <w:rPr>
          <w:rFonts w:eastAsia="Times New Roman" w:cs="Times New Roman"/>
          <w:sz w:val="28"/>
          <w:szCs w:val="28"/>
          <w:lang w:eastAsia="ru-RU"/>
        </w:rPr>
        <w:t>ОПОП.</w:t>
      </w:r>
    </w:p>
    <w:p w:rsidR="00104973" w:rsidRPr="00104973" w:rsidRDefault="00F44352" w:rsidP="00F44352">
      <w:pPr>
        <w:spacing w:after="0" w:line="240" w:lineRule="auto"/>
        <w:ind w:firstLine="851"/>
        <w:jc w:val="both"/>
        <w:rPr>
          <w:rFonts w:eastAsia="Times New Roman" w:cs="Times New Roman"/>
          <w:sz w:val="28"/>
          <w:szCs w:val="28"/>
          <w:lang w:eastAsia="ru-RU"/>
        </w:rPr>
      </w:pPr>
      <w:r w:rsidRPr="00E7589C">
        <w:rPr>
          <w:rFonts w:eastAsia="Times New Roman" w:cs="Times New Roman"/>
          <w:sz w:val="28"/>
          <w:szCs w:val="28"/>
          <w:lang w:eastAsia="ru-RU"/>
        </w:rPr>
        <w:t xml:space="preserve">Объекты профессиональной деятельности обучающихся, освоивших данную дисциплину, приведены в п. 2.2 </w:t>
      </w:r>
      <w:r>
        <w:rPr>
          <w:rFonts w:eastAsia="Times New Roman" w:cs="Times New Roman"/>
          <w:sz w:val="28"/>
          <w:szCs w:val="28"/>
          <w:lang w:eastAsia="ru-RU"/>
        </w:rPr>
        <w:t xml:space="preserve">общей характеристики </w:t>
      </w:r>
      <w:r w:rsidRPr="00E7589C">
        <w:rPr>
          <w:rFonts w:eastAsia="Times New Roman" w:cs="Times New Roman"/>
          <w:sz w:val="28"/>
          <w:szCs w:val="28"/>
          <w:lang w:eastAsia="ru-RU"/>
        </w:rPr>
        <w:t>ОПОП.</w:t>
      </w:r>
    </w:p>
    <w:p w:rsidR="00104973" w:rsidRPr="00104973" w:rsidRDefault="00104973" w:rsidP="00104973">
      <w:pPr>
        <w:tabs>
          <w:tab w:val="left" w:pos="1418"/>
        </w:tabs>
        <w:spacing w:after="0" w:line="240" w:lineRule="auto"/>
        <w:contextualSpacing/>
        <w:jc w:val="both"/>
        <w:rPr>
          <w:rFonts w:eastAsia="Times New Roman" w:cs="Times New Roman"/>
          <w:i/>
          <w:sz w:val="28"/>
          <w:szCs w:val="28"/>
          <w:lang w:eastAsia="ru-RU"/>
        </w:rPr>
      </w:pPr>
    </w:p>
    <w:p w:rsidR="00104973" w:rsidRPr="00104973" w:rsidRDefault="00104973" w:rsidP="00104973">
      <w:pPr>
        <w:spacing w:after="0" w:line="240" w:lineRule="auto"/>
        <w:ind w:firstLine="851"/>
        <w:jc w:val="center"/>
        <w:rPr>
          <w:rFonts w:eastAsia="Times New Roman" w:cs="Times New Roman"/>
          <w:b/>
          <w:bCs/>
          <w:sz w:val="28"/>
          <w:szCs w:val="28"/>
          <w:lang w:eastAsia="ru-RU"/>
        </w:rPr>
      </w:pPr>
    </w:p>
    <w:p w:rsidR="00104973" w:rsidRPr="00104973" w:rsidRDefault="00104973" w:rsidP="00104973">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3. Место дисциплины в структуре основной профессиональной образовательной программы</w:t>
      </w:r>
    </w:p>
    <w:p w:rsidR="00104973" w:rsidRPr="00104973" w:rsidRDefault="00104973" w:rsidP="00104973">
      <w:pPr>
        <w:spacing w:after="0" w:line="240" w:lineRule="auto"/>
        <w:ind w:firstLine="851"/>
        <w:jc w:val="center"/>
        <w:rPr>
          <w:rFonts w:eastAsia="Times New Roman" w:cs="Times New Roman"/>
          <w:b/>
          <w:bCs/>
          <w:sz w:val="28"/>
          <w:szCs w:val="28"/>
          <w:lang w:eastAsia="ru-RU"/>
        </w:rPr>
      </w:pPr>
    </w:p>
    <w:p w:rsidR="00104973" w:rsidRDefault="00F44352" w:rsidP="00104973">
      <w:pPr>
        <w:spacing w:after="0" w:line="240" w:lineRule="auto"/>
        <w:ind w:firstLine="851"/>
        <w:jc w:val="both"/>
        <w:rPr>
          <w:rFonts w:eastAsia="Times New Roman" w:cs="Times New Roman"/>
          <w:sz w:val="28"/>
          <w:szCs w:val="28"/>
          <w:lang w:eastAsia="ru-RU"/>
        </w:rPr>
      </w:pPr>
      <w:r w:rsidRPr="001677F9">
        <w:rPr>
          <w:rFonts w:eastAsia="Times New Roman" w:cs="Times New Roman"/>
          <w:sz w:val="28"/>
          <w:szCs w:val="28"/>
          <w:lang w:eastAsia="ru-RU"/>
        </w:rPr>
        <w:t>Дисциплина «</w:t>
      </w:r>
      <w:r w:rsidR="00A65154">
        <w:rPr>
          <w:rFonts w:eastAsia="Times New Roman" w:cs="Times New Roman"/>
          <w:sz w:val="28"/>
          <w:szCs w:val="28"/>
          <w:lang w:eastAsia="ru-RU"/>
        </w:rPr>
        <w:t>Технико-технологическое обеспечение мультимодальных перевозок</w:t>
      </w:r>
      <w:r w:rsidRPr="001677F9">
        <w:rPr>
          <w:rFonts w:eastAsia="Times New Roman" w:cs="Times New Roman"/>
          <w:sz w:val="28"/>
          <w:szCs w:val="28"/>
          <w:lang w:eastAsia="ru-RU"/>
        </w:rPr>
        <w:t>» (</w:t>
      </w:r>
      <w:r w:rsidR="00A65154">
        <w:rPr>
          <w:rFonts w:eastAsia="Times New Roman" w:cs="Times New Roman"/>
          <w:sz w:val="28"/>
          <w:szCs w:val="28"/>
          <w:lang w:eastAsia="ru-RU"/>
        </w:rPr>
        <w:t>Б1.Б.54</w:t>
      </w:r>
      <w:r w:rsidRPr="001677F9">
        <w:rPr>
          <w:rFonts w:eastAsia="Times New Roman" w:cs="Times New Roman"/>
          <w:sz w:val="28"/>
          <w:szCs w:val="28"/>
          <w:lang w:eastAsia="ru-RU"/>
        </w:rPr>
        <w:t>) относится к базовой части и является обязательной</w:t>
      </w:r>
      <w:r>
        <w:rPr>
          <w:rFonts w:eastAsia="Times New Roman" w:cs="Times New Roman"/>
          <w:sz w:val="28"/>
          <w:szCs w:val="28"/>
          <w:lang w:eastAsia="ru-RU"/>
        </w:rPr>
        <w:t>.</w:t>
      </w:r>
    </w:p>
    <w:p w:rsidR="00F44352" w:rsidRDefault="00F44352" w:rsidP="00104973">
      <w:pPr>
        <w:spacing w:after="0" w:line="240" w:lineRule="auto"/>
        <w:ind w:firstLine="851"/>
        <w:jc w:val="both"/>
        <w:rPr>
          <w:rFonts w:eastAsia="Times New Roman" w:cs="Times New Roman"/>
          <w:sz w:val="28"/>
          <w:szCs w:val="28"/>
          <w:lang w:eastAsia="ru-RU"/>
        </w:rPr>
      </w:pPr>
    </w:p>
    <w:p w:rsidR="00A65154" w:rsidRDefault="00A65154" w:rsidP="00104973">
      <w:pPr>
        <w:spacing w:after="0" w:line="240" w:lineRule="auto"/>
        <w:ind w:firstLine="851"/>
        <w:jc w:val="both"/>
        <w:rPr>
          <w:rFonts w:eastAsia="Times New Roman" w:cs="Times New Roman"/>
          <w:sz w:val="28"/>
          <w:szCs w:val="28"/>
          <w:lang w:eastAsia="ru-RU"/>
        </w:rPr>
      </w:pPr>
    </w:p>
    <w:p w:rsidR="00A65154" w:rsidRDefault="00A65154" w:rsidP="00104973">
      <w:pPr>
        <w:spacing w:after="0" w:line="240" w:lineRule="auto"/>
        <w:ind w:firstLine="851"/>
        <w:jc w:val="both"/>
        <w:rPr>
          <w:rFonts w:eastAsia="Times New Roman" w:cs="Times New Roman"/>
          <w:sz w:val="28"/>
          <w:szCs w:val="28"/>
          <w:lang w:eastAsia="ru-RU"/>
        </w:rPr>
      </w:pPr>
    </w:p>
    <w:p w:rsidR="00A65154" w:rsidRDefault="00A65154" w:rsidP="00104973">
      <w:pPr>
        <w:spacing w:after="0" w:line="240" w:lineRule="auto"/>
        <w:ind w:firstLine="851"/>
        <w:jc w:val="both"/>
        <w:rPr>
          <w:rFonts w:eastAsia="Times New Roman" w:cs="Times New Roman"/>
          <w:sz w:val="28"/>
          <w:szCs w:val="28"/>
          <w:lang w:eastAsia="ru-RU"/>
        </w:rPr>
      </w:pPr>
    </w:p>
    <w:p w:rsidR="00A65154" w:rsidRDefault="00A65154" w:rsidP="00104973">
      <w:pPr>
        <w:spacing w:after="0" w:line="240" w:lineRule="auto"/>
        <w:ind w:firstLine="851"/>
        <w:jc w:val="both"/>
        <w:rPr>
          <w:rFonts w:eastAsia="Times New Roman" w:cs="Times New Roman"/>
          <w:sz w:val="28"/>
          <w:szCs w:val="28"/>
          <w:lang w:eastAsia="ru-RU"/>
        </w:rPr>
      </w:pPr>
    </w:p>
    <w:p w:rsidR="00A65154" w:rsidRDefault="00A65154" w:rsidP="00104973">
      <w:pPr>
        <w:spacing w:after="0" w:line="240" w:lineRule="auto"/>
        <w:ind w:firstLine="851"/>
        <w:jc w:val="both"/>
        <w:rPr>
          <w:rFonts w:eastAsia="Times New Roman" w:cs="Times New Roman"/>
          <w:sz w:val="28"/>
          <w:szCs w:val="28"/>
          <w:lang w:eastAsia="ru-RU"/>
        </w:rPr>
      </w:pPr>
    </w:p>
    <w:p w:rsidR="00104973" w:rsidRPr="00104973" w:rsidRDefault="00104973" w:rsidP="00104973">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lastRenderedPageBreak/>
        <w:t>4. Объем дисциплины и виды учебной работы</w:t>
      </w:r>
    </w:p>
    <w:p w:rsidR="00104973" w:rsidRPr="00104973" w:rsidRDefault="00104973" w:rsidP="00104973">
      <w:pPr>
        <w:tabs>
          <w:tab w:val="left" w:pos="851"/>
        </w:tabs>
        <w:spacing w:after="0" w:line="240" w:lineRule="auto"/>
        <w:ind w:firstLine="851"/>
        <w:jc w:val="center"/>
        <w:rPr>
          <w:rFonts w:eastAsia="Times New Roman" w:cs="Times New Roman"/>
          <w:szCs w:val="28"/>
          <w:lang w:eastAsia="ru-RU"/>
        </w:rPr>
      </w:pPr>
    </w:p>
    <w:p w:rsidR="00104973" w:rsidRPr="00104973" w:rsidRDefault="00104973" w:rsidP="00104973">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 xml:space="preserve">Для очной формы обучения: </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91"/>
        <w:gridCol w:w="1417"/>
        <w:gridCol w:w="2063"/>
      </w:tblGrid>
      <w:tr w:rsidR="00F44352" w:rsidRPr="00104973" w:rsidTr="00F44352">
        <w:trPr>
          <w:jc w:val="center"/>
        </w:trPr>
        <w:tc>
          <w:tcPr>
            <w:tcW w:w="6091" w:type="dxa"/>
            <w:vMerge w:val="restart"/>
            <w:vAlign w:val="center"/>
          </w:tcPr>
          <w:p w:rsidR="00F44352" w:rsidRPr="00104973" w:rsidRDefault="00F44352" w:rsidP="00104973">
            <w:pPr>
              <w:tabs>
                <w:tab w:val="left" w:pos="851"/>
              </w:tabs>
              <w:spacing w:after="0" w:line="240" w:lineRule="auto"/>
              <w:jc w:val="center"/>
              <w:rPr>
                <w:rFonts w:eastAsia="Times New Roman" w:cs="Times New Roman"/>
                <w:sz w:val="28"/>
                <w:szCs w:val="28"/>
                <w:lang w:eastAsia="ru-RU"/>
              </w:rPr>
            </w:pPr>
            <w:r w:rsidRPr="00104973">
              <w:rPr>
                <w:rFonts w:eastAsia="Times New Roman" w:cs="Times New Roman"/>
                <w:b/>
                <w:bCs/>
                <w:sz w:val="28"/>
                <w:szCs w:val="24"/>
                <w:lang w:eastAsia="ru-RU"/>
              </w:rPr>
              <w:t>Вид учебной работы</w:t>
            </w:r>
          </w:p>
          <w:p w:rsidR="00F44352" w:rsidRPr="00104973" w:rsidRDefault="00F44352" w:rsidP="00104973">
            <w:pPr>
              <w:tabs>
                <w:tab w:val="left" w:pos="851"/>
              </w:tabs>
              <w:spacing w:after="0" w:line="240" w:lineRule="auto"/>
              <w:jc w:val="center"/>
              <w:rPr>
                <w:rFonts w:eastAsia="Times New Roman" w:cs="Times New Roman"/>
                <w:sz w:val="28"/>
                <w:szCs w:val="28"/>
                <w:lang w:eastAsia="ru-RU"/>
              </w:rPr>
            </w:pPr>
            <w:r w:rsidRPr="00104973">
              <w:rPr>
                <w:rFonts w:eastAsia="Times New Roman" w:cs="Times New Roman"/>
                <w:b/>
                <w:bCs/>
                <w:sz w:val="28"/>
                <w:szCs w:val="24"/>
                <w:lang w:eastAsia="ru-RU"/>
              </w:rPr>
              <w:t>Всего часов</w:t>
            </w:r>
          </w:p>
        </w:tc>
        <w:tc>
          <w:tcPr>
            <w:tcW w:w="1417" w:type="dxa"/>
            <w:vMerge w:val="restart"/>
            <w:vAlign w:val="center"/>
          </w:tcPr>
          <w:p w:rsidR="00F44352" w:rsidRPr="00104973" w:rsidRDefault="00F44352" w:rsidP="00F44352">
            <w:pPr>
              <w:jc w:val="center"/>
              <w:rPr>
                <w:rFonts w:eastAsia="Times New Roman" w:cs="Times New Roman"/>
                <w:sz w:val="28"/>
                <w:szCs w:val="28"/>
                <w:lang w:eastAsia="ru-RU"/>
              </w:rPr>
            </w:pPr>
            <w:r w:rsidRPr="00104973">
              <w:rPr>
                <w:rFonts w:eastAsia="Times New Roman" w:cs="Times New Roman"/>
                <w:b/>
                <w:bCs/>
                <w:sz w:val="28"/>
                <w:szCs w:val="24"/>
                <w:lang w:eastAsia="ru-RU"/>
              </w:rPr>
              <w:t>Всего часов</w:t>
            </w:r>
          </w:p>
        </w:tc>
        <w:tc>
          <w:tcPr>
            <w:tcW w:w="2063" w:type="dxa"/>
            <w:vAlign w:val="center"/>
          </w:tcPr>
          <w:p w:rsidR="00F44352" w:rsidRPr="00104973" w:rsidRDefault="00F44352" w:rsidP="00104973">
            <w:pPr>
              <w:tabs>
                <w:tab w:val="left" w:pos="851"/>
              </w:tabs>
              <w:spacing w:after="0" w:line="240" w:lineRule="auto"/>
              <w:jc w:val="center"/>
              <w:rPr>
                <w:rFonts w:eastAsia="Times New Roman" w:cs="Times New Roman"/>
                <w:b/>
                <w:sz w:val="28"/>
                <w:szCs w:val="28"/>
                <w:lang w:eastAsia="ru-RU"/>
              </w:rPr>
            </w:pPr>
            <w:r w:rsidRPr="00104973">
              <w:rPr>
                <w:rFonts w:eastAsia="Times New Roman" w:cs="Times New Roman"/>
                <w:b/>
                <w:sz w:val="28"/>
                <w:szCs w:val="28"/>
                <w:lang w:eastAsia="ru-RU"/>
              </w:rPr>
              <w:t>Семестр</w:t>
            </w:r>
          </w:p>
        </w:tc>
      </w:tr>
      <w:tr w:rsidR="00F44352" w:rsidRPr="00104973" w:rsidTr="00F44352">
        <w:trPr>
          <w:jc w:val="center"/>
        </w:trPr>
        <w:tc>
          <w:tcPr>
            <w:tcW w:w="6091" w:type="dxa"/>
            <w:vMerge/>
            <w:vAlign w:val="center"/>
          </w:tcPr>
          <w:p w:rsidR="00F44352" w:rsidRPr="00104973" w:rsidRDefault="00F44352" w:rsidP="00104973">
            <w:pPr>
              <w:tabs>
                <w:tab w:val="left" w:pos="851"/>
              </w:tabs>
              <w:spacing w:after="0" w:line="240" w:lineRule="auto"/>
              <w:jc w:val="center"/>
              <w:rPr>
                <w:rFonts w:eastAsia="Times New Roman" w:cs="Times New Roman"/>
                <w:sz w:val="28"/>
                <w:szCs w:val="28"/>
                <w:lang w:eastAsia="ru-RU"/>
              </w:rPr>
            </w:pPr>
          </w:p>
        </w:tc>
        <w:tc>
          <w:tcPr>
            <w:tcW w:w="1417" w:type="dxa"/>
            <w:vMerge/>
            <w:vAlign w:val="center"/>
          </w:tcPr>
          <w:p w:rsidR="00F44352" w:rsidRPr="00104973" w:rsidRDefault="00F44352" w:rsidP="00104973">
            <w:pPr>
              <w:tabs>
                <w:tab w:val="left" w:pos="851"/>
              </w:tabs>
              <w:spacing w:after="0" w:line="240" w:lineRule="auto"/>
              <w:jc w:val="center"/>
              <w:rPr>
                <w:rFonts w:eastAsia="Times New Roman" w:cs="Times New Roman"/>
                <w:sz w:val="28"/>
                <w:szCs w:val="28"/>
                <w:lang w:eastAsia="ru-RU"/>
              </w:rPr>
            </w:pPr>
          </w:p>
        </w:tc>
        <w:tc>
          <w:tcPr>
            <w:tcW w:w="2063" w:type="dxa"/>
            <w:vAlign w:val="center"/>
          </w:tcPr>
          <w:p w:rsidR="00F44352" w:rsidRPr="00321BF2" w:rsidRDefault="00F44352" w:rsidP="000F3DF2">
            <w:pPr>
              <w:tabs>
                <w:tab w:val="left" w:pos="851"/>
              </w:tabs>
              <w:spacing w:after="0" w:line="240" w:lineRule="auto"/>
              <w:jc w:val="center"/>
              <w:rPr>
                <w:rFonts w:eastAsia="Times New Roman" w:cs="Times New Roman"/>
                <w:b/>
                <w:sz w:val="28"/>
                <w:szCs w:val="28"/>
                <w:lang w:eastAsia="ru-RU"/>
              </w:rPr>
            </w:pPr>
            <w:r>
              <w:rPr>
                <w:rFonts w:eastAsia="Times New Roman" w:cs="Times New Roman"/>
                <w:b/>
                <w:sz w:val="28"/>
                <w:szCs w:val="28"/>
                <w:lang w:val="en-US" w:eastAsia="ru-RU"/>
              </w:rPr>
              <w:t>V</w:t>
            </w:r>
            <w:r w:rsidR="00245AF1">
              <w:rPr>
                <w:rFonts w:eastAsia="Times New Roman" w:cs="Times New Roman"/>
                <w:b/>
                <w:sz w:val="28"/>
                <w:szCs w:val="28"/>
                <w:lang w:val="en-US" w:eastAsia="ru-RU"/>
              </w:rPr>
              <w:t>I</w:t>
            </w:r>
          </w:p>
        </w:tc>
      </w:tr>
      <w:tr w:rsidR="00F44352" w:rsidRPr="00104973" w:rsidTr="001F555E">
        <w:trPr>
          <w:jc w:val="center"/>
        </w:trPr>
        <w:tc>
          <w:tcPr>
            <w:tcW w:w="6091" w:type="dxa"/>
            <w:vAlign w:val="center"/>
          </w:tcPr>
          <w:p w:rsidR="00F44352" w:rsidRPr="00104973" w:rsidRDefault="00F44352" w:rsidP="00104973">
            <w:pPr>
              <w:tabs>
                <w:tab w:val="left" w:pos="851"/>
              </w:tabs>
              <w:spacing w:after="0" w:line="240" w:lineRule="auto"/>
              <w:jc w:val="both"/>
              <w:rPr>
                <w:rFonts w:eastAsia="Times New Roman" w:cs="Times New Roman"/>
                <w:sz w:val="28"/>
                <w:szCs w:val="28"/>
                <w:lang w:eastAsia="ru-RU"/>
              </w:rPr>
            </w:pPr>
            <w:r w:rsidRPr="00104973">
              <w:rPr>
                <w:rFonts w:eastAsia="Times New Roman" w:cs="Times New Roman"/>
                <w:sz w:val="28"/>
                <w:szCs w:val="28"/>
                <w:lang w:eastAsia="ru-RU"/>
              </w:rPr>
              <w:t>Контактная работа (по видам учебных занятий)</w:t>
            </w:r>
          </w:p>
          <w:p w:rsidR="00F44352" w:rsidRPr="00104973" w:rsidRDefault="00F44352" w:rsidP="00104973">
            <w:pPr>
              <w:tabs>
                <w:tab w:val="left" w:pos="851"/>
              </w:tabs>
              <w:spacing w:after="0" w:line="240" w:lineRule="auto"/>
              <w:rPr>
                <w:rFonts w:eastAsia="Times New Roman" w:cs="Times New Roman"/>
                <w:sz w:val="28"/>
                <w:szCs w:val="28"/>
                <w:lang w:eastAsia="ru-RU"/>
              </w:rPr>
            </w:pPr>
            <w:r w:rsidRPr="00104973">
              <w:rPr>
                <w:rFonts w:eastAsia="Times New Roman" w:cs="Times New Roman"/>
                <w:sz w:val="28"/>
                <w:szCs w:val="28"/>
                <w:lang w:eastAsia="ru-RU"/>
              </w:rPr>
              <w:t>В том числе:</w:t>
            </w:r>
          </w:p>
          <w:p w:rsidR="00F44352" w:rsidRPr="00104973" w:rsidRDefault="00F44352" w:rsidP="00B701A5">
            <w:pPr>
              <w:widowControl w:val="0"/>
              <w:numPr>
                <w:ilvl w:val="0"/>
                <w:numId w:val="5"/>
              </w:numPr>
              <w:tabs>
                <w:tab w:val="left" w:pos="380"/>
              </w:tabs>
              <w:spacing w:after="0" w:line="240" w:lineRule="auto"/>
              <w:ind w:left="0" w:firstLine="0"/>
              <w:jc w:val="both"/>
              <w:rPr>
                <w:rFonts w:eastAsia="Times New Roman" w:cs="Times New Roman"/>
                <w:sz w:val="28"/>
                <w:szCs w:val="28"/>
                <w:lang w:eastAsia="ru-RU"/>
              </w:rPr>
            </w:pPr>
            <w:r w:rsidRPr="00104973">
              <w:rPr>
                <w:rFonts w:eastAsia="Times New Roman" w:cs="Times New Roman"/>
                <w:sz w:val="28"/>
                <w:szCs w:val="28"/>
                <w:lang w:eastAsia="ru-RU"/>
              </w:rPr>
              <w:t>лекции (Л)</w:t>
            </w:r>
          </w:p>
          <w:p w:rsidR="00F44352" w:rsidRPr="00104973" w:rsidRDefault="00F44352" w:rsidP="00B701A5">
            <w:pPr>
              <w:widowControl w:val="0"/>
              <w:numPr>
                <w:ilvl w:val="0"/>
                <w:numId w:val="5"/>
              </w:numPr>
              <w:tabs>
                <w:tab w:val="left" w:pos="380"/>
              </w:tabs>
              <w:spacing w:after="0" w:line="240" w:lineRule="auto"/>
              <w:ind w:left="0" w:firstLine="0"/>
              <w:jc w:val="both"/>
              <w:rPr>
                <w:rFonts w:eastAsia="Times New Roman" w:cs="Times New Roman"/>
                <w:sz w:val="28"/>
                <w:szCs w:val="28"/>
                <w:lang w:eastAsia="ru-RU"/>
              </w:rPr>
            </w:pPr>
            <w:r w:rsidRPr="00104973">
              <w:rPr>
                <w:rFonts w:eastAsia="Times New Roman" w:cs="Times New Roman"/>
                <w:sz w:val="28"/>
                <w:szCs w:val="28"/>
                <w:lang w:eastAsia="ru-RU"/>
              </w:rPr>
              <w:t>практические занятия (ПЗ)</w:t>
            </w:r>
          </w:p>
          <w:p w:rsidR="00F44352" w:rsidRPr="001F555E" w:rsidRDefault="00F44352" w:rsidP="00B701A5">
            <w:pPr>
              <w:widowControl w:val="0"/>
              <w:numPr>
                <w:ilvl w:val="0"/>
                <w:numId w:val="5"/>
              </w:numPr>
              <w:tabs>
                <w:tab w:val="left" w:pos="380"/>
              </w:tabs>
              <w:spacing w:after="0" w:line="240" w:lineRule="auto"/>
              <w:ind w:left="454"/>
              <w:jc w:val="both"/>
              <w:rPr>
                <w:rFonts w:eastAsia="Times New Roman" w:cs="Times New Roman"/>
                <w:sz w:val="28"/>
                <w:szCs w:val="28"/>
                <w:lang w:eastAsia="ru-RU"/>
              </w:rPr>
            </w:pPr>
            <w:r w:rsidRPr="00104973">
              <w:rPr>
                <w:rFonts w:eastAsia="Times New Roman" w:cs="Times New Roman"/>
                <w:sz w:val="28"/>
                <w:szCs w:val="28"/>
                <w:lang w:eastAsia="ru-RU"/>
              </w:rPr>
              <w:t>лабораторные работы (ЛР)</w:t>
            </w:r>
          </w:p>
        </w:tc>
        <w:tc>
          <w:tcPr>
            <w:tcW w:w="1417" w:type="dxa"/>
          </w:tcPr>
          <w:p w:rsidR="001F555E" w:rsidRDefault="00245AF1" w:rsidP="001F555E">
            <w:pPr>
              <w:spacing w:after="0"/>
              <w:jc w:val="center"/>
              <w:rPr>
                <w:rFonts w:eastAsia="Times New Roman" w:cs="Times New Roman"/>
                <w:sz w:val="28"/>
                <w:szCs w:val="28"/>
                <w:lang w:eastAsia="ru-RU"/>
              </w:rPr>
            </w:pPr>
            <w:r>
              <w:rPr>
                <w:rFonts w:eastAsia="Times New Roman" w:cs="Times New Roman"/>
                <w:sz w:val="28"/>
                <w:szCs w:val="28"/>
                <w:lang w:eastAsia="ru-RU"/>
              </w:rPr>
              <w:t>32</w:t>
            </w:r>
          </w:p>
          <w:p w:rsidR="001F555E" w:rsidRDefault="001F555E" w:rsidP="001F555E">
            <w:pPr>
              <w:spacing w:after="0"/>
              <w:jc w:val="center"/>
              <w:rPr>
                <w:rFonts w:eastAsia="Times New Roman" w:cs="Times New Roman"/>
                <w:sz w:val="28"/>
                <w:szCs w:val="28"/>
                <w:lang w:eastAsia="ru-RU"/>
              </w:rPr>
            </w:pPr>
          </w:p>
          <w:p w:rsidR="00F44352" w:rsidRPr="00227FC1" w:rsidRDefault="00245AF1" w:rsidP="001F555E">
            <w:pPr>
              <w:spacing w:after="0"/>
              <w:jc w:val="center"/>
              <w:rPr>
                <w:rFonts w:eastAsia="Times New Roman" w:cs="Times New Roman"/>
                <w:sz w:val="28"/>
                <w:szCs w:val="28"/>
                <w:lang w:eastAsia="ru-RU"/>
              </w:rPr>
            </w:pPr>
            <w:r>
              <w:rPr>
                <w:rFonts w:eastAsia="Times New Roman" w:cs="Times New Roman"/>
                <w:sz w:val="28"/>
                <w:szCs w:val="28"/>
                <w:lang w:eastAsia="ru-RU"/>
              </w:rPr>
              <w:t>16</w:t>
            </w:r>
          </w:p>
          <w:p w:rsidR="00F44352" w:rsidRPr="00A16011" w:rsidRDefault="00FE49EB" w:rsidP="001F555E">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16</w:t>
            </w:r>
          </w:p>
          <w:p w:rsidR="00F44352" w:rsidRPr="00F44352" w:rsidRDefault="00F44352" w:rsidP="001F555E">
            <w:pPr>
              <w:tabs>
                <w:tab w:val="left" w:pos="851"/>
              </w:tabs>
              <w:spacing w:after="0" w:line="240" w:lineRule="auto"/>
              <w:jc w:val="center"/>
              <w:rPr>
                <w:rFonts w:eastAsia="Times New Roman" w:cs="Times New Roman"/>
                <w:sz w:val="28"/>
                <w:szCs w:val="28"/>
                <w:lang w:val="en-US" w:eastAsia="ru-RU"/>
              </w:rPr>
            </w:pPr>
            <w:r>
              <w:rPr>
                <w:rFonts w:eastAsia="Times New Roman" w:cs="Times New Roman"/>
                <w:sz w:val="28"/>
                <w:szCs w:val="28"/>
                <w:lang w:val="en-US" w:eastAsia="ru-RU"/>
              </w:rPr>
              <w:t>-</w:t>
            </w:r>
          </w:p>
        </w:tc>
        <w:tc>
          <w:tcPr>
            <w:tcW w:w="2063" w:type="dxa"/>
          </w:tcPr>
          <w:p w:rsidR="00F44352" w:rsidRDefault="00245AF1" w:rsidP="001F555E">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32</w:t>
            </w:r>
          </w:p>
          <w:p w:rsidR="001F555E" w:rsidRDefault="001F555E" w:rsidP="001F555E">
            <w:pPr>
              <w:tabs>
                <w:tab w:val="left" w:pos="851"/>
              </w:tabs>
              <w:spacing w:after="0" w:line="240" w:lineRule="auto"/>
              <w:jc w:val="center"/>
              <w:rPr>
                <w:rFonts w:eastAsia="Times New Roman" w:cs="Times New Roman"/>
                <w:sz w:val="28"/>
                <w:szCs w:val="28"/>
                <w:lang w:eastAsia="ru-RU"/>
              </w:rPr>
            </w:pPr>
          </w:p>
          <w:p w:rsidR="001F555E" w:rsidRDefault="00245AF1" w:rsidP="001F555E">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16</w:t>
            </w:r>
          </w:p>
          <w:p w:rsidR="001F555E" w:rsidRDefault="00FE49EB" w:rsidP="001F555E">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16</w:t>
            </w:r>
          </w:p>
          <w:p w:rsidR="001F555E" w:rsidRPr="00104973" w:rsidRDefault="001F555E" w:rsidP="001F555E">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tc>
      </w:tr>
      <w:tr w:rsidR="001F555E" w:rsidRPr="00104973" w:rsidTr="00F44352">
        <w:trPr>
          <w:jc w:val="center"/>
        </w:trPr>
        <w:tc>
          <w:tcPr>
            <w:tcW w:w="6091" w:type="dxa"/>
            <w:vAlign w:val="center"/>
          </w:tcPr>
          <w:p w:rsidR="001F555E" w:rsidRPr="00104973" w:rsidRDefault="001F555E" w:rsidP="001F555E">
            <w:pPr>
              <w:tabs>
                <w:tab w:val="left" w:pos="851"/>
              </w:tabs>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Самостоятельная работа (СРС) (всего)</w:t>
            </w:r>
          </w:p>
        </w:tc>
        <w:tc>
          <w:tcPr>
            <w:tcW w:w="1417" w:type="dxa"/>
            <w:vAlign w:val="center"/>
          </w:tcPr>
          <w:p w:rsidR="001F555E" w:rsidRPr="000F3DF2" w:rsidRDefault="00245AF1" w:rsidP="001F555E">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40</w:t>
            </w:r>
          </w:p>
        </w:tc>
        <w:tc>
          <w:tcPr>
            <w:tcW w:w="2063" w:type="dxa"/>
            <w:vAlign w:val="center"/>
          </w:tcPr>
          <w:p w:rsidR="001F555E" w:rsidRPr="00A16011" w:rsidRDefault="00245AF1" w:rsidP="000F3DF2">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40</w:t>
            </w:r>
          </w:p>
        </w:tc>
      </w:tr>
      <w:tr w:rsidR="001F555E" w:rsidRPr="00104973" w:rsidTr="00F44352">
        <w:trPr>
          <w:jc w:val="center"/>
        </w:trPr>
        <w:tc>
          <w:tcPr>
            <w:tcW w:w="6091" w:type="dxa"/>
            <w:vAlign w:val="center"/>
          </w:tcPr>
          <w:p w:rsidR="001F555E" w:rsidRPr="00104973" w:rsidRDefault="001F555E" w:rsidP="001F555E">
            <w:pPr>
              <w:tabs>
                <w:tab w:val="left" w:pos="851"/>
              </w:tabs>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Контроль</w:t>
            </w:r>
          </w:p>
        </w:tc>
        <w:tc>
          <w:tcPr>
            <w:tcW w:w="1417" w:type="dxa"/>
            <w:vAlign w:val="center"/>
          </w:tcPr>
          <w:p w:rsidR="001F555E" w:rsidRPr="000F3DF2" w:rsidRDefault="00245AF1" w:rsidP="001F555E">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36</w:t>
            </w:r>
          </w:p>
        </w:tc>
        <w:tc>
          <w:tcPr>
            <w:tcW w:w="2063" w:type="dxa"/>
            <w:vAlign w:val="center"/>
          </w:tcPr>
          <w:p w:rsidR="001F555E" w:rsidRPr="00A16011" w:rsidRDefault="00245AF1" w:rsidP="001F555E">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36</w:t>
            </w:r>
          </w:p>
        </w:tc>
      </w:tr>
      <w:tr w:rsidR="001F555E" w:rsidRPr="00104973" w:rsidTr="00F44352">
        <w:trPr>
          <w:jc w:val="center"/>
        </w:trPr>
        <w:tc>
          <w:tcPr>
            <w:tcW w:w="6091" w:type="dxa"/>
            <w:vAlign w:val="center"/>
          </w:tcPr>
          <w:p w:rsidR="001F555E" w:rsidRPr="00104973" w:rsidRDefault="001F555E" w:rsidP="001F555E">
            <w:pPr>
              <w:tabs>
                <w:tab w:val="left" w:pos="851"/>
              </w:tabs>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Форма контроля знаний</w:t>
            </w:r>
          </w:p>
        </w:tc>
        <w:tc>
          <w:tcPr>
            <w:tcW w:w="1417" w:type="dxa"/>
            <w:vAlign w:val="center"/>
          </w:tcPr>
          <w:p w:rsidR="001F555E" w:rsidRPr="001F555E" w:rsidRDefault="00245AF1" w:rsidP="001F555E">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Э</w:t>
            </w:r>
          </w:p>
        </w:tc>
        <w:tc>
          <w:tcPr>
            <w:tcW w:w="2063" w:type="dxa"/>
            <w:vAlign w:val="center"/>
          </w:tcPr>
          <w:p w:rsidR="001F555E" w:rsidRPr="001F555E" w:rsidRDefault="00245AF1" w:rsidP="001F555E">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Э</w:t>
            </w:r>
          </w:p>
        </w:tc>
      </w:tr>
      <w:tr w:rsidR="001F555E" w:rsidRPr="00104973" w:rsidTr="00F44352">
        <w:trPr>
          <w:jc w:val="center"/>
        </w:trPr>
        <w:tc>
          <w:tcPr>
            <w:tcW w:w="6091" w:type="dxa"/>
            <w:vAlign w:val="center"/>
          </w:tcPr>
          <w:p w:rsidR="001F555E" w:rsidRPr="00104973" w:rsidRDefault="001F555E" w:rsidP="001F555E">
            <w:pPr>
              <w:tabs>
                <w:tab w:val="left" w:pos="851"/>
              </w:tabs>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 xml:space="preserve">Общая трудоемкость: час / </w:t>
            </w:r>
            <w:proofErr w:type="spellStart"/>
            <w:r w:rsidRPr="00104973">
              <w:rPr>
                <w:rFonts w:eastAsia="Times New Roman" w:cs="Times New Roman"/>
                <w:sz w:val="28"/>
                <w:szCs w:val="28"/>
                <w:lang w:eastAsia="ru-RU"/>
              </w:rPr>
              <w:t>з.е</w:t>
            </w:r>
            <w:proofErr w:type="spellEnd"/>
            <w:r w:rsidRPr="00104973">
              <w:rPr>
                <w:rFonts w:eastAsia="Times New Roman" w:cs="Times New Roman"/>
                <w:sz w:val="28"/>
                <w:szCs w:val="28"/>
                <w:lang w:eastAsia="ru-RU"/>
              </w:rPr>
              <w:t>.</w:t>
            </w:r>
          </w:p>
        </w:tc>
        <w:tc>
          <w:tcPr>
            <w:tcW w:w="1417" w:type="dxa"/>
            <w:vAlign w:val="center"/>
          </w:tcPr>
          <w:p w:rsidR="001F555E" w:rsidRPr="000F3DF2" w:rsidRDefault="00FE49EB" w:rsidP="001F555E">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108/3</w:t>
            </w:r>
          </w:p>
        </w:tc>
        <w:tc>
          <w:tcPr>
            <w:tcW w:w="2063" w:type="dxa"/>
            <w:vAlign w:val="center"/>
          </w:tcPr>
          <w:p w:rsidR="001F555E" w:rsidRPr="000F3DF2" w:rsidRDefault="00FE49EB" w:rsidP="001F555E">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108/3</w:t>
            </w:r>
          </w:p>
        </w:tc>
      </w:tr>
    </w:tbl>
    <w:p w:rsidR="00104973" w:rsidRPr="00104973" w:rsidRDefault="00104973" w:rsidP="00104973">
      <w:pPr>
        <w:tabs>
          <w:tab w:val="left" w:pos="851"/>
        </w:tabs>
        <w:spacing w:after="0" w:line="240" w:lineRule="auto"/>
        <w:ind w:firstLine="851"/>
        <w:jc w:val="center"/>
        <w:rPr>
          <w:rFonts w:eastAsia="Times New Roman" w:cs="Times New Roman"/>
          <w:sz w:val="28"/>
          <w:szCs w:val="28"/>
          <w:lang w:eastAsia="ru-RU"/>
        </w:rPr>
      </w:pPr>
    </w:p>
    <w:p w:rsidR="00104973" w:rsidRDefault="00104973" w:rsidP="00104973">
      <w:pPr>
        <w:tabs>
          <w:tab w:val="left" w:pos="851"/>
        </w:tabs>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Для заочной формы обучения</w:t>
      </w:r>
      <w:r w:rsidR="001F555E">
        <w:rPr>
          <w:rFonts w:eastAsia="Times New Roman" w:cs="Times New Roman"/>
          <w:sz w:val="28"/>
          <w:szCs w:val="28"/>
          <w:lang w:eastAsia="ru-RU"/>
        </w:rPr>
        <w:t>:</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91"/>
        <w:gridCol w:w="1417"/>
        <w:gridCol w:w="2063"/>
      </w:tblGrid>
      <w:tr w:rsidR="001F555E" w:rsidRPr="00104973" w:rsidTr="001F555E">
        <w:trPr>
          <w:jc w:val="center"/>
        </w:trPr>
        <w:tc>
          <w:tcPr>
            <w:tcW w:w="6091" w:type="dxa"/>
            <w:vMerge w:val="restart"/>
            <w:vAlign w:val="center"/>
          </w:tcPr>
          <w:p w:rsidR="001F555E" w:rsidRPr="00104973" w:rsidRDefault="001F555E" w:rsidP="001F555E">
            <w:pPr>
              <w:tabs>
                <w:tab w:val="left" w:pos="851"/>
              </w:tabs>
              <w:spacing w:after="0" w:line="240" w:lineRule="auto"/>
              <w:jc w:val="center"/>
              <w:rPr>
                <w:rFonts w:eastAsia="Times New Roman" w:cs="Times New Roman"/>
                <w:sz w:val="28"/>
                <w:szCs w:val="28"/>
                <w:lang w:eastAsia="ru-RU"/>
              </w:rPr>
            </w:pPr>
            <w:r w:rsidRPr="00104973">
              <w:rPr>
                <w:rFonts w:eastAsia="Times New Roman" w:cs="Times New Roman"/>
                <w:b/>
                <w:bCs/>
                <w:sz w:val="28"/>
                <w:szCs w:val="24"/>
                <w:lang w:eastAsia="ru-RU"/>
              </w:rPr>
              <w:t>Вид учебной работы</w:t>
            </w:r>
          </w:p>
          <w:p w:rsidR="001F555E" w:rsidRPr="00104973" w:rsidRDefault="001F555E" w:rsidP="001F555E">
            <w:pPr>
              <w:tabs>
                <w:tab w:val="left" w:pos="851"/>
              </w:tabs>
              <w:spacing w:after="0" w:line="240" w:lineRule="auto"/>
              <w:jc w:val="center"/>
              <w:rPr>
                <w:rFonts w:eastAsia="Times New Roman" w:cs="Times New Roman"/>
                <w:sz w:val="28"/>
                <w:szCs w:val="28"/>
                <w:lang w:eastAsia="ru-RU"/>
              </w:rPr>
            </w:pPr>
            <w:r w:rsidRPr="00104973">
              <w:rPr>
                <w:rFonts w:eastAsia="Times New Roman" w:cs="Times New Roman"/>
                <w:b/>
                <w:bCs/>
                <w:sz w:val="28"/>
                <w:szCs w:val="24"/>
                <w:lang w:eastAsia="ru-RU"/>
              </w:rPr>
              <w:t>Всего часов</w:t>
            </w:r>
          </w:p>
        </w:tc>
        <w:tc>
          <w:tcPr>
            <w:tcW w:w="1417" w:type="dxa"/>
            <w:vMerge w:val="restart"/>
            <w:vAlign w:val="center"/>
          </w:tcPr>
          <w:p w:rsidR="001F555E" w:rsidRPr="00104973" w:rsidRDefault="001F555E" w:rsidP="001F555E">
            <w:pPr>
              <w:jc w:val="center"/>
              <w:rPr>
                <w:rFonts w:eastAsia="Times New Roman" w:cs="Times New Roman"/>
                <w:sz w:val="28"/>
                <w:szCs w:val="28"/>
                <w:lang w:eastAsia="ru-RU"/>
              </w:rPr>
            </w:pPr>
            <w:r w:rsidRPr="00104973">
              <w:rPr>
                <w:rFonts w:eastAsia="Times New Roman" w:cs="Times New Roman"/>
                <w:b/>
                <w:bCs/>
                <w:sz w:val="28"/>
                <w:szCs w:val="24"/>
                <w:lang w:eastAsia="ru-RU"/>
              </w:rPr>
              <w:t>Всего часов</w:t>
            </w:r>
          </w:p>
        </w:tc>
        <w:tc>
          <w:tcPr>
            <w:tcW w:w="2063" w:type="dxa"/>
            <w:vAlign w:val="center"/>
          </w:tcPr>
          <w:p w:rsidR="001F555E" w:rsidRPr="00104973" w:rsidRDefault="001F555E" w:rsidP="001F555E">
            <w:pPr>
              <w:tabs>
                <w:tab w:val="left" w:pos="851"/>
              </w:tabs>
              <w:spacing w:after="0" w:line="240" w:lineRule="auto"/>
              <w:jc w:val="center"/>
              <w:rPr>
                <w:rFonts w:eastAsia="Times New Roman" w:cs="Times New Roman"/>
                <w:b/>
                <w:sz w:val="28"/>
                <w:szCs w:val="28"/>
                <w:lang w:eastAsia="ru-RU"/>
              </w:rPr>
            </w:pPr>
            <w:r>
              <w:rPr>
                <w:rFonts w:eastAsia="Times New Roman" w:cs="Times New Roman"/>
                <w:b/>
                <w:sz w:val="28"/>
                <w:szCs w:val="28"/>
                <w:lang w:eastAsia="ru-RU"/>
              </w:rPr>
              <w:t>Курс</w:t>
            </w:r>
          </w:p>
        </w:tc>
      </w:tr>
      <w:tr w:rsidR="001F555E" w:rsidRPr="00104973" w:rsidTr="001F555E">
        <w:trPr>
          <w:jc w:val="center"/>
        </w:trPr>
        <w:tc>
          <w:tcPr>
            <w:tcW w:w="6091" w:type="dxa"/>
            <w:vMerge/>
            <w:vAlign w:val="center"/>
          </w:tcPr>
          <w:p w:rsidR="001F555E" w:rsidRPr="00104973" w:rsidRDefault="001F555E" w:rsidP="001F555E">
            <w:pPr>
              <w:tabs>
                <w:tab w:val="left" w:pos="851"/>
              </w:tabs>
              <w:spacing w:after="0" w:line="240" w:lineRule="auto"/>
              <w:jc w:val="center"/>
              <w:rPr>
                <w:rFonts w:eastAsia="Times New Roman" w:cs="Times New Roman"/>
                <w:sz w:val="28"/>
                <w:szCs w:val="28"/>
                <w:lang w:eastAsia="ru-RU"/>
              </w:rPr>
            </w:pPr>
          </w:p>
        </w:tc>
        <w:tc>
          <w:tcPr>
            <w:tcW w:w="1417" w:type="dxa"/>
            <w:vMerge/>
            <w:vAlign w:val="center"/>
          </w:tcPr>
          <w:p w:rsidR="001F555E" w:rsidRPr="00104973" w:rsidRDefault="001F555E" w:rsidP="001F555E">
            <w:pPr>
              <w:tabs>
                <w:tab w:val="left" w:pos="851"/>
              </w:tabs>
              <w:spacing w:after="0" w:line="240" w:lineRule="auto"/>
              <w:jc w:val="center"/>
              <w:rPr>
                <w:rFonts w:eastAsia="Times New Roman" w:cs="Times New Roman"/>
                <w:sz w:val="28"/>
                <w:szCs w:val="28"/>
                <w:lang w:eastAsia="ru-RU"/>
              </w:rPr>
            </w:pPr>
          </w:p>
        </w:tc>
        <w:tc>
          <w:tcPr>
            <w:tcW w:w="2063" w:type="dxa"/>
            <w:vAlign w:val="center"/>
          </w:tcPr>
          <w:p w:rsidR="001F555E" w:rsidRPr="001F555E" w:rsidRDefault="008E4428" w:rsidP="001F555E">
            <w:pPr>
              <w:tabs>
                <w:tab w:val="left" w:pos="851"/>
              </w:tabs>
              <w:spacing w:after="0" w:line="240" w:lineRule="auto"/>
              <w:jc w:val="center"/>
              <w:rPr>
                <w:rFonts w:eastAsia="Times New Roman" w:cs="Times New Roman"/>
                <w:b/>
                <w:sz w:val="28"/>
                <w:szCs w:val="28"/>
                <w:lang w:eastAsia="ru-RU"/>
              </w:rPr>
            </w:pPr>
            <w:r>
              <w:rPr>
                <w:rFonts w:eastAsia="Times New Roman" w:cs="Times New Roman"/>
                <w:b/>
                <w:sz w:val="28"/>
                <w:szCs w:val="28"/>
                <w:lang w:val="en-US" w:eastAsia="ru-RU"/>
              </w:rPr>
              <w:t>V</w:t>
            </w:r>
          </w:p>
        </w:tc>
      </w:tr>
      <w:tr w:rsidR="001F555E" w:rsidRPr="00104973" w:rsidTr="001F555E">
        <w:trPr>
          <w:jc w:val="center"/>
        </w:trPr>
        <w:tc>
          <w:tcPr>
            <w:tcW w:w="6091" w:type="dxa"/>
            <w:vAlign w:val="center"/>
          </w:tcPr>
          <w:p w:rsidR="001F555E" w:rsidRPr="00104973" w:rsidRDefault="001F555E" w:rsidP="001F555E">
            <w:pPr>
              <w:tabs>
                <w:tab w:val="left" w:pos="851"/>
              </w:tabs>
              <w:spacing w:after="0" w:line="240" w:lineRule="auto"/>
              <w:jc w:val="both"/>
              <w:rPr>
                <w:rFonts w:eastAsia="Times New Roman" w:cs="Times New Roman"/>
                <w:sz w:val="28"/>
                <w:szCs w:val="28"/>
                <w:lang w:eastAsia="ru-RU"/>
              </w:rPr>
            </w:pPr>
            <w:r w:rsidRPr="00104973">
              <w:rPr>
                <w:rFonts w:eastAsia="Times New Roman" w:cs="Times New Roman"/>
                <w:sz w:val="28"/>
                <w:szCs w:val="28"/>
                <w:lang w:eastAsia="ru-RU"/>
              </w:rPr>
              <w:t>Контактная работа (по видам учебных занятий)</w:t>
            </w:r>
          </w:p>
          <w:p w:rsidR="001F555E" w:rsidRPr="00104973" w:rsidRDefault="001F555E" w:rsidP="001F555E">
            <w:pPr>
              <w:tabs>
                <w:tab w:val="left" w:pos="851"/>
              </w:tabs>
              <w:spacing w:after="0" w:line="240" w:lineRule="auto"/>
              <w:rPr>
                <w:rFonts w:eastAsia="Times New Roman" w:cs="Times New Roman"/>
                <w:sz w:val="28"/>
                <w:szCs w:val="28"/>
                <w:lang w:eastAsia="ru-RU"/>
              </w:rPr>
            </w:pPr>
            <w:r w:rsidRPr="00104973">
              <w:rPr>
                <w:rFonts w:eastAsia="Times New Roman" w:cs="Times New Roman"/>
                <w:sz w:val="28"/>
                <w:szCs w:val="28"/>
                <w:lang w:eastAsia="ru-RU"/>
              </w:rPr>
              <w:t>В том числе:</w:t>
            </w:r>
          </w:p>
          <w:p w:rsidR="001F555E" w:rsidRPr="00104973" w:rsidRDefault="001F555E" w:rsidP="00B701A5">
            <w:pPr>
              <w:widowControl w:val="0"/>
              <w:numPr>
                <w:ilvl w:val="0"/>
                <w:numId w:val="5"/>
              </w:numPr>
              <w:tabs>
                <w:tab w:val="left" w:pos="380"/>
              </w:tabs>
              <w:spacing w:after="0" w:line="240" w:lineRule="auto"/>
              <w:ind w:left="0" w:firstLine="0"/>
              <w:jc w:val="both"/>
              <w:rPr>
                <w:rFonts w:eastAsia="Times New Roman" w:cs="Times New Roman"/>
                <w:sz w:val="28"/>
                <w:szCs w:val="28"/>
                <w:lang w:eastAsia="ru-RU"/>
              </w:rPr>
            </w:pPr>
            <w:r w:rsidRPr="00104973">
              <w:rPr>
                <w:rFonts w:eastAsia="Times New Roman" w:cs="Times New Roman"/>
                <w:sz w:val="28"/>
                <w:szCs w:val="28"/>
                <w:lang w:eastAsia="ru-RU"/>
              </w:rPr>
              <w:t>лекции (Л)</w:t>
            </w:r>
          </w:p>
          <w:p w:rsidR="001F555E" w:rsidRPr="00104973" w:rsidRDefault="001F555E" w:rsidP="00B701A5">
            <w:pPr>
              <w:widowControl w:val="0"/>
              <w:numPr>
                <w:ilvl w:val="0"/>
                <w:numId w:val="5"/>
              </w:numPr>
              <w:tabs>
                <w:tab w:val="left" w:pos="380"/>
              </w:tabs>
              <w:spacing w:after="0" w:line="240" w:lineRule="auto"/>
              <w:ind w:left="0" w:firstLine="0"/>
              <w:jc w:val="both"/>
              <w:rPr>
                <w:rFonts w:eastAsia="Times New Roman" w:cs="Times New Roman"/>
                <w:sz w:val="28"/>
                <w:szCs w:val="28"/>
                <w:lang w:eastAsia="ru-RU"/>
              </w:rPr>
            </w:pPr>
            <w:r w:rsidRPr="00104973">
              <w:rPr>
                <w:rFonts w:eastAsia="Times New Roman" w:cs="Times New Roman"/>
                <w:sz w:val="28"/>
                <w:szCs w:val="28"/>
                <w:lang w:eastAsia="ru-RU"/>
              </w:rPr>
              <w:t>практические занятия (ПЗ)</w:t>
            </w:r>
          </w:p>
          <w:p w:rsidR="001F555E" w:rsidRPr="001F555E" w:rsidRDefault="001F555E" w:rsidP="00B701A5">
            <w:pPr>
              <w:widowControl w:val="0"/>
              <w:numPr>
                <w:ilvl w:val="0"/>
                <w:numId w:val="5"/>
              </w:numPr>
              <w:tabs>
                <w:tab w:val="left" w:pos="380"/>
              </w:tabs>
              <w:spacing w:after="0" w:line="240" w:lineRule="auto"/>
              <w:jc w:val="both"/>
              <w:rPr>
                <w:rFonts w:eastAsia="Times New Roman" w:cs="Times New Roman"/>
                <w:sz w:val="28"/>
                <w:szCs w:val="28"/>
                <w:lang w:eastAsia="ru-RU"/>
              </w:rPr>
            </w:pPr>
            <w:r w:rsidRPr="00104973">
              <w:rPr>
                <w:rFonts w:eastAsia="Times New Roman" w:cs="Times New Roman"/>
                <w:sz w:val="28"/>
                <w:szCs w:val="28"/>
                <w:lang w:eastAsia="ru-RU"/>
              </w:rPr>
              <w:t>лабораторные работы (ЛР)</w:t>
            </w:r>
          </w:p>
        </w:tc>
        <w:tc>
          <w:tcPr>
            <w:tcW w:w="1417" w:type="dxa"/>
          </w:tcPr>
          <w:p w:rsidR="001F555E" w:rsidRPr="00FE49EB" w:rsidRDefault="001F555E" w:rsidP="001F555E">
            <w:pPr>
              <w:spacing w:after="0" w:line="240" w:lineRule="auto"/>
              <w:jc w:val="center"/>
              <w:rPr>
                <w:rFonts w:eastAsia="Times New Roman" w:cs="Times New Roman"/>
                <w:sz w:val="28"/>
                <w:szCs w:val="28"/>
                <w:lang w:val="en-US" w:eastAsia="ru-RU"/>
              </w:rPr>
            </w:pPr>
            <w:r>
              <w:rPr>
                <w:rFonts w:eastAsia="Times New Roman" w:cs="Times New Roman"/>
                <w:sz w:val="28"/>
                <w:szCs w:val="28"/>
                <w:lang w:eastAsia="ru-RU"/>
              </w:rPr>
              <w:t>1</w:t>
            </w:r>
            <w:r w:rsidR="00FE49EB">
              <w:rPr>
                <w:rFonts w:eastAsia="Times New Roman" w:cs="Times New Roman"/>
                <w:sz w:val="28"/>
                <w:szCs w:val="28"/>
                <w:lang w:val="en-US" w:eastAsia="ru-RU"/>
              </w:rPr>
              <w:t>6</w:t>
            </w:r>
          </w:p>
          <w:p w:rsidR="001F555E" w:rsidRDefault="001F555E" w:rsidP="001F555E">
            <w:pPr>
              <w:spacing w:after="0" w:line="240" w:lineRule="auto"/>
              <w:jc w:val="center"/>
              <w:rPr>
                <w:rFonts w:eastAsia="Times New Roman" w:cs="Times New Roman"/>
                <w:sz w:val="28"/>
                <w:szCs w:val="28"/>
                <w:lang w:eastAsia="ru-RU"/>
              </w:rPr>
            </w:pPr>
          </w:p>
          <w:p w:rsidR="001F555E" w:rsidRPr="007C1123" w:rsidRDefault="00245AF1" w:rsidP="001F555E">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12</w:t>
            </w:r>
          </w:p>
          <w:p w:rsidR="001F555E" w:rsidRDefault="00245AF1" w:rsidP="001F555E">
            <w:pPr>
              <w:tabs>
                <w:tab w:val="left" w:pos="851"/>
              </w:tabs>
              <w:spacing w:after="0" w:line="240" w:lineRule="auto"/>
              <w:jc w:val="center"/>
              <w:rPr>
                <w:rFonts w:eastAsia="Times New Roman" w:cs="Times New Roman"/>
                <w:sz w:val="28"/>
                <w:szCs w:val="28"/>
                <w:lang w:val="en-US" w:eastAsia="ru-RU"/>
              </w:rPr>
            </w:pPr>
            <w:r>
              <w:rPr>
                <w:rFonts w:eastAsia="Times New Roman" w:cs="Times New Roman"/>
                <w:sz w:val="28"/>
                <w:szCs w:val="28"/>
                <w:lang w:val="en-US" w:eastAsia="ru-RU"/>
              </w:rPr>
              <w:t>4</w:t>
            </w:r>
          </w:p>
          <w:p w:rsidR="001F555E" w:rsidRPr="00F44352" w:rsidRDefault="001F555E" w:rsidP="001F555E">
            <w:pPr>
              <w:tabs>
                <w:tab w:val="left" w:pos="851"/>
              </w:tabs>
              <w:spacing w:after="0" w:line="240" w:lineRule="auto"/>
              <w:jc w:val="center"/>
              <w:rPr>
                <w:rFonts w:eastAsia="Times New Roman" w:cs="Times New Roman"/>
                <w:sz w:val="28"/>
                <w:szCs w:val="28"/>
                <w:lang w:val="en-US" w:eastAsia="ru-RU"/>
              </w:rPr>
            </w:pPr>
            <w:r>
              <w:rPr>
                <w:rFonts w:eastAsia="Times New Roman" w:cs="Times New Roman"/>
                <w:sz w:val="28"/>
                <w:szCs w:val="28"/>
                <w:lang w:val="en-US" w:eastAsia="ru-RU"/>
              </w:rPr>
              <w:t>-</w:t>
            </w:r>
          </w:p>
        </w:tc>
        <w:tc>
          <w:tcPr>
            <w:tcW w:w="2063" w:type="dxa"/>
          </w:tcPr>
          <w:p w:rsidR="001F555E" w:rsidRPr="00FE49EB" w:rsidRDefault="007C1123" w:rsidP="001F555E">
            <w:pPr>
              <w:tabs>
                <w:tab w:val="left" w:pos="851"/>
              </w:tabs>
              <w:spacing w:after="0" w:line="240" w:lineRule="auto"/>
              <w:jc w:val="center"/>
              <w:rPr>
                <w:rFonts w:eastAsia="Times New Roman" w:cs="Times New Roman"/>
                <w:sz w:val="28"/>
                <w:szCs w:val="28"/>
                <w:lang w:val="en-US" w:eastAsia="ru-RU"/>
              </w:rPr>
            </w:pPr>
            <w:r>
              <w:rPr>
                <w:rFonts w:eastAsia="Times New Roman" w:cs="Times New Roman"/>
                <w:sz w:val="28"/>
                <w:szCs w:val="28"/>
                <w:lang w:eastAsia="ru-RU"/>
              </w:rPr>
              <w:t>1</w:t>
            </w:r>
            <w:r w:rsidR="00FE49EB">
              <w:rPr>
                <w:rFonts w:eastAsia="Times New Roman" w:cs="Times New Roman"/>
                <w:sz w:val="28"/>
                <w:szCs w:val="28"/>
                <w:lang w:val="en-US" w:eastAsia="ru-RU"/>
              </w:rPr>
              <w:t>6</w:t>
            </w:r>
          </w:p>
          <w:p w:rsidR="001F555E" w:rsidRDefault="001F555E" w:rsidP="001F555E">
            <w:pPr>
              <w:tabs>
                <w:tab w:val="left" w:pos="851"/>
              </w:tabs>
              <w:spacing w:after="0" w:line="240" w:lineRule="auto"/>
              <w:jc w:val="center"/>
              <w:rPr>
                <w:rFonts w:eastAsia="Times New Roman" w:cs="Times New Roman"/>
                <w:sz w:val="28"/>
                <w:szCs w:val="28"/>
                <w:lang w:eastAsia="ru-RU"/>
              </w:rPr>
            </w:pPr>
          </w:p>
          <w:p w:rsidR="001F555E" w:rsidRPr="008E4428" w:rsidRDefault="00245AF1" w:rsidP="001F555E">
            <w:pPr>
              <w:tabs>
                <w:tab w:val="left" w:pos="851"/>
              </w:tabs>
              <w:spacing w:after="0" w:line="240" w:lineRule="auto"/>
              <w:jc w:val="center"/>
              <w:rPr>
                <w:rFonts w:eastAsia="Times New Roman" w:cs="Times New Roman"/>
                <w:sz w:val="28"/>
                <w:szCs w:val="28"/>
                <w:lang w:val="en-US" w:eastAsia="ru-RU"/>
              </w:rPr>
            </w:pPr>
            <w:r>
              <w:rPr>
                <w:rFonts w:eastAsia="Times New Roman" w:cs="Times New Roman"/>
                <w:sz w:val="28"/>
                <w:szCs w:val="28"/>
                <w:lang w:eastAsia="ru-RU"/>
              </w:rPr>
              <w:t>12</w:t>
            </w:r>
          </w:p>
          <w:p w:rsidR="001F555E" w:rsidRDefault="00245AF1" w:rsidP="001F555E">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4</w:t>
            </w:r>
          </w:p>
          <w:p w:rsidR="001F555E" w:rsidRPr="00104973" w:rsidRDefault="001F555E" w:rsidP="001F555E">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tc>
      </w:tr>
      <w:tr w:rsidR="001F555E" w:rsidRPr="00104973" w:rsidTr="001F555E">
        <w:trPr>
          <w:jc w:val="center"/>
        </w:trPr>
        <w:tc>
          <w:tcPr>
            <w:tcW w:w="6091" w:type="dxa"/>
            <w:vAlign w:val="center"/>
          </w:tcPr>
          <w:p w:rsidR="001F555E" w:rsidRPr="00104973" w:rsidRDefault="001F555E" w:rsidP="001F555E">
            <w:pPr>
              <w:tabs>
                <w:tab w:val="left" w:pos="851"/>
              </w:tabs>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Самостоятельная работа (СРС) (всего)</w:t>
            </w:r>
          </w:p>
        </w:tc>
        <w:tc>
          <w:tcPr>
            <w:tcW w:w="1417" w:type="dxa"/>
            <w:vAlign w:val="center"/>
          </w:tcPr>
          <w:p w:rsidR="001F555E" w:rsidRPr="00FE49EB" w:rsidRDefault="00245AF1" w:rsidP="00227FC1">
            <w:pPr>
              <w:tabs>
                <w:tab w:val="left" w:pos="851"/>
              </w:tabs>
              <w:spacing w:after="0" w:line="240" w:lineRule="auto"/>
              <w:jc w:val="center"/>
              <w:rPr>
                <w:rFonts w:eastAsia="Times New Roman" w:cs="Times New Roman"/>
                <w:sz w:val="28"/>
                <w:szCs w:val="28"/>
                <w:lang w:val="en-US" w:eastAsia="ru-RU"/>
              </w:rPr>
            </w:pPr>
            <w:r>
              <w:rPr>
                <w:rFonts w:eastAsia="Times New Roman" w:cs="Times New Roman"/>
                <w:sz w:val="28"/>
                <w:szCs w:val="28"/>
                <w:lang w:val="en-US" w:eastAsia="ru-RU"/>
              </w:rPr>
              <w:t>83</w:t>
            </w:r>
          </w:p>
        </w:tc>
        <w:tc>
          <w:tcPr>
            <w:tcW w:w="2063" w:type="dxa"/>
            <w:vAlign w:val="center"/>
          </w:tcPr>
          <w:p w:rsidR="001F555E" w:rsidRPr="00245AF1" w:rsidRDefault="00FE49EB" w:rsidP="00245AF1">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val="en-US" w:eastAsia="ru-RU"/>
              </w:rPr>
              <w:t>8</w:t>
            </w:r>
            <w:r w:rsidR="00245AF1">
              <w:rPr>
                <w:rFonts w:eastAsia="Times New Roman" w:cs="Times New Roman"/>
                <w:sz w:val="28"/>
                <w:szCs w:val="28"/>
                <w:lang w:eastAsia="ru-RU"/>
              </w:rPr>
              <w:t>3</w:t>
            </w:r>
          </w:p>
        </w:tc>
      </w:tr>
      <w:tr w:rsidR="001F555E" w:rsidRPr="00104973" w:rsidTr="001F555E">
        <w:trPr>
          <w:jc w:val="center"/>
        </w:trPr>
        <w:tc>
          <w:tcPr>
            <w:tcW w:w="6091" w:type="dxa"/>
            <w:vAlign w:val="center"/>
          </w:tcPr>
          <w:p w:rsidR="001F555E" w:rsidRPr="00104973" w:rsidRDefault="001F555E" w:rsidP="001F555E">
            <w:pPr>
              <w:tabs>
                <w:tab w:val="left" w:pos="851"/>
              </w:tabs>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Контроль</w:t>
            </w:r>
          </w:p>
        </w:tc>
        <w:tc>
          <w:tcPr>
            <w:tcW w:w="1417" w:type="dxa"/>
            <w:vAlign w:val="center"/>
          </w:tcPr>
          <w:p w:rsidR="001F555E" w:rsidRPr="008E4428" w:rsidRDefault="00245AF1" w:rsidP="001F555E">
            <w:pPr>
              <w:tabs>
                <w:tab w:val="left" w:pos="851"/>
              </w:tabs>
              <w:spacing w:after="0" w:line="240" w:lineRule="auto"/>
              <w:jc w:val="center"/>
              <w:rPr>
                <w:rFonts w:eastAsia="Times New Roman" w:cs="Times New Roman"/>
                <w:sz w:val="28"/>
                <w:szCs w:val="28"/>
                <w:lang w:val="en-US" w:eastAsia="ru-RU"/>
              </w:rPr>
            </w:pPr>
            <w:r>
              <w:rPr>
                <w:rFonts w:eastAsia="Times New Roman" w:cs="Times New Roman"/>
                <w:sz w:val="28"/>
                <w:szCs w:val="28"/>
                <w:lang w:val="en-US" w:eastAsia="ru-RU"/>
              </w:rPr>
              <w:t>9</w:t>
            </w:r>
          </w:p>
        </w:tc>
        <w:tc>
          <w:tcPr>
            <w:tcW w:w="2063" w:type="dxa"/>
            <w:vAlign w:val="center"/>
          </w:tcPr>
          <w:p w:rsidR="001F555E" w:rsidRPr="00F44352" w:rsidRDefault="00245AF1" w:rsidP="001F555E">
            <w:pPr>
              <w:tabs>
                <w:tab w:val="left" w:pos="851"/>
              </w:tabs>
              <w:spacing w:after="0" w:line="240" w:lineRule="auto"/>
              <w:jc w:val="center"/>
              <w:rPr>
                <w:rFonts w:eastAsia="Times New Roman" w:cs="Times New Roman"/>
                <w:sz w:val="28"/>
                <w:szCs w:val="28"/>
                <w:lang w:val="en-US" w:eastAsia="ru-RU"/>
              </w:rPr>
            </w:pPr>
            <w:r>
              <w:rPr>
                <w:rFonts w:eastAsia="Times New Roman" w:cs="Times New Roman"/>
                <w:sz w:val="28"/>
                <w:szCs w:val="28"/>
                <w:lang w:val="en-US" w:eastAsia="ru-RU"/>
              </w:rPr>
              <w:t>9</w:t>
            </w:r>
          </w:p>
        </w:tc>
      </w:tr>
      <w:tr w:rsidR="001F555E" w:rsidRPr="00104973" w:rsidTr="001F555E">
        <w:trPr>
          <w:jc w:val="center"/>
        </w:trPr>
        <w:tc>
          <w:tcPr>
            <w:tcW w:w="6091" w:type="dxa"/>
            <w:vAlign w:val="center"/>
          </w:tcPr>
          <w:p w:rsidR="001F555E" w:rsidRPr="00104973" w:rsidRDefault="001F555E" w:rsidP="001F555E">
            <w:pPr>
              <w:tabs>
                <w:tab w:val="left" w:pos="851"/>
              </w:tabs>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Форма контроля знаний</w:t>
            </w:r>
          </w:p>
        </w:tc>
        <w:tc>
          <w:tcPr>
            <w:tcW w:w="1417" w:type="dxa"/>
            <w:vAlign w:val="center"/>
          </w:tcPr>
          <w:p w:rsidR="001F555E" w:rsidRPr="008E4428" w:rsidRDefault="00245AF1" w:rsidP="001F555E">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Э</w:t>
            </w:r>
          </w:p>
        </w:tc>
        <w:tc>
          <w:tcPr>
            <w:tcW w:w="2063" w:type="dxa"/>
            <w:vAlign w:val="center"/>
          </w:tcPr>
          <w:p w:rsidR="001F555E" w:rsidRPr="001F555E" w:rsidRDefault="00245AF1" w:rsidP="001F555E">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Э</w:t>
            </w:r>
          </w:p>
        </w:tc>
      </w:tr>
      <w:tr w:rsidR="001F555E" w:rsidRPr="00104973" w:rsidTr="001F555E">
        <w:trPr>
          <w:jc w:val="center"/>
        </w:trPr>
        <w:tc>
          <w:tcPr>
            <w:tcW w:w="6091" w:type="dxa"/>
            <w:vAlign w:val="center"/>
          </w:tcPr>
          <w:p w:rsidR="001F555E" w:rsidRPr="00104973" w:rsidRDefault="001F555E" w:rsidP="001F555E">
            <w:pPr>
              <w:tabs>
                <w:tab w:val="left" w:pos="851"/>
              </w:tabs>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 xml:space="preserve">Общая трудоемкость: час / </w:t>
            </w:r>
            <w:proofErr w:type="spellStart"/>
            <w:r w:rsidRPr="00104973">
              <w:rPr>
                <w:rFonts w:eastAsia="Times New Roman" w:cs="Times New Roman"/>
                <w:sz w:val="28"/>
                <w:szCs w:val="28"/>
                <w:lang w:eastAsia="ru-RU"/>
              </w:rPr>
              <w:t>з.е</w:t>
            </w:r>
            <w:proofErr w:type="spellEnd"/>
            <w:r w:rsidRPr="00104973">
              <w:rPr>
                <w:rFonts w:eastAsia="Times New Roman" w:cs="Times New Roman"/>
                <w:sz w:val="28"/>
                <w:szCs w:val="28"/>
                <w:lang w:eastAsia="ru-RU"/>
              </w:rPr>
              <w:t>.</w:t>
            </w:r>
          </w:p>
        </w:tc>
        <w:tc>
          <w:tcPr>
            <w:tcW w:w="1417" w:type="dxa"/>
            <w:vAlign w:val="center"/>
          </w:tcPr>
          <w:p w:rsidR="001F555E" w:rsidRPr="00FE49EB" w:rsidRDefault="00FE49EB" w:rsidP="001F555E">
            <w:pPr>
              <w:tabs>
                <w:tab w:val="left" w:pos="851"/>
              </w:tabs>
              <w:spacing w:after="0" w:line="240" w:lineRule="auto"/>
              <w:jc w:val="center"/>
              <w:rPr>
                <w:rFonts w:eastAsia="Times New Roman" w:cs="Times New Roman"/>
                <w:sz w:val="28"/>
                <w:szCs w:val="28"/>
                <w:lang w:val="en-US" w:eastAsia="ru-RU"/>
              </w:rPr>
            </w:pPr>
            <w:r>
              <w:rPr>
                <w:rFonts w:eastAsia="Times New Roman" w:cs="Times New Roman"/>
                <w:sz w:val="28"/>
                <w:szCs w:val="28"/>
                <w:lang w:val="en-US" w:eastAsia="ru-RU"/>
              </w:rPr>
              <w:t>108/3</w:t>
            </w:r>
          </w:p>
        </w:tc>
        <w:tc>
          <w:tcPr>
            <w:tcW w:w="2063" w:type="dxa"/>
            <w:vAlign w:val="center"/>
          </w:tcPr>
          <w:p w:rsidR="001F555E" w:rsidRPr="00FE49EB" w:rsidRDefault="00FE49EB" w:rsidP="001F555E">
            <w:pPr>
              <w:tabs>
                <w:tab w:val="left" w:pos="851"/>
              </w:tabs>
              <w:spacing w:after="0" w:line="240" w:lineRule="auto"/>
              <w:jc w:val="center"/>
              <w:rPr>
                <w:rFonts w:eastAsia="Times New Roman" w:cs="Times New Roman"/>
                <w:sz w:val="28"/>
                <w:szCs w:val="28"/>
                <w:lang w:val="en-US" w:eastAsia="ru-RU"/>
              </w:rPr>
            </w:pPr>
            <w:r>
              <w:rPr>
                <w:rFonts w:eastAsia="Times New Roman" w:cs="Times New Roman"/>
                <w:sz w:val="28"/>
                <w:szCs w:val="28"/>
                <w:lang w:val="en-US" w:eastAsia="ru-RU"/>
              </w:rPr>
              <w:t>108/3</w:t>
            </w:r>
          </w:p>
        </w:tc>
      </w:tr>
    </w:tbl>
    <w:p w:rsidR="001F555E" w:rsidRPr="00104973" w:rsidRDefault="001F555E" w:rsidP="00104973">
      <w:pPr>
        <w:tabs>
          <w:tab w:val="left" w:pos="851"/>
        </w:tabs>
        <w:spacing w:after="0" w:line="240" w:lineRule="auto"/>
        <w:ind w:firstLine="851"/>
        <w:jc w:val="both"/>
        <w:rPr>
          <w:rFonts w:eastAsia="Times New Roman" w:cs="Times New Roman"/>
          <w:sz w:val="28"/>
          <w:szCs w:val="28"/>
          <w:lang w:eastAsia="ru-RU"/>
        </w:rPr>
      </w:pPr>
    </w:p>
    <w:p w:rsidR="00104973" w:rsidRPr="00104973" w:rsidRDefault="00104973" w:rsidP="00104973">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5. Содержание и структура дисциплины</w:t>
      </w:r>
    </w:p>
    <w:p w:rsidR="00104973" w:rsidRPr="00104973" w:rsidRDefault="00104973" w:rsidP="00104973">
      <w:pPr>
        <w:spacing w:after="0" w:line="240" w:lineRule="auto"/>
        <w:ind w:firstLine="851"/>
        <w:jc w:val="both"/>
        <w:rPr>
          <w:rFonts w:eastAsia="Times New Roman" w:cs="Times New Roman"/>
          <w:sz w:val="28"/>
          <w:szCs w:val="28"/>
          <w:lang w:eastAsia="ru-RU"/>
        </w:rPr>
      </w:pPr>
    </w:p>
    <w:p w:rsidR="00104973" w:rsidRPr="00104973" w:rsidRDefault="00104973" w:rsidP="00104973">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5.1 Содержание дисциплины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1"/>
        <w:gridCol w:w="3060"/>
        <w:gridCol w:w="5664"/>
      </w:tblGrid>
      <w:tr w:rsidR="00104973" w:rsidRPr="00104973" w:rsidTr="00FE49EB">
        <w:trPr>
          <w:jc w:val="center"/>
        </w:trPr>
        <w:tc>
          <w:tcPr>
            <w:tcW w:w="621" w:type="dxa"/>
            <w:vAlign w:val="center"/>
          </w:tcPr>
          <w:p w:rsidR="00104973" w:rsidRPr="00104973" w:rsidRDefault="00104973" w:rsidP="00104973">
            <w:pPr>
              <w:tabs>
                <w:tab w:val="left" w:pos="0"/>
              </w:tabs>
              <w:spacing w:after="0" w:line="240" w:lineRule="auto"/>
              <w:jc w:val="center"/>
              <w:rPr>
                <w:rFonts w:eastAsia="Times New Roman" w:cs="Times New Roman"/>
                <w:b/>
                <w:bCs/>
                <w:sz w:val="28"/>
                <w:szCs w:val="28"/>
                <w:lang w:eastAsia="ru-RU"/>
              </w:rPr>
            </w:pPr>
            <w:r w:rsidRPr="00104973">
              <w:rPr>
                <w:rFonts w:eastAsia="Times New Roman" w:cs="Times New Roman"/>
                <w:b/>
                <w:bCs/>
                <w:sz w:val="28"/>
                <w:szCs w:val="28"/>
                <w:lang w:eastAsia="ru-RU"/>
              </w:rPr>
              <w:t>№ п/п</w:t>
            </w:r>
          </w:p>
        </w:tc>
        <w:tc>
          <w:tcPr>
            <w:tcW w:w="3060" w:type="dxa"/>
            <w:vAlign w:val="center"/>
          </w:tcPr>
          <w:p w:rsidR="00104973" w:rsidRPr="00104973" w:rsidRDefault="00104973" w:rsidP="00104973">
            <w:pPr>
              <w:tabs>
                <w:tab w:val="left" w:pos="0"/>
              </w:tabs>
              <w:spacing w:after="0" w:line="240" w:lineRule="auto"/>
              <w:jc w:val="center"/>
              <w:rPr>
                <w:rFonts w:eastAsia="Times New Roman" w:cs="Times New Roman"/>
                <w:b/>
                <w:bCs/>
                <w:sz w:val="28"/>
                <w:szCs w:val="28"/>
                <w:lang w:eastAsia="ru-RU"/>
              </w:rPr>
            </w:pPr>
            <w:r w:rsidRPr="00104973">
              <w:rPr>
                <w:rFonts w:eastAsia="Times New Roman" w:cs="Times New Roman"/>
                <w:b/>
                <w:bCs/>
                <w:sz w:val="28"/>
                <w:szCs w:val="28"/>
                <w:lang w:eastAsia="ru-RU"/>
              </w:rPr>
              <w:t>Наименование раздела дисциплины</w:t>
            </w:r>
          </w:p>
        </w:tc>
        <w:tc>
          <w:tcPr>
            <w:tcW w:w="5664" w:type="dxa"/>
            <w:vAlign w:val="center"/>
          </w:tcPr>
          <w:p w:rsidR="00104973" w:rsidRPr="00104973" w:rsidRDefault="00104973" w:rsidP="00104973">
            <w:pPr>
              <w:spacing w:after="0" w:line="240" w:lineRule="auto"/>
              <w:jc w:val="center"/>
              <w:rPr>
                <w:rFonts w:eastAsia="Times New Roman" w:cs="Times New Roman"/>
                <w:b/>
                <w:sz w:val="28"/>
                <w:szCs w:val="28"/>
                <w:lang w:eastAsia="ru-RU"/>
              </w:rPr>
            </w:pPr>
            <w:r w:rsidRPr="00104973">
              <w:rPr>
                <w:rFonts w:eastAsia="Times New Roman" w:cs="Times New Roman"/>
                <w:b/>
                <w:sz w:val="28"/>
                <w:szCs w:val="28"/>
                <w:lang w:eastAsia="ru-RU"/>
              </w:rPr>
              <w:t>Содержание раздела</w:t>
            </w:r>
          </w:p>
        </w:tc>
      </w:tr>
      <w:tr w:rsidR="00245AF1" w:rsidRPr="00104973" w:rsidTr="00FA7B2E">
        <w:trPr>
          <w:jc w:val="center"/>
        </w:trPr>
        <w:tc>
          <w:tcPr>
            <w:tcW w:w="621" w:type="dxa"/>
            <w:vAlign w:val="center"/>
          </w:tcPr>
          <w:p w:rsidR="00245AF1" w:rsidRPr="001F555E" w:rsidRDefault="00245AF1" w:rsidP="00245AF1">
            <w:pPr>
              <w:spacing w:after="0" w:line="240" w:lineRule="auto"/>
              <w:jc w:val="center"/>
              <w:rPr>
                <w:rFonts w:eastAsia="Times New Roman" w:cs="Times New Roman"/>
                <w:szCs w:val="24"/>
                <w:lang w:eastAsia="ru-RU"/>
              </w:rPr>
            </w:pPr>
            <w:r w:rsidRPr="001F555E">
              <w:rPr>
                <w:rFonts w:eastAsia="Times New Roman" w:cs="Times New Roman"/>
                <w:szCs w:val="24"/>
                <w:lang w:eastAsia="ru-RU"/>
              </w:rPr>
              <w:t>1</w:t>
            </w:r>
          </w:p>
        </w:tc>
        <w:tc>
          <w:tcPr>
            <w:tcW w:w="3060" w:type="dxa"/>
            <w:vAlign w:val="center"/>
          </w:tcPr>
          <w:p w:rsidR="00245AF1" w:rsidRPr="00245AF1" w:rsidRDefault="00245AF1" w:rsidP="00245AF1">
            <w:pPr>
              <w:spacing w:after="0" w:line="240" w:lineRule="auto"/>
              <w:jc w:val="both"/>
              <w:rPr>
                <w:szCs w:val="24"/>
              </w:rPr>
            </w:pPr>
            <w:r w:rsidRPr="00245AF1">
              <w:rPr>
                <w:szCs w:val="24"/>
              </w:rPr>
              <w:t>Нормативные документы по организации мультимодальных перевозок</w:t>
            </w:r>
          </w:p>
        </w:tc>
        <w:tc>
          <w:tcPr>
            <w:tcW w:w="5664" w:type="dxa"/>
            <w:vAlign w:val="center"/>
          </w:tcPr>
          <w:p w:rsidR="00245AF1" w:rsidRPr="00245AF1" w:rsidRDefault="00245AF1" w:rsidP="00245AF1">
            <w:pPr>
              <w:tabs>
                <w:tab w:val="left" w:pos="708"/>
              </w:tabs>
              <w:spacing w:after="0" w:line="240" w:lineRule="auto"/>
              <w:jc w:val="both"/>
              <w:rPr>
                <w:szCs w:val="24"/>
              </w:rPr>
            </w:pPr>
            <w:r w:rsidRPr="00245AF1">
              <w:rPr>
                <w:szCs w:val="24"/>
              </w:rPr>
              <w:t>Система федеральных законов по мультимодальным перевозкам грузов. Международная конвенция по смешанным перевозкам. Устав железнодорожного транспорта. Правила перевозок грузов железнодорожным транспортом. Устав автомобильного транспорта. Правила перевозок грузов автомобильным транспортом. Кодекс торгового мореплавания. Кодекс внутреннего водного транспорта. Правила перевозок грузов воздушным транспортом.</w:t>
            </w:r>
          </w:p>
        </w:tc>
      </w:tr>
      <w:tr w:rsidR="00245AF1" w:rsidRPr="00104973" w:rsidTr="00FA7B2E">
        <w:trPr>
          <w:jc w:val="center"/>
        </w:trPr>
        <w:tc>
          <w:tcPr>
            <w:tcW w:w="621" w:type="dxa"/>
            <w:vAlign w:val="center"/>
          </w:tcPr>
          <w:p w:rsidR="00245AF1" w:rsidRPr="001F555E" w:rsidRDefault="00245AF1" w:rsidP="00245AF1">
            <w:pPr>
              <w:spacing w:after="0" w:line="240" w:lineRule="auto"/>
              <w:jc w:val="center"/>
              <w:rPr>
                <w:rFonts w:eastAsia="Times New Roman" w:cs="Times New Roman"/>
                <w:szCs w:val="24"/>
                <w:lang w:eastAsia="ru-RU"/>
              </w:rPr>
            </w:pPr>
            <w:r w:rsidRPr="001F555E">
              <w:rPr>
                <w:rFonts w:eastAsia="Times New Roman" w:cs="Times New Roman"/>
                <w:szCs w:val="24"/>
                <w:lang w:eastAsia="ru-RU"/>
              </w:rPr>
              <w:lastRenderedPageBreak/>
              <w:t>2</w:t>
            </w:r>
          </w:p>
        </w:tc>
        <w:tc>
          <w:tcPr>
            <w:tcW w:w="3060" w:type="dxa"/>
            <w:vAlign w:val="center"/>
          </w:tcPr>
          <w:p w:rsidR="00245AF1" w:rsidRPr="00245AF1" w:rsidRDefault="00245AF1" w:rsidP="00245AF1">
            <w:pPr>
              <w:tabs>
                <w:tab w:val="left" w:pos="0"/>
              </w:tabs>
              <w:spacing w:after="0" w:line="240" w:lineRule="auto"/>
              <w:jc w:val="both"/>
              <w:rPr>
                <w:bCs/>
                <w:szCs w:val="24"/>
              </w:rPr>
            </w:pPr>
            <w:r w:rsidRPr="00245AF1">
              <w:rPr>
                <w:szCs w:val="24"/>
              </w:rPr>
              <w:t>Технология перевозок и перегрузки сыпучих грузов с одного вида транспорта на другой</w:t>
            </w:r>
          </w:p>
        </w:tc>
        <w:tc>
          <w:tcPr>
            <w:tcW w:w="5664" w:type="dxa"/>
          </w:tcPr>
          <w:p w:rsidR="00245AF1" w:rsidRPr="00245AF1" w:rsidRDefault="00245AF1" w:rsidP="00245AF1">
            <w:pPr>
              <w:spacing w:after="0" w:line="240" w:lineRule="auto"/>
              <w:jc w:val="both"/>
              <w:rPr>
                <w:szCs w:val="24"/>
              </w:rPr>
            </w:pPr>
            <w:r w:rsidRPr="00245AF1">
              <w:rPr>
                <w:szCs w:val="24"/>
              </w:rPr>
              <w:t xml:space="preserve">Характеристика и свойства сыпучих грузов. Подвижной состав транспорта и </w:t>
            </w:r>
            <w:proofErr w:type="gramStart"/>
            <w:r w:rsidRPr="00245AF1">
              <w:rPr>
                <w:szCs w:val="24"/>
              </w:rPr>
              <w:t>технология  перевозок</w:t>
            </w:r>
            <w:proofErr w:type="gramEnd"/>
            <w:r w:rsidRPr="00245AF1">
              <w:rPr>
                <w:szCs w:val="24"/>
              </w:rPr>
              <w:t xml:space="preserve"> сыпучих грузов. Технология </w:t>
            </w:r>
            <w:proofErr w:type="gramStart"/>
            <w:r w:rsidRPr="00245AF1">
              <w:rPr>
                <w:szCs w:val="24"/>
              </w:rPr>
              <w:t>и  организация</w:t>
            </w:r>
            <w:proofErr w:type="gramEnd"/>
            <w:r w:rsidRPr="00245AF1">
              <w:rPr>
                <w:szCs w:val="24"/>
              </w:rPr>
              <w:t xml:space="preserve">   перегрузки сыпучих грузов с железнодорожного транспорта на автомобильный и в обратном направлении. Способы складирования сыпучих грузов на перевалочных складах. Технология </w:t>
            </w:r>
            <w:proofErr w:type="gramStart"/>
            <w:r w:rsidRPr="00245AF1">
              <w:rPr>
                <w:szCs w:val="24"/>
              </w:rPr>
              <w:t>и  организация</w:t>
            </w:r>
            <w:proofErr w:type="gramEnd"/>
            <w:r w:rsidRPr="00245AF1">
              <w:rPr>
                <w:szCs w:val="24"/>
              </w:rPr>
              <w:t xml:space="preserve"> перегрузки сыпучих грузов с железнодорожного и автомобильного транспорта на водный транспорт   и в обратном направлении. Технология работы морского терминала. </w:t>
            </w:r>
          </w:p>
          <w:p w:rsidR="00245AF1" w:rsidRPr="00245AF1" w:rsidRDefault="00245AF1" w:rsidP="00245AF1">
            <w:pPr>
              <w:spacing w:after="0" w:line="240" w:lineRule="auto"/>
              <w:rPr>
                <w:szCs w:val="24"/>
              </w:rPr>
            </w:pPr>
          </w:p>
        </w:tc>
      </w:tr>
      <w:tr w:rsidR="00245AF1" w:rsidRPr="00104973" w:rsidTr="00FA7B2E">
        <w:trPr>
          <w:jc w:val="center"/>
        </w:trPr>
        <w:tc>
          <w:tcPr>
            <w:tcW w:w="621" w:type="dxa"/>
            <w:vAlign w:val="center"/>
          </w:tcPr>
          <w:p w:rsidR="00245AF1" w:rsidRPr="001F555E" w:rsidRDefault="00245AF1" w:rsidP="00245AF1">
            <w:pPr>
              <w:spacing w:after="0" w:line="240" w:lineRule="auto"/>
              <w:jc w:val="center"/>
              <w:rPr>
                <w:rFonts w:eastAsia="Times New Roman" w:cs="Times New Roman"/>
                <w:szCs w:val="24"/>
                <w:lang w:eastAsia="ru-RU"/>
              </w:rPr>
            </w:pPr>
            <w:r w:rsidRPr="001F555E">
              <w:rPr>
                <w:rFonts w:eastAsia="Times New Roman" w:cs="Times New Roman"/>
                <w:szCs w:val="24"/>
                <w:lang w:eastAsia="ru-RU"/>
              </w:rPr>
              <w:t>3</w:t>
            </w:r>
          </w:p>
        </w:tc>
        <w:tc>
          <w:tcPr>
            <w:tcW w:w="3060" w:type="dxa"/>
            <w:vAlign w:val="center"/>
          </w:tcPr>
          <w:p w:rsidR="00245AF1" w:rsidRPr="00245AF1" w:rsidRDefault="00245AF1" w:rsidP="00FA09F2">
            <w:pPr>
              <w:tabs>
                <w:tab w:val="left" w:pos="0"/>
              </w:tabs>
              <w:spacing w:after="0" w:line="240" w:lineRule="auto"/>
              <w:jc w:val="both"/>
              <w:rPr>
                <w:bCs/>
                <w:szCs w:val="24"/>
              </w:rPr>
            </w:pPr>
            <w:r w:rsidRPr="00245AF1">
              <w:rPr>
                <w:szCs w:val="24"/>
              </w:rPr>
              <w:t>Технология перевозок и перегрузки тарно-штучных грузов с одного вида транспорта на другой</w:t>
            </w:r>
          </w:p>
        </w:tc>
        <w:tc>
          <w:tcPr>
            <w:tcW w:w="5664" w:type="dxa"/>
          </w:tcPr>
          <w:p w:rsidR="00245AF1" w:rsidRPr="00245AF1" w:rsidRDefault="00245AF1" w:rsidP="00FA09F2">
            <w:pPr>
              <w:spacing w:after="0" w:line="240" w:lineRule="auto"/>
              <w:jc w:val="both"/>
              <w:rPr>
                <w:szCs w:val="24"/>
              </w:rPr>
            </w:pPr>
            <w:r w:rsidRPr="00245AF1">
              <w:rPr>
                <w:szCs w:val="24"/>
              </w:rPr>
              <w:t>Характеристика и параметры штучных грузов. Технология и организация перевозок штучных грузов. Пакетные перевозки грузов. Размещение штучных грузов в вагонах, автомобилях, контейнерах. Технология и организация перегрузки тарно-штучных грузов с железнодорожного транспорта на автомобильный и в обратном направлении. Способы складирования штучных грузов на перевалочных складах. Технология и организация перегрузки тарно-штучных</w:t>
            </w:r>
            <w:r>
              <w:rPr>
                <w:szCs w:val="24"/>
              </w:rPr>
              <w:t xml:space="preserve"> </w:t>
            </w:r>
            <w:r w:rsidRPr="00245AF1">
              <w:rPr>
                <w:szCs w:val="24"/>
              </w:rPr>
              <w:t xml:space="preserve">грузов с железнодорожного и автомобильного транспорта на </w:t>
            </w:r>
            <w:proofErr w:type="spellStart"/>
            <w:r w:rsidRPr="00245AF1">
              <w:rPr>
                <w:szCs w:val="24"/>
              </w:rPr>
              <w:t>на</w:t>
            </w:r>
            <w:proofErr w:type="spellEnd"/>
            <w:r w:rsidRPr="00245AF1">
              <w:rPr>
                <w:szCs w:val="24"/>
              </w:rPr>
              <w:t xml:space="preserve"> водный транспорт и в обратном направлении. Технология работы морского терминала</w:t>
            </w:r>
          </w:p>
        </w:tc>
      </w:tr>
      <w:tr w:rsidR="00245AF1" w:rsidRPr="00104973" w:rsidTr="00FA7B2E">
        <w:trPr>
          <w:jc w:val="center"/>
        </w:trPr>
        <w:tc>
          <w:tcPr>
            <w:tcW w:w="621" w:type="dxa"/>
            <w:vAlign w:val="center"/>
          </w:tcPr>
          <w:p w:rsidR="00245AF1" w:rsidRPr="001F555E" w:rsidRDefault="00245AF1" w:rsidP="00245AF1">
            <w:pPr>
              <w:spacing w:after="0" w:line="240" w:lineRule="auto"/>
              <w:jc w:val="center"/>
              <w:rPr>
                <w:rFonts w:eastAsia="Times New Roman" w:cs="Times New Roman"/>
                <w:szCs w:val="24"/>
                <w:lang w:eastAsia="ru-RU"/>
              </w:rPr>
            </w:pPr>
            <w:r w:rsidRPr="001F555E">
              <w:rPr>
                <w:rFonts w:eastAsia="Times New Roman" w:cs="Times New Roman"/>
                <w:szCs w:val="24"/>
                <w:lang w:eastAsia="ru-RU"/>
              </w:rPr>
              <w:t>4</w:t>
            </w:r>
          </w:p>
        </w:tc>
        <w:tc>
          <w:tcPr>
            <w:tcW w:w="3060" w:type="dxa"/>
            <w:vAlign w:val="center"/>
          </w:tcPr>
          <w:p w:rsidR="00245AF1" w:rsidRPr="00245AF1" w:rsidRDefault="00245AF1" w:rsidP="00245AF1">
            <w:pPr>
              <w:tabs>
                <w:tab w:val="left" w:pos="0"/>
              </w:tabs>
              <w:spacing w:after="0" w:line="240" w:lineRule="auto"/>
              <w:jc w:val="both"/>
              <w:rPr>
                <w:bCs/>
                <w:szCs w:val="24"/>
              </w:rPr>
            </w:pPr>
            <w:r w:rsidRPr="00245AF1">
              <w:rPr>
                <w:szCs w:val="24"/>
              </w:rPr>
              <w:t>Технология перевозок и перегрузки контейнеров с одного вида транспорта на другой</w:t>
            </w:r>
          </w:p>
        </w:tc>
        <w:tc>
          <w:tcPr>
            <w:tcW w:w="5664" w:type="dxa"/>
          </w:tcPr>
          <w:p w:rsidR="00245AF1" w:rsidRPr="00FA09F2" w:rsidRDefault="00245AF1" w:rsidP="00245AF1">
            <w:pPr>
              <w:pStyle w:val="3"/>
              <w:shd w:val="clear" w:color="auto" w:fill="FFFFFF"/>
              <w:jc w:val="both"/>
              <w:rPr>
                <w:b w:val="0"/>
                <w:sz w:val="24"/>
                <w:szCs w:val="24"/>
                <w:lang w:val="ru-RU"/>
              </w:rPr>
            </w:pPr>
            <w:r w:rsidRPr="00FA09F2">
              <w:rPr>
                <w:b w:val="0"/>
                <w:sz w:val="24"/>
                <w:szCs w:val="24"/>
              </w:rPr>
              <w:t>Контейнерные перевозки грузов. Типы и характеристика контейнеров. Понятие Контейнерной транспортной системы и контейнерных терминалов</w:t>
            </w:r>
            <w:r w:rsidRPr="00FA09F2">
              <w:rPr>
                <w:b w:val="0"/>
                <w:sz w:val="24"/>
                <w:szCs w:val="24"/>
                <w:lang w:val="ru-RU"/>
              </w:rPr>
              <w:t xml:space="preserve">. </w:t>
            </w:r>
            <w:r w:rsidRPr="00FA09F2">
              <w:rPr>
                <w:b w:val="0"/>
                <w:sz w:val="24"/>
                <w:szCs w:val="24"/>
              </w:rPr>
              <w:t>Технология и  организация работы сухопутных контейнерных терминалов при перегрузке контейнерных грузов с железнодорожного транспорта на автомобильный и в обратном направлении</w:t>
            </w:r>
            <w:r w:rsidRPr="00FA09F2">
              <w:rPr>
                <w:b w:val="0"/>
                <w:sz w:val="24"/>
                <w:szCs w:val="24"/>
                <w:lang w:val="ru-RU"/>
              </w:rPr>
              <w:t xml:space="preserve">. </w:t>
            </w:r>
            <w:r w:rsidRPr="00FA09F2">
              <w:rPr>
                <w:b w:val="0"/>
                <w:sz w:val="24"/>
                <w:szCs w:val="24"/>
              </w:rPr>
              <w:t>Технология и организация  работы морских контейнерных терминалов при перегрузке контейнерных грузов с железнодорожного и автомобильного транспорта на  водный транспорт и в обратном направлении. Тыловые терминалы портов.</w:t>
            </w:r>
          </w:p>
        </w:tc>
      </w:tr>
    </w:tbl>
    <w:p w:rsidR="00104973" w:rsidRDefault="00104973" w:rsidP="00104973">
      <w:pPr>
        <w:spacing w:after="0" w:line="240" w:lineRule="auto"/>
        <w:ind w:firstLine="851"/>
        <w:jc w:val="both"/>
        <w:rPr>
          <w:rFonts w:eastAsia="Times New Roman" w:cs="Times New Roman"/>
          <w:sz w:val="28"/>
          <w:szCs w:val="28"/>
          <w:lang w:eastAsia="ru-RU"/>
        </w:rPr>
      </w:pPr>
    </w:p>
    <w:p w:rsidR="007C1123" w:rsidRDefault="007C1123" w:rsidP="00104973">
      <w:pPr>
        <w:spacing w:after="0" w:line="240" w:lineRule="auto"/>
        <w:ind w:firstLine="851"/>
        <w:jc w:val="both"/>
        <w:rPr>
          <w:rFonts w:eastAsia="Times New Roman" w:cs="Times New Roman"/>
          <w:sz w:val="28"/>
          <w:szCs w:val="28"/>
          <w:lang w:eastAsia="ru-RU"/>
        </w:rPr>
      </w:pPr>
    </w:p>
    <w:p w:rsidR="00FE49EB" w:rsidRDefault="00FE49EB" w:rsidP="00104973">
      <w:pPr>
        <w:spacing w:after="0" w:line="240" w:lineRule="auto"/>
        <w:ind w:firstLine="851"/>
        <w:jc w:val="both"/>
        <w:rPr>
          <w:rFonts w:eastAsia="Times New Roman" w:cs="Times New Roman"/>
          <w:sz w:val="28"/>
          <w:szCs w:val="28"/>
          <w:lang w:eastAsia="ru-RU"/>
        </w:rPr>
      </w:pPr>
    </w:p>
    <w:p w:rsidR="00104973" w:rsidRPr="00104973" w:rsidRDefault="00104973" w:rsidP="00104973">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5.2 Разделы дисциплины и виды занятий</w:t>
      </w:r>
    </w:p>
    <w:p w:rsidR="00B97A7B" w:rsidRPr="00104973" w:rsidRDefault="00B97A7B" w:rsidP="00104973">
      <w:pPr>
        <w:spacing w:after="0" w:line="240" w:lineRule="auto"/>
        <w:ind w:firstLine="851"/>
        <w:jc w:val="both"/>
        <w:rPr>
          <w:rFonts w:eastAsia="Times New Roman" w:cs="Times New Roman"/>
          <w:sz w:val="28"/>
          <w:szCs w:val="28"/>
          <w:lang w:eastAsia="ru-RU"/>
        </w:rPr>
      </w:pPr>
    </w:p>
    <w:p w:rsidR="00104973" w:rsidRPr="00104973" w:rsidRDefault="00104973" w:rsidP="00104973">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 xml:space="preserve">Для очной формы обучения: </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8"/>
        <w:gridCol w:w="4896"/>
        <w:gridCol w:w="992"/>
        <w:gridCol w:w="992"/>
        <w:gridCol w:w="992"/>
        <w:gridCol w:w="851"/>
      </w:tblGrid>
      <w:tr w:rsidR="00104973" w:rsidRPr="00104973" w:rsidTr="00104973">
        <w:trPr>
          <w:jc w:val="center"/>
        </w:trPr>
        <w:tc>
          <w:tcPr>
            <w:tcW w:w="628" w:type="dxa"/>
            <w:vAlign w:val="center"/>
          </w:tcPr>
          <w:p w:rsidR="00104973" w:rsidRPr="00104973" w:rsidRDefault="00104973" w:rsidP="00104973">
            <w:pPr>
              <w:tabs>
                <w:tab w:val="left" w:pos="0"/>
              </w:tabs>
              <w:spacing w:after="0" w:line="240" w:lineRule="auto"/>
              <w:jc w:val="center"/>
              <w:rPr>
                <w:rFonts w:eastAsia="Times New Roman" w:cs="Times New Roman"/>
                <w:b/>
                <w:bCs/>
                <w:sz w:val="28"/>
                <w:szCs w:val="24"/>
                <w:lang w:eastAsia="ru-RU"/>
              </w:rPr>
            </w:pPr>
            <w:r w:rsidRPr="00104973">
              <w:rPr>
                <w:rFonts w:eastAsia="Times New Roman" w:cs="Times New Roman"/>
                <w:b/>
                <w:bCs/>
                <w:sz w:val="28"/>
                <w:szCs w:val="24"/>
                <w:lang w:eastAsia="ru-RU"/>
              </w:rPr>
              <w:t>№ п/п</w:t>
            </w:r>
          </w:p>
        </w:tc>
        <w:tc>
          <w:tcPr>
            <w:tcW w:w="4896" w:type="dxa"/>
            <w:vAlign w:val="center"/>
          </w:tcPr>
          <w:p w:rsidR="00104973" w:rsidRPr="00104973" w:rsidRDefault="00104973" w:rsidP="00104973">
            <w:pPr>
              <w:tabs>
                <w:tab w:val="left" w:pos="0"/>
              </w:tabs>
              <w:spacing w:after="0" w:line="240" w:lineRule="auto"/>
              <w:jc w:val="center"/>
              <w:rPr>
                <w:rFonts w:eastAsia="Times New Roman" w:cs="Times New Roman"/>
                <w:b/>
                <w:bCs/>
                <w:sz w:val="28"/>
                <w:szCs w:val="24"/>
                <w:lang w:eastAsia="ru-RU"/>
              </w:rPr>
            </w:pPr>
            <w:r w:rsidRPr="00104973">
              <w:rPr>
                <w:rFonts w:eastAsia="Times New Roman" w:cs="Times New Roman"/>
                <w:b/>
                <w:bCs/>
                <w:sz w:val="28"/>
                <w:szCs w:val="24"/>
                <w:lang w:eastAsia="ru-RU"/>
              </w:rPr>
              <w:t>Наименование раздела дисциплины</w:t>
            </w:r>
          </w:p>
        </w:tc>
        <w:tc>
          <w:tcPr>
            <w:tcW w:w="992" w:type="dxa"/>
            <w:vAlign w:val="center"/>
          </w:tcPr>
          <w:p w:rsidR="00104973" w:rsidRPr="00104973" w:rsidRDefault="00104973" w:rsidP="00104973">
            <w:pPr>
              <w:spacing w:after="0" w:line="240" w:lineRule="auto"/>
              <w:jc w:val="center"/>
              <w:rPr>
                <w:rFonts w:eastAsia="Times New Roman" w:cs="Times New Roman"/>
                <w:b/>
                <w:sz w:val="28"/>
                <w:szCs w:val="24"/>
                <w:lang w:eastAsia="ru-RU"/>
              </w:rPr>
            </w:pPr>
            <w:r w:rsidRPr="00104973">
              <w:rPr>
                <w:rFonts w:eastAsia="Times New Roman" w:cs="Times New Roman"/>
                <w:b/>
                <w:sz w:val="28"/>
                <w:szCs w:val="24"/>
                <w:lang w:eastAsia="ru-RU"/>
              </w:rPr>
              <w:t>Л</w:t>
            </w:r>
          </w:p>
        </w:tc>
        <w:tc>
          <w:tcPr>
            <w:tcW w:w="992" w:type="dxa"/>
            <w:vAlign w:val="center"/>
          </w:tcPr>
          <w:p w:rsidR="00104973" w:rsidRPr="00104973" w:rsidRDefault="00104973" w:rsidP="00104973">
            <w:pPr>
              <w:spacing w:after="0" w:line="240" w:lineRule="auto"/>
              <w:jc w:val="center"/>
              <w:rPr>
                <w:rFonts w:eastAsia="Times New Roman" w:cs="Times New Roman"/>
                <w:b/>
                <w:sz w:val="28"/>
                <w:szCs w:val="24"/>
                <w:lang w:eastAsia="ru-RU"/>
              </w:rPr>
            </w:pPr>
            <w:r w:rsidRPr="00104973">
              <w:rPr>
                <w:rFonts w:eastAsia="Times New Roman" w:cs="Times New Roman"/>
                <w:b/>
                <w:sz w:val="28"/>
                <w:szCs w:val="24"/>
                <w:lang w:eastAsia="ru-RU"/>
              </w:rPr>
              <w:t>ПЗ</w:t>
            </w:r>
          </w:p>
        </w:tc>
        <w:tc>
          <w:tcPr>
            <w:tcW w:w="992" w:type="dxa"/>
            <w:vAlign w:val="center"/>
          </w:tcPr>
          <w:p w:rsidR="00104973" w:rsidRPr="00104973" w:rsidRDefault="00104973" w:rsidP="00104973">
            <w:pPr>
              <w:spacing w:after="0" w:line="240" w:lineRule="auto"/>
              <w:jc w:val="center"/>
              <w:rPr>
                <w:rFonts w:eastAsia="Times New Roman" w:cs="Times New Roman"/>
                <w:b/>
                <w:sz w:val="28"/>
                <w:szCs w:val="24"/>
                <w:lang w:eastAsia="ru-RU"/>
              </w:rPr>
            </w:pPr>
            <w:r w:rsidRPr="00104973">
              <w:rPr>
                <w:rFonts w:eastAsia="Times New Roman" w:cs="Times New Roman"/>
                <w:b/>
                <w:sz w:val="28"/>
                <w:szCs w:val="24"/>
                <w:lang w:eastAsia="ru-RU"/>
              </w:rPr>
              <w:t>ЛР</w:t>
            </w:r>
          </w:p>
        </w:tc>
        <w:tc>
          <w:tcPr>
            <w:tcW w:w="851" w:type="dxa"/>
            <w:vAlign w:val="center"/>
          </w:tcPr>
          <w:p w:rsidR="00104973" w:rsidRPr="00104973" w:rsidRDefault="00104973" w:rsidP="00104973">
            <w:pPr>
              <w:spacing w:after="0" w:line="240" w:lineRule="auto"/>
              <w:jc w:val="center"/>
              <w:rPr>
                <w:rFonts w:eastAsia="Times New Roman" w:cs="Times New Roman"/>
                <w:b/>
                <w:sz w:val="28"/>
                <w:szCs w:val="24"/>
                <w:lang w:eastAsia="ru-RU"/>
              </w:rPr>
            </w:pPr>
            <w:r w:rsidRPr="00104973">
              <w:rPr>
                <w:rFonts w:eastAsia="Times New Roman" w:cs="Times New Roman"/>
                <w:b/>
                <w:sz w:val="28"/>
                <w:szCs w:val="24"/>
                <w:lang w:eastAsia="ru-RU"/>
              </w:rPr>
              <w:t>СРС</w:t>
            </w:r>
          </w:p>
        </w:tc>
      </w:tr>
      <w:tr w:rsidR="00FA09F2" w:rsidRPr="00104973" w:rsidTr="00284BE8">
        <w:trPr>
          <w:jc w:val="center"/>
        </w:trPr>
        <w:tc>
          <w:tcPr>
            <w:tcW w:w="628" w:type="dxa"/>
            <w:vAlign w:val="center"/>
          </w:tcPr>
          <w:p w:rsidR="00FA09F2" w:rsidRPr="00B97A7B" w:rsidRDefault="00FA09F2" w:rsidP="00FA09F2">
            <w:pPr>
              <w:spacing w:after="0" w:line="240" w:lineRule="auto"/>
              <w:jc w:val="center"/>
              <w:rPr>
                <w:rFonts w:eastAsia="Times New Roman" w:cs="Times New Roman"/>
                <w:szCs w:val="24"/>
                <w:lang w:eastAsia="ru-RU"/>
              </w:rPr>
            </w:pPr>
            <w:r w:rsidRPr="00B97A7B">
              <w:rPr>
                <w:rFonts w:eastAsia="Times New Roman" w:cs="Times New Roman"/>
                <w:szCs w:val="24"/>
                <w:lang w:eastAsia="ru-RU"/>
              </w:rPr>
              <w:t>1</w:t>
            </w:r>
          </w:p>
        </w:tc>
        <w:tc>
          <w:tcPr>
            <w:tcW w:w="4896" w:type="dxa"/>
            <w:vAlign w:val="center"/>
          </w:tcPr>
          <w:p w:rsidR="00FA09F2" w:rsidRPr="00245AF1" w:rsidRDefault="00FA09F2" w:rsidP="00FA09F2">
            <w:pPr>
              <w:spacing w:after="0" w:line="240" w:lineRule="auto"/>
              <w:jc w:val="both"/>
              <w:rPr>
                <w:szCs w:val="24"/>
              </w:rPr>
            </w:pPr>
            <w:r w:rsidRPr="00245AF1">
              <w:rPr>
                <w:szCs w:val="24"/>
              </w:rPr>
              <w:t>Нормативные документы по организации мультимодальных перевозок</w:t>
            </w:r>
          </w:p>
        </w:tc>
        <w:tc>
          <w:tcPr>
            <w:tcW w:w="992" w:type="dxa"/>
            <w:vAlign w:val="center"/>
          </w:tcPr>
          <w:p w:rsidR="00FA09F2" w:rsidRPr="00FA09F2" w:rsidRDefault="00FA09F2" w:rsidP="00FA09F2">
            <w:pPr>
              <w:spacing w:after="0" w:line="240" w:lineRule="auto"/>
              <w:jc w:val="center"/>
              <w:rPr>
                <w:rFonts w:eastAsia="Times New Roman" w:cs="Times New Roman"/>
                <w:szCs w:val="24"/>
                <w:lang w:eastAsia="ru-RU"/>
              </w:rPr>
            </w:pPr>
            <w:r>
              <w:rPr>
                <w:rFonts w:eastAsia="Times New Roman" w:cs="Times New Roman"/>
                <w:szCs w:val="24"/>
                <w:lang w:eastAsia="ru-RU"/>
              </w:rPr>
              <w:t>4</w:t>
            </w:r>
          </w:p>
        </w:tc>
        <w:tc>
          <w:tcPr>
            <w:tcW w:w="992" w:type="dxa"/>
            <w:vAlign w:val="center"/>
          </w:tcPr>
          <w:p w:rsidR="00FA09F2" w:rsidRPr="00FA09F2" w:rsidRDefault="00FA09F2" w:rsidP="00FA09F2">
            <w:pPr>
              <w:spacing w:after="0" w:line="240" w:lineRule="auto"/>
              <w:jc w:val="center"/>
              <w:rPr>
                <w:rFonts w:eastAsia="Times New Roman" w:cs="Times New Roman"/>
                <w:szCs w:val="24"/>
                <w:lang w:eastAsia="ru-RU"/>
              </w:rPr>
            </w:pPr>
            <w:r>
              <w:rPr>
                <w:rFonts w:eastAsia="Times New Roman" w:cs="Times New Roman"/>
                <w:szCs w:val="24"/>
                <w:lang w:eastAsia="ru-RU"/>
              </w:rPr>
              <w:t>4</w:t>
            </w:r>
          </w:p>
        </w:tc>
        <w:tc>
          <w:tcPr>
            <w:tcW w:w="992" w:type="dxa"/>
            <w:vAlign w:val="center"/>
          </w:tcPr>
          <w:p w:rsidR="00FA09F2" w:rsidRPr="00B97A7B" w:rsidRDefault="00FA09F2" w:rsidP="00FA09F2">
            <w:pPr>
              <w:spacing w:after="0" w:line="240" w:lineRule="auto"/>
              <w:jc w:val="center"/>
              <w:rPr>
                <w:rFonts w:eastAsia="Times New Roman" w:cs="Times New Roman"/>
                <w:szCs w:val="24"/>
                <w:lang w:eastAsia="ru-RU"/>
              </w:rPr>
            </w:pPr>
            <w:r>
              <w:rPr>
                <w:rFonts w:eastAsia="Times New Roman" w:cs="Times New Roman"/>
                <w:szCs w:val="24"/>
                <w:lang w:eastAsia="ru-RU"/>
              </w:rPr>
              <w:t>-</w:t>
            </w:r>
          </w:p>
        </w:tc>
        <w:tc>
          <w:tcPr>
            <w:tcW w:w="851" w:type="dxa"/>
            <w:vAlign w:val="center"/>
          </w:tcPr>
          <w:p w:rsidR="00FA09F2" w:rsidRPr="00FA09F2" w:rsidRDefault="00FA09F2" w:rsidP="00FA09F2">
            <w:pPr>
              <w:spacing w:after="0" w:line="240" w:lineRule="auto"/>
              <w:jc w:val="center"/>
              <w:rPr>
                <w:rFonts w:eastAsia="Times New Roman" w:cs="Times New Roman"/>
                <w:szCs w:val="24"/>
                <w:lang w:eastAsia="ru-RU"/>
              </w:rPr>
            </w:pPr>
            <w:r>
              <w:rPr>
                <w:rFonts w:eastAsia="Times New Roman" w:cs="Times New Roman"/>
                <w:szCs w:val="24"/>
                <w:lang w:eastAsia="ru-RU"/>
              </w:rPr>
              <w:t>10</w:t>
            </w:r>
          </w:p>
        </w:tc>
      </w:tr>
      <w:tr w:rsidR="00FA09F2" w:rsidRPr="00104973" w:rsidTr="00284BE8">
        <w:trPr>
          <w:jc w:val="center"/>
        </w:trPr>
        <w:tc>
          <w:tcPr>
            <w:tcW w:w="628" w:type="dxa"/>
            <w:vAlign w:val="center"/>
          </w:tcPr>
          <w:p w:rsidR="00FA09F2" w:rsidRPr="00B97A7B" w:rsidRDefault="00FA09F2" w:rsidP="00FA09F2">
            <w:pPr>
              <w:spacing w:after="0" w:line="240" w:lineRule="auto"/>
              <w:jc w:val="center"/>
              <w:rPr>
                <w:rFonts w:eastAsia="Times New Roman" w:cs="Times New Roman"/>
                <w:szCs w:val="24"/>
                <w:lang w:eastAsia="ru-RU"/>
              </w:rPr>
            </w:pPr>
            <w:r w:rsidRPr="00B97A7B">
              <w:rPr>
                <w:rFonts w:eastAsia="Times New Roman" w:cs="Times New Roman"/>
                <w:szCs w:val="24"/>
                <w:lang w:eastAsia="ru-RU"/>
              </w:rPr>
              <w:t>2</w:t>
            </w:r>
          </w:p>
        </w:tc>
        <w:tc>
          <w:tcPr>
            <w:tcW w:w="4896" w:type="dxa"/>
            <w:vAlign w:val="center"/>
          </w:tcPr>
          <w:p w:rsidR="00FA09F2" w:rsidRPr="00245AF1" w:rsidRDefault="00FA09F2" w:rsidP="00FA09F2">
            <w:pPr>
              <w:tabs>
                <w:tab w:val="left" w:pos="0"/>
              </w:tabs>
              <w:spacing w:after="0" w:line="240" w:lineRule="auto"/>
              <w:jc w:val="both"/>
              <w:rPr>
                <w:bCs/>
                <w:szCs w:val="24"/>
              </w:rPr>
            </w:pPr>
            <w:r w:rsidRPr="00245AF1">
              <w:rPr>
                <w:szCs w:val="24"/>
              </w:rPr>
              <w:t>Технология перевозок и перегрузки сыпучих грузов с одного вида транспорта на другой</w:t>
            </w:r>
          </w:p>
        </w:tc>
        <w:tc>
          <w:tcPr>
            <w:tcW w:w="992" w:type="dxa"/>
            <w:vAlign w:val="center"/>
          </w:tcPr>
          <w:p w:rsidR="00FA09F2" w:rsidRPr="00BF15B7" w:rsidRDefault="00FA09F2" w:rsidP="00FA09F2">
            <w:pPr>
              <w:spacing w:after="0" w:line="240" w:lineRule="auto"/>
              <w:jc w:val="center"/>
              <w:rPr>
                <w:rFonts w:eastAsia="Times New Roman" w:cs="Times New Roman"/>
                <w:szCs w:val="24"/>
                <w:lang w:val="en-US" w:eastAsia="ru-RU"/>
              </w:rPr>
            </w:pPr>
            <w:r>
              <w:rPr>
                <w:rFonts w:eastAsia="Times New Roman" w:cs="Times New Roman"/>
                <w:szCs w:val="24"/>
                <w:lang w:val="en-US" w:eastAsia="ru-RU"/>
              </w:rPr>
              <w:t>4</w:t>
            </w:r>
          </w:p>
        </w:tc>
        <w:tc>
          <w:tcPr>
            <w:tcW w:w="992" w:type="dxa"/>
            <w:vAlign w:val="center"/>
          </w:tcPr>
          <w:p w:rsidR="00FA09F2" w:rsidRPr="00BF15B7" w:rsidRDefault="00FA09F2" w:rsidP="00FA09F2">
            <w:pPr>
              <w:spacing w:after="0" w:line="240" w:lineRule="auto"/>
              <w:jc w:val="center"/>
              <w:rPr>
                <w:rFonts w:eastAsia="Times New Roman" w:cs="Times New Roman"/>
                <w:szCs w:val="24"/>
                <w:lang w:val="en-US" w:eastAsia="ru-RU"/>
              </w:rPr>
            </w:pPr>
            <w:r>
              <w:rPr>
                <w:rFonts w:eastAsia="Times New Roman" w:cs="Times New Roman"/>
                <w:szCs w:val="24"/>
                <w:lang w:val="en-US" w:eastAsia="ru-RU"/>
              </w:rPr>
              <w:t>4</w:t>
            </w:r>
          </w:p>
        </w:tc>
        <w:tc>
          <w:tcPr>
            <w:tcW w:w="992" w:type="dxa"/>
            <w:vAlign w:val="center"/>
          </w:tcPr>
          <w:p w:rsidR="00FA09F2" w:rsidRPr="00B97A7B" w:rsidRDefault="00FA09F2" w:rsidP="00FA09F2">
            <w:pPr>
              <w:spacing w:after="0" w:line="240" w:lineRule="auto"/>
              <w:jc w:val="center"/>
              <w:rPr>
                <w:rFonts w:eastAsia="Times New Roman" w:cs="Times New Roman"/>
                <w:szCs w:val="24"/>
                <w:lang w:eastAsia="ru-RU"/>
              </w:rPr>
            </w:pPr>
            <w:r>
              <w:rPr>
                <w:rFonts w:eastAsia="Times New Roman" w:cs="Times New Roman"/>
                <w:szCs w:val="24"/>
                <w:lang w:eastAsia="ru-RU"/>
              </w:rPr>
              <w:t>-</w:t>
            </w:r>
          </w:p>
        </w:tc>
        <w:tc>
          <w:tcPr>
            <w:tcW w:w="851" w:type="dxa"/>
            <w:vAlign w:val="center"/>
          </w:tcPr>
          <w:p w:rsidR="00FA09F2" w:rsidRPr="00BF15B7" w:rsidRDefault="00FA09F2" w:rsidP="00FA09F2">
            <w:pPr>
              <w:spacing w:after="0" w:line="240" w:lineRule="auto"/>
              <w:jc w:val="center"/>
              <w:rPr>
                <w:rFonts w:eastAsia="Times New Roman" w:cs="Times New Roman"/>
                <w:szCs w:val="24"/>
                <w:lang w:val="en-US" w:eastAsia="ru-RU"/>
              </w:rPr>
            </w:pPr>
            <w:r>
              <w:rPr>
                <w:rFonts w:eastAsia="Times New Roman" w:cs="Times New Roman"/>
                <w:szCs w:val="24"/>
                <w:lang w:val="en-US" w:eastAsia="ru-RU"/>
              </w:rPr>
              <w:t>10</w:t>
            </w:r>
          </w:p>
        </w:tc>
      </w:tr>
      <w:tr w:rsidR="00FA09F2" w:rsidRPr="00104973" w:rsidTr="00284BE8">
        <w:trPr>
          <w:jc w:val="center"/>
        </w:trPr>
        <w:tc>
          <w:tcPr>
            <w:tcW w:w="628" w:type="dxa"/>
            <w:vAlign w:val="center"/>
          </w:tcPr>
          <w:p w:rsidR="00FA09F2" w:rsidRPr="00B97A7B" w:rsidRDefault="00FA09F2" w:rsidP="00FA09F2">
            <w:pPr>
              <w:spacing w:after="0" w:line="240" w:lineRule="auto"/>
              <w:jc w:val="center"/>
              <w:rPr>
                <w:rFonts w:eastAsia="Times New Roman" w:cs="Times New Roman"/>
                <w:szCs w:val="24"/>
                <w:lang w:eastAsia="ru-RU"/>
              </w:rPr>
            </w:pPr>
            <w:r w:rsidRPr="00B97A7B">
              <w:rPr>
                <w:rFonts w:eastAsia="Times New Roman" w:cs="Times New Roman"/>
                <w:szCs w:val="24"/>
                <w:lang w:eastAsia="ru-RU"/>
              </w:rPr>
              <w:lastRenderedPageBreak/>
              <w:t>3</w:t>
            </w:r>
          </w:p>
        </w:tc>
        <w:tc>
          <w:tcPr>
            <w:tcW w:w="4896" w:type="dxa"/>
            <w:vAlign w:val="center"/>
          </w:tcPr>
          <w:p w:rsidR="00FA09F2" w:rsidRPr="00245AF1" w:rsidRDefault="00FA09F2" w:rsidP="00FA09F2">
            <w:pPr>
              <w:tabs>
                <w:tab w:val="left" w:pos="0"/>
              </w:tabs>
              <w:spacing w:after="0" w:line="240" w:lineRule="auto"/>
              <w:jc w:val="both"/>
              <w:rPr>
                <w:bCs/>
                <w:szCs w:val="24"/>
              </w:rPr>
            </w:pPr>
            <w:r w:rsidRPr="00245AF1">
              <w:rPr>
                <w:szCs w:val="24"/>
              </w:rPr>
              <w:t>Технология перевозок и перегрузки тарно-штучных грузов с одного вида транспорта на другой</w:t>
            </w:r>
          </w:p>
        </w:tc>
        <w:tc>
          <w:tcPr>
            <w:tcW w:w="992" w:type="dxa"/>
            <w:vAlign w:val="center"/>
          </w:tcPr>
          <w:p w:rsidR="00FA09F2" w:rsidRPr="00BF15B7" w:rsidRDefault="00FA09F2" w:rsidP="00FA09F2">
            <w:pPr>
              <w:spacing w:after="0" w:line="240" w:lineRule="auto"/>
              <w:jc w:val="center"/>
              <w:rPr>
                <w:rFonts w:eastAsia="Times New Roman" w:cs="Times New Roman"/>
                <w:szCs w:val="24"/>
                <w:lang w:val="en-US" w:eastAsia="ru-RU"/>
              </w:rPr>
            </w:pPr>
            <w:r>
              <w:rPr>
                <w:rFonts w:eastAsia="Times New Roman" w:cs="Times New Roman"/>
                <w:szCs w:val="24"/>
                <w:lang w:val="en-US" w:eastAsia="ru-RU"/>
              </w:rPr>
              <w:t>4</w:t>
            </w:r>
          </w:p>
        </w:tc>
        <w:tc>
          <w:tcPr>
            <w:tcW w:w="992" w:type="dxa"/>
            <w:vAlign w:val="center"/>
          </w:tcPr>
          <w:p w:rsidR="00FA09F2" w:rsidRPr="00BF15B7" w:rsidRDefault="00FA09F2" w:rsidP="00FA09F2">
            <w:pPr>
              <w:spacing w:after="0" w:line="240" w:lineRule="auto"/>
              <w:jc w:val="center"/>
              <w:rPr>
                <w:rFonts w:eastAsia="Times New Roman" w:cs="Times New Roman"/>
                <w:szCs w:val="24"/>
                <w:lang w:val="en-US" w:eastAsia="ru-RU"/>
              </w:rPr>
            </w:pPr>
            <w:r>
              <w:rPr>
                <w:rFonts w:eastAsia="Times New Roman" w:cs="Times New Roman"/>
                <w:szCs w:val="24"/>
                <w:lang w:val="en-US" w:eastAsia="ru-RU"/>
              </w:rPr>
              <w:t>4</w:t>
            </w:r>
          </w:p>
        </w:tc>
        <w:tc>
          <w:tcPr>
            <w:tcW w:w="992" w:type="dxa"/>
            <w:vAlign w:val="center"/>
          </w:tcPr>
          <w:p w:rsidR="00FA09F2" w:rsidRPr="00B97A7B" w:rsidRDefault="00FA09F2" w:rsidP="00FA09F2">
            <w:pPr>
              <w:spacing w:after="0" w:line="240" w:lineRule="auto"/>
              <w:jc w:val="center"/>
              <w:rPr>
                <w:rFonts w:eastAsia="Times New Roman" w:cs="Times New Roman"/>
                <w:szCs w:val="24"/>
                <w:lang w:eastAsia="ru-RU"/>
              </w:rPr>
            </w:pPr>
            <w:r>
              <w:rPr>
                <w:rFonts w:eastAsia="Times New Roman" w:cs="Times New Roman"/>
                <w:szCs w:val="24"/>
                <w:lang w:eastAsia="ru-RU"/>
              </w:rPr>
              <w:t>-</w:t>
            </w:r>
          </w:p>
        </w:tc>
        <w:tc>
          <w:tcPr>
            <w:tcW w:w="851" w:type="dxa"/>
            <w:vAlign w:val="center"/>
          </w:tcPr>
          <w:p w:rsidR="00FA09F2" w:rsidRPr="00BF15B7" w:rsidRDefault="00FA09F2" w:rsidP="00FA09F2">
            <w:pPr>
              <w:spacing w:after="0" w:line="240" w:lineRule="auto"/>
              <w:jc w:val="center"/>
              <w:rPr>
                <w:rFonts w:eastAsia="Times New Roman" w:cs="Times New Roman"/>
                <w:szCs w:val="24"/>
                <w:lang w:val="en-US" w:eastAsia="ru-RU"/>
              </w:rPr>
            </w:pPr>
            <w:r>
              <w:rPr>
                <w:rFonts w:eastAsia="Times New Roman" w:cs="Times New Roman"/>
                <w:szCs w:val="24"/>
                <w:lang w:val="en-US" w:eastAsia="ru-RU"/>
              </w:rPr>
              <w:t>10</w:t>
            </w:r>
          </w:p>
        </w:tc>
      </w:tr>
      <w:tr w:rsidR="00FA09F2" w:rsidRPr="00104973" w:rsidTr="00284BE8">
        <w:trPr>
          <w:jc w:val="center"/>
        </w:trPr>
        <w:tc>
          <w:tcPr>
            <w:tcW w:w="628" w:type="dxa"/>
            <w:vAlign w:val="center"/>
          </w:tcPr>
          <w:p w:rsidR="00FA09F2" w:rsidRPr="00B97A7B" w:rsidRDefault="00FA09F2" w:rsidP="00FA09F2">
            <w:pPr>
              <w:spacing w:after="0" w:line="240" w:lineRule="auto"/>
              <w:jc w:val="center"/>
              <w:rPr>
                <w:rFonts w:eastAsia="Times New Roman" w:cs="Times New Roman"/>
                <w:szCs w:val="24"/>
                <w:lang w:eastAsia="ru-RU"/>
              </w:rPr>
            </w:pPr>
            <w:r w:rsidRPr="00B97A7B">
              <w:rPr>
                <w:rFonts w:eastAsia="Times New Roman" w:cs="Times New Roman"/>
                <w:szCs w:val="24"/>
                <w:lang w:eastAsia="ru-RU"/>
              </w:rPr>
              <w:t>4</w:t>
            </w:r>
          </w:p>
        </w:tc>
        <w:tc>
          <w:tcPr>
            <w:tcW w:w="4896" w:type="dxa"/>
            <w:vAlign w:val="center"/>
          </w:tcPr>
          <w:p w:rsidR="00FA09F2" w:rsidRPr="00245AF1" w:rsidRDefault="00FA09F2" w:rsidP="00FA09F2">
            <w:pPr>
              <w:tabs>
                <w:tab w:val="left" w:pos="0"/>
              </w:tabs>
              <w:spacing w:after="0" w:line="240" w:lineRule="auto"/>
              <w:jc w:val="both"/>
              <w:rPr>
                <w:bCs/>
                <w:szCs w:val="24"/>
              </w:rPr>
            </w:pPr>
            <w:r w:rsidRPr="00245AF1">
              <w:rPr>
                <w:szCs w:val="24"/>
              </w:rPr>
              <w:t>Технология перевозок и перегрузки контейнеров с одного вида транспорта на другой</w:t>
            </w:r>
          </w:p>
        </w:tc>
        <w:tc>
          <w:tcPr>
            <w:tcW w:w="992" w:type="dxa"/>
            <w:vAlign w:val="center"/>
          </w:tcPr>
          <w:p w:rsidR="00FA09F2" w:rsidRPr="00BF15B7" w:rsidRDefault="00FA09F2" w:rsidP="00FA09F2">
            <w:pPr>
              <w:spacing w:after="0" w:line="240" w:lineRule="auto"/>
              <w:jc w:val="center"/>
              <w:rPr>
                <w:rFonts w:eastAsia="Times New Roman" w:cs="Times New Roman"/>
                <w:szCs w:val="24"/>
                <w:lang w:val="en-US" w:eastAsia="ru-RU"/>
              </w:rPr>
            </w:pPr>
            <w:r>
              <w:rPr>
                <w:rFonts w:eastAsia="Times New Roman" w:cs="Times New Roman"/>
                <w:szCs w:val="24"/>
                <w:lang w:val="en-US" w:eastAsia="ru-RU"/>
              </w:rPr>
              <w:t>4</w:t>
            </w:r>
          </w:p>
        </w:tc>
        <w:tc>
          <w:tcPr>
            <w:tcW w:w="992" w:type="dxa"/>
            <w:vAlign w:val="center"/>
          </w:tcPr>
          <w:p w:rsidR="00FA09F2" w:rsidRPr="00BF15B7" w:rsidRDefault="00FA09F2" w:rsidP="00FA09F2">
            <w:pPr>
              <w:spacing w:after="0" w:line="240" w:lineRule="auto"/>
              <w:jc w:val="center"/>
              <w:rPr>
                <w:rFonts w:eastAsia="Times New Roman" w:cs="Times New Roman"/>
                <w:szCs w:val="24"/>
                <w:lang w:val="en-US" w:eastAsia="ru-RU"/>
              </w:rPr>
            </w:pPr>
            <w:r>
              <w:rPr>
                <w:rFonts w:eastAsia="Times New Roman" w:cs="Times New Roman"/>
                <w:szCs w:val="24"/>
                <w:lang w:val="en-US" w:eastAsia="ru-RU"/>
              </w:rPr>
              <w:t>4</w:t>
            </w:r>
          </w:p>
        </w:tc>
        <w:tc>
          <w:tcPr>
            <w:tcW w:w="992" w:type="dxa"/>
            <w:vAlign w:val="center"/>
          </w:tcPr>
          <w:p w:rsidR="00FA09F2" w:rsidRPr="00B97A7B" w:rsidRDefault="00FA09F2" w:rsidP="00FA09F2">
            <w:pPr>
              <w:spacing w:after="0" w:line="240" w:lineRule="auto"/>
              <w:jc w:val="center"/>
              <w:rPr>
                <w:rFonts w:eastAsia="Times New Roman" w:cs="Times New Roman"/>
                <w:szCs w:val="24"/>
                <w:lang w:eastAsia="ru-RU"/>
              </w:rPr>
            </w:pPr>
            <w:r>
              <w:rPr>
                <w:rFonts w:eastAsia="Times New Roman" w:cs="Times New Roman"/>
                <w:szCs w:val="24"/>
                <w:lang w:eastAsia="ru-RU"/>
              </w:rPr>
              <w:t>-</w:t>
            </w:r>
          </w:p>
        </w:tc>
        <w:tc>
          <w:tcPr>
            <w:tcW w:w="851" w:type="dxa"/>
            <w:vAlign w:val="center"/>
          </w:tcPr>
          <w:p w:rsidR="00FA09F2" w:rsidRPr="00BF15B7" w:rsidRDefault="00FA09F2" w:rsidP="00FA09F2">
            <w:pPr>
              <w:spacing w:after="0" w:line="240" w:lineRule="auto"/>
              <w:jc w:val="center"/>
              <w:rPr>
                <w:rFonts w:eastAsia="Times New Roman" w:cs="Times New Roman"/>
                <w:szCs w:val="24"/>
                <w:lang w:val="en-US" w:eastAsia="ru-RU"/>
              </w:rPr>
            </w:pPr>
            <w:r>
              <w:rPr>
                <w:rFonts w:eastAsia="Times New Roman" w:cs="Times New Roman"/>
                <w:szCs w:val="24"/>
                <w:lang w:val="en-US" w:eastAsia="ru-RU"/>
              </w:rPr>
              <w:t>10</w:t>
            </w:r>
          </w:p>
        </w:tc>
      </w:tr>
      <w:tr w:rsidR="000E3A1F" w:rsidRPr="00104973" w:rsidTr="00104973">
        <w:trPr>
          <w:jc w:val="center"/>
        </w:trPr>
        <w:tc>
          <w:tcPr>
            <w:tcW w:w="5524" w:type="dxa"/>
            <w:gridSpan w:val="2"/>
            <w:vAlign w:val="center"/>
          </w:tcPr>
          <w:p w:rsidR="000E3A1F" w:rsidRPr="00B97A7B" w:rsidRDefault="000E3A1F" w:rsidP="000E3A1F">
            <w:pPr>
              <w:spacing w:after="0" w:line="240" w:lineRule="auto"/>
              <w:jc w:val="center"/>
              <w:rPr>
                <w:rFonts w:eastAsia="Times New Roman" w:cs="Times New Roman"/>
                <w:b/>
                <w:szCs w:val="24"/>
                <w:lang w:eastAsia="ru-RU"/>
              </w:rPr>
            </w:pPr>
            <w:r w:rsidRPr="00B97A7B">
              <w:rPr>
                <w:rFonts w:eastAsia="Times New Roman" w:cs="Times New Roman"/>
                <w:b/>
                <w:szCs w:val="24"/>
                <w:lang w:eastAsia="ru-RU"/>
              </w:rPr>
              <w:t>Итого</w:t>
            </w:r>
          </w:p>
        </w:tc>
        <w:tc>
          <w:tcPr>
            <w:tcW w:w="992" w:type="dxa"/>
            <w:vAlign w:val="center"/>
          </w:tcPr>
          <w:p w:rsidR="000E3A1F" w:rsidRPr="00FA09F2" w:rsidRDefault="00FA09F2" w:rsidP="000E3A1F">
            <w:pPr>
              <w:spacing w:after="0" w:line="240" w:lineRule="auto"/>
              <w:jc w:val="center"/>
              <w:rPr>
                <w:rFonts w:eastAsia="Times New Roman" w:cs="Times New Roman"/>
                <w:szCs w:val="24"/>
                <w:lang w:eastAsia="ru-RU"/>
              </w:rPr>
            </w:pPr>
            <w:r>
              <w:rPr>
                <w:rFonts w:eastAsia="Times New Roman" w:cs="Times New Roman"/>
                <w:szCs w:val="24"/>
                <w:lang w:eastAsia="ru-RU"/>
              </w:rPr>
              <w:t>16</w:t>
            </w:r>
          </w:p>
        </w:tc>
        <w:tc>
          <w:tcPr>
            <w:tcW w:w="992" w:type="dxa"/>
            <w:vAlign w:val="center"/>
          </w:tcPr>
          <w:p w:rsidR="000E3A1F" w:rsidRPr="00BF15B7" w:rsidRDefault="00BF15B7" w:rsidP="007C1123">
            <w:pPr>
              <w:spacing w:after="0" w:line="240" w:lineRule="auto"/>
              <w:jc w:val="center"/>
              <w:rPr>
                <w:rFonts w:eastAsia="Times New Roman" w:cs="Times New Roman"/>
                <w:szCs w:val="24"/>
                <w:lang w:val="en-US" w:eastAsia="ru-RU"/>
              </w:rPr>
            </w:pPr>
            <w:r>
              <w:rPr>
                <w:rFonts w:eastAsia="Times New Roman" w:cs="Times New Roman"/>
                <w:szCs w:val="24"/>
                <w:lang w:val="en-US" w:eastAsia="ru-RU"/>
              </w:rPr>
              <w:t>16</w:t>
            </w:r>
          </w:p>
        </w:tc>
        <w:tc>
          <w:tcPr>
            <w:tcW w:w="992" w:type="dxa"/>
            <w:vAlign w:val="center"/>
          </w:tcPr>
          <w:p w:rsidR="000E3A1F" w:rsidRPr="00B97A7B" w:rsidRDefault="000E3A1F" w:rsidP="000E3A1F">
            <w:pPr>
              <w:spacing w:after="0" w:line="240" w:lineRule="auto"/>
              <w:jc w:val="center"/>
              <w:rPr>
                <w:rFonts w:eastAsia="Times New Roman" w:cs="Times New Roman"/>
                <w:szCs w:val="24"/>
                <w:lang w:eastAsia="ru-RU"/>
              </w:rPr>
            </w:pPr>
            <w:r>
              <w:rPr>
                <w:rFonts w:eastAsia="Times New Roman" w:cs="Times New Roman"/>
                <w:szCs w:val="24"/>
                <w:lang w:eastAsia="ru-RU"/>
              </w:rPr>
              <w:t>-</w:t>
            </w:r>
          </w:p>
        </w:tc>
        <w:tc>
          <w:tcPr>
            <w:tcW w:w="851" w:type="dxa"/>
            <w:vAlign w:val="center"/>
          </w:tcPr>
          <w:p w:rsidR="000E3A1F" w:rsidRPr="00FA09F2" w:rsidRDefault="00FA09F2" w:rsidP="000E3A1F">
            <w:pPr>
              <w:spacing w:after="0" w:line="240" w:lineRule="auto"/>
              <w:jc w:val="center"/>
              <w:rPr>
                <w:rFonts w:eastAsia="Times New Roman" w:cs="Times New Roman"/>
                <w:szCs w:val="24"/>
                <w:lang w:eastAsia="ru-RU"/>
              </w:rPr>
            </w:pPr>
            <w:r>
              <w:rPr>
                <w:rFonts w:eastAsia="Times New Roman" w:cs="Times New Roman"/>
                <w:szCs w:val="24"/>
                <w:lang w:eastAsia="ru-RU"/>
              </w:rPr>
              <w:t>40</w:t>
            </w:r>
          </w:p>
        </w:tc>
      </w:tr>
    </w:tbl>
    <w:p w:rsidR="00104973" w:rsidRDefault="00104973" w:rsidP="00104973">
      <w:pPr>
        <w:spacing w:after="0" w:line="240" w:lineRule="auto"/>
        <w:ind w:firstLine="851"/>
        <w:jc w:val="both"/>
        <w:rPr>
          <w:rFonts w:eastAsia="Times New Roman" w:cs="Times New Roman"/>
          <w:sz w:val="28"/>
          <w:szCs w:val="28"/>
          <w:lang w:eastAsia="ru-RU"/>
        </w:rPr>
      </w:pPr>
    </w:p>
    <w:p w:rsidR="00104973" w:rsidRPr="00104973" w:rsidRDefault="00104973" w:rsidP="00104973">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 xml:space="preserve">Для заочной формы обучения: </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8"/>
        <w:gridCol w:w="4896"/>
        <w:gridCol w:w="992"/>
        <w:gridCol w:w="992"/>
        <w:gridCol w:w="992"/>
        <w:gridCol w:w="851"/>
      </w:tblGrid>
      <w:tr w:rsidR="00BF15B7" w:rsidRPr="00104973" w:rsidTr="00BF15B7">
        <w:trPr>
          <w:jc w:val="center"/>
        </w:trPr>
        <w:tc>
          <w:tcPr>
            <w:tcW w:w="628" w:type="dxa"/>
            <w:vAlign w:val="center"/>
          </w:tcPr>
          <w:p w:rsidR="00BF15B7" w:rsidRPr="00104973" w:rsidRDefault="00BF15B7" w:rsidP="00BF15B7">
            <w:pPr>
              <w:tabs>
                <w:tab w:val="left" w:pos="0"/>
              </w:tabs>
              <w:spacing w:after="0" w:line="240" w:lineRule="auto"/>
              <w:jc w:val="center"/>
              <w:rPr>
                <w:rFonts w:eastAsia="Times New Roman" w:cs="Times New Roman"/>
                <w:b/>
                <w:bCs/>
                <w:sz w:val="28"/>
                <w:szCs w:val="24"/>
                <w:lang w:eastAsia="ru-RU"/>
              </w:rPr>
            </w:pPr>
            <w:r w:rsidRPr="00104973">
              <w:rPr>
                <w:rFonts w:eastAsia="Times New Roman" w:cs="Times New Roman"/>
                <w:b/>
                <w:bCs/>
                <w:sz w:val="28"/>
                <w:szCs w:val="24"/>
                <w:lang w:eastAsia="ru-RU"/>
              </w:rPr>
              <w:t>№ п/п</w:t>
            </w:r>
          </w:p>
        </w:tc>
        <w:tc>
          <w:tcPr>
            <w:tcW w:w="4896" w:type="dxa"/>
            <w:vAlign w:val="center"/>
          </w:tcPr>
          <w:p w:rsidR="00BF15B7" w:rsidRPr="00104973" w:rsidRDefault="00BF15B7" w:rsidP="00BF15B7">
            <w:pPr>
              <w:tabs>
                <w:tab w:val="left" w:pos="0"/>
              </w:tabs>
              <w:spacing w:after="0" w:line="240" w:lineRule="auto"/>
              <w:jc w:val="center"/>
              <w:rPr>
                <w:rFonts w:eastAsia="Times New Roman" w:cs="Times New Roman"/>
                <w:b/>
                <w:bCs/>
                <w:sz w:val="28"/>
                <w:szCs w:val="24"/>
                <w:lang w:eastAsia="ru-RU"/>
              </w:rPr>
            </w:pPr>
            <w:r w:rsidRPr="00104973">
              <w:rPr>
                <w:rFonts w:eastAsia="Times New Roman" w:cs="Times New Roman"/>
                <w:b/>
                <w:bCs/>
                <w:sz w:val="28"/>
                <w:szCs w:val="24"/>
                <w:lang w:eastAsia="ru-RU"/>
              </w:rPr>
              <w:t>Наименование раздела дисциплины</w:t>
            </w:r>
          </w:p>
        </w:tc>
        <w:tc>
          <w:tcPr>
            <w:tcW w:w="992" w:type="dxa"/>
            <w:vAlign w:val="center"/>
          </w:tcPr>
          <w:p w:rsidR="00BF15B7" w:rsidRPr="00104973" w:rsidRDefault="00BF15B7" w:rsidP="00BF15B7">
            <w:pPr>
              <w:spacing w:after="0" w:line="240" w:lineRule="auto"/>
              <w:jc w:val="center"/>
              <w:rPr>
                <w:rFonts w:eastAsia="Times New Roman" w:cs="Times New Roman"/>
                <w:b/>
                <w:sz w:val="28"/>
                <w:szCs w:val="24"/>
                <w:lang w:eastAsia="ru-RU"/>
              </w:rPr>
            </w:pPr>
            <w:r w:rsidRPr="00104973">
              <w:rPr>
                <w:rFonts w:eastAsia="Times New Roman" w:cs="Times New Roman"/>
                <w:b/>
                <w:sz w:val="28"/>
                <w:szCs w:val="24"/>
                <w:lang w:eastAsia="ru-RU"/>
              </w:rPr>
              <w:t>Л</w:t>
            </w:r>
          </w:p>
        </w:tc>
        <w:tc>
          <w:tcPr>
            <w:tcW w:w="992" w:type="dxa"/>
            <w:vAlign w:val="center"/>
          </w:tcPr>
          <w:p w:rsidR="00BF15B7" w:rsidRPr="00104973" w:rsidRDefault="00BF15B7" w:rsidP="00BF15B7">
            <w:pPr>
              <w:spacing w:after="0" w:line="240" w:lineRule="auto"/>
              <w:jc w:val="center"/>
              <w:rPr>
                <w:rFonts w:eastAsia="Times New Roman" w:cs="Times New Roman"/>
                <w:b/>
                <w:sz w:val="28"/>
                <w:szCs w:val="24"/>
                <w:lang w:eastAsia="ru-RU"/>
              </w:rPr>
            </w:pPr>
            <w:r w:rsidRPr="00104973">
              <w:rPr>
                <w:rFonts w:eastAsia="Times New Roman" w:cs="Times New Roman"/>
                <w:b/>
                <w:sz w:val="28"/>
                <w:szCs w:val="24"/>
                <w:lang w:eastAsia="ru-RU"/>
              </w:rPr>
              <w:t>ПЗ</w:t>
            </w:r>
          </w:p>
        </w:tc>
        <w:tc>
          <w:tcPr>
            <w:tcW w:w="992" w:type="dxa"/>
            <w:vAlign w:val="center"/>
          </w:tcPr>
          <w:p w:rsidR="00BF15B7" w:rsidRPr="00104973" w:rsidRDefault="00BF15B7" w:rsidP="00BF15B7">
            <w:pPr>
              <w:spacing w:after="0" w:line="240" w:lineRule="auto"/>
              <w:jc w:val="center"/>
              <w:rPr>
                <w:rFonts w:eastAsia="Times New Roman" w:cs="Times New Roman"/>
                <w:b/>
                <w:sz w:val="28"/>
                <w:szCs w:val="24"/>
                <w:lang w:eastAsia="ru-RU"/>
              </w:rPr>
            </w:pPr>
            <w:r w:rsidRPr="00104973">
              <w:rPr>
                <w:rFonts w:eastAsia="Times New Roman" w:cs="Times New Roman"/>
                <w:b/>
                <w:sz w:val="28"/>
                <w:szCs w:val="24"/>
                <w:lang w:eastAsia="ru-RU"/>
              </w:rPr>
              <w:t>ЛР</w:t>
            </w:r>
          </w:p>
        </w:tc>
        <w:tc>
          <w:tcPr>
            <w:tcW w:w="851" w:type="dxa"/>
            <w:vAlign w:val="center"/>
          </w:tcPr>
          <w:p w:rsidR="00BF15B7" w:rsidRPr="00104973" w:rsidRDefault="00BF15B7" w:rsidP="00BF15B7">
            <w:pPr>
              <w:spacing w:after="0" w:line="240" w:lineRule="auto"/>
              <w:jc w:val="center"/>
              <w:rPr>
                <w:rFonts w:eastAsia="Times New Roman" w:cs="Times New Roman"/>
                <w:b/>
                <w:sz w:val="28"/>
                <w:szCs w:val="24"/>
                <w:lang w:eastAsia="ru-RU"/>
              </w:rPr>
            </w:pPr>
            <w:r w:rsidRPr="00104973">
              <w:rPr>
                <w:rFonts w:eastAsia="Times New Roman" w:cs="Times New Roman"/>
                <w:b/>
                <w:sz w:val="28"/>
                <w:szCs w:val="24"/>
                <w:lang w:eastAsia="ru-RU"/>
              </w:rPr>
              <w:t>СРС</w:t>
            </w:r>
          </w:p>
        </w:tc>
      </w:tr>
      <w:tr w:rsidR="00FA09F2" w:rsidRPr="00104973" w:rsidTr="000E50AC">
        <w:trPr>
          <w:jc w:val="center"/>
        </w:trPr>
        <w:tc>
          <w:tcPr>
            <w:tcW w:w="628" w:type="dxa"/>
            <w:vAlign w:val="center"/>
          </w:tcPr>
          <w:p w:rsidR="00FA09F2" w:rsidRPr="00B97A7B" w:rsidRDefault="00FA09F2" w:rsidP="00FA09F2">
            <w:pPr>
              <w:spacing w:after="0" w:line="240" w:lineRule="auto"/>
              <w:jc w:val="center"/>
              <w:rPr>
                <w:rFonts w:eastAsia="Times New Roman" w:cs="Times New Roman"/>
                <w:szCs w:val="24"/>
                <w:lang w:eastAsia="ru-RU"/>
              </w:rPr>
            </w:pPr>
            <w:r w:rsidRPr="00B97A7B">
              <w:rPr>
                <w:rFonts w:eastAsia="Times New Roman" w:cs="Times New Roman"/>
                <w:szCs w:val="24"/>
                <w:lang w:eastAsia="ru-RU"/>
              </w:rPr>
              <w:t>1</w:t>
            </w:r>
          </w:p>
        </w:tc>
        <w:tc>
          <w:tcPr>
            <w:tcW w:w="4896" w:type="dxa"/>
            <w:vAlign w:val="center"/>
          </w:tcPr>
          <w:p w:rsidR="00FA09F2" w:rsidRPr="00245AF1" w:rsidRDefault="00FA09F2" w:rsidP="00FA09F2">
            <w:pPr>
              <w:spacing w:after="0" w:line="240" w:lineRule="auto"/>
              <w:jc w:val="both"/>
              <w:rPr>
                <w:szCs w:val="24"/>
              </w:rPr>
            </w:pPr>
            <w:r w:rsidRPr="00245AF1">
              <w:rPr>
                <w:szCs w:val="24"/>
              </w:rPr>
              <w:t>Нормативные документы по организации мультимодальных перевозок</w:t>
            </w:r>
          </w:p>
        </w:tc>
        <w:tc>
          <w:tcPr>
            <w:tcW w:w="992" w:type="dxa"/>
            <w:vAlign w:val="center"/>
          </w:tcPr>
          <w:p w:rsidR="00FA09F2" w:rsidRPr="00FA09F2" w:rsidRDefault="00FA09F2" w:rsidP="00FA09F2">
            <w:pPr>
              <w:spacing w:after="0" w:line="240" w:lineRule="auto"/>
              <w:jc w:val="center"/>
              <w:rPr>
                <w:rFonts w:eastAsia="Times New Roman" w:cs="Times New Roman"/>
                <w:szCs w:val="24"/>
                <w:lang w:eastAsia="ru-RU"/>
              </w:rPr>
            </w:pPr>
            <w:r>
              <w:rPr>
                <w:rFonts w:eastAsia="Times New Roman" w:cs="Times New Roman"/>
                <w:szCs w:val="24"/>
                <w:lang w:eastAsia="ru-RU"/>
              </w:rPr>
              <w:t>2</w:t>
            </w:r>
          </w:p>
        </w:tc>
        <w:tc>
          <w:tcPr>
            <w:tcW w:w="992" w:type="dxa"/>
            <w:vAlign w:val="center"/>
          </w:tcPr>
          <w:p w:rsidR="00FA09F2" w:rsidRPr="007C1123" w:rsidRDefault="00FA09F2" w:rsidP="00FA09F2">
            <w:pPr>
              <w:spacing w:after="0" w:line="240" w:lineRule="auto"/>
              <w:jc w:val="center"/>
              <w:rPr>
                <w:rFonts w:eastAsia="Times New Roman" w:cs="Times New Roman"/>
                <w:szCs w:val="24"/>
                <w:lang w:val="en-US" w:eastAsia="ru-RU"/>
              </w:rPr>
            </w:pPr>
            <w:r>
              <w:rPr>
                <w:rFonts w:eastAsia="Times New Roman" w:cs="Times New Roman"/>
                <w:szCs w:val="24"/>
                <w:lang w:val="en-US" w:eastAsia="ru-RU"/>
              </w:rPr>
              <w:t>-</w:t>
            </w:r>
          </w:p>
        </w:tc>
        <w:tc>
          <w:tcPr>
            <w:tcW w:w="992" w:type="dxa"/>
            <w:vAlign w:val="center"/>
          </w:tcPr>
          <w:p w:rsidR="00FA09F2" w:rsidRPr="00B97A7B" w:rsidRDefault="00FA09F2" w:rsidP="00FA09F2">
            <w:pPr>
              <w:spacing w:after="0" w:line="240" w:lineRule="auto"/>
              <w:jc w:val="center"/>
              <w:rPr>
                <w:rFonts w:eastAsia="Times New Roman" w:cs="Times New Roman"/>
                <w:szCs w:val="24"/>
                <w:lang w:eastAsia="ru-RU"/>
              </w:rPr>
            </w:pPr>
            <w:r>
              <w:rPr>
                <w:rFonts w:eastAsia="Times New Roman" w:cs="Times New Roman"/>
                <w:szCs w:val="24"/>
                <w:lang w:eastAsia="ru-RU"/>
              </w:rPr>
              <w:t>-</w:t>
            </w:r>
          </w:p>
        </w:tc>
        <w:tc>
          <w:tcPr>
            <w:tcW w:w="851" w:type="dxa"/>
            <w:vAlign w:val="center"/>
          </w:tcPr>
          <w:p w:rsidR="00FA09F2" w:rsidRPr="00FA09F2" w:rsidRDefault="00FA09F2" w:rsidP="00FA09F2">
            <w:pPr>
              <w:spacing w:after="0" w:line="240" w:lineRule="auto"/>
              <w:jc w:val="center"/>
              <w:rPr>
                <w:rFonts w:eastAsia="Times New Roman" w:cs="Times New Roman"/>
                <w:szCs w:val="24"/>
                <w:lang w:eastAsia="ru-RU"/>
              </w:rPr>
            </w:pPr>
            <w:r>
              <w:rPr>
                <w:rFonts w:eastAsia="Times New Roman" w:cs="Times New Roman"/>
                <w:szCs w:val="24"/>
                <w:lang w:eastAsia="ru-RU"/>
              </w:rPr>
              <w:t>20</w:t>
            </w:r>
          </w:p>
        </w:tc>
      </w:tr>
      <w:tr w:rsidR="00FA09F2" w:rsidRPr="00104973" w:rsidTr="000E50AC">
        <w:trPr>
          <w:jc w:val="center"/>
        </w:trPr>
        <w:tc>
          <w:tcPr>
            <w:tcW w:w="628" w:type="dxa"/>
            <w:vAlign w:val="center"/>
          </w:tcPr>
          <w:p w:rsidR="00FA09F2" w:rsidRPr="00B97A7B" w:rsidRDefault="00FA09F2" w:rsidP="00FA09F2">
            <w:pPr>
              <w:spacing w:after="0" w:line="240" w:lineRule="auto"/>
              <w:jc w:val="center"/>
              <w:rPr>
                <w:rFonts w:eastAsia="Times New Roman" w:cs="Times New Roman"/>
                <w:szCs w:val="24"/>
                <w:lang w:eastAsia="ru-RU"/>
              </w:rPr>
            </w:pPr>
            <w:r w:rsidRPr="00B97A7B">
              <w:rPr>
                <w:rFonts w:eastAsia="Times New Roman" w:cs="Times New Roman"/>
                <w:szCs w:val="24"/>
                <w:lang w:eastAsia="ru-RU"/>
              </w:rPr>
              <w:t>2</w:t>
            </w:r>
          </w:p>
        </w:tc>
        <w:tc>
          <w:tcPr>
            <w:tcW w:w="4896" w:type="dxa"/>
            <w:vAlign w:val="center"/>
          </w:tcPr>
          <w:p w:rsidR="00FA09F2" w:rsidRPr="00245AF1" w:rsidRDefault="00FA09F2" w:rsidP="00FA09F2">
            <w:pPr>
              <w:tabs>
                <w:tab w:val="left" w:pos="0"/>
              </w:tabs>
              <w:spacing w:after="0" w:line="240" w:lineRule="auto"/>
              <w:jc w:val="both"/>
              <w:rPr>
                <w:bCs/>
                <w:szCs w:val="24"/>
              </w:rPr>
            </w:pPr>
            <w:r w:rsidRPr="00245AF1">
              <w:rPr>
                <w:szCs w:val="24"/>
              </w:rPr>
              <w:t>Технология перевозок и перегрузки сыпучих грузов с одного вида транспорта на другой</w:t>
            </w:r>
          </w:p>
        </w:tc>
        <w:tc>
          <w:tcPr>
            <w:tcW w:w="992" w:type="dxa"/>
            <w:vAlign w:val="center"/>
          </w:tcPr>
          <w:p w:rsidR="00FA09F2" w:rsidRPr="00BF15B7" w:rsidRDefault="00FA09F2" w:rsidP="00FA09F2">
            <w:pPr>
              <w:spacing w:after="0" w:line="240" w:lineRule="auto"/>
              <w:jc w:val="center"/>
              <w:rPr>
                <w:rFonts w:eastAsia="Times New Roman" w:cs="Times New Roman"/>
                <w:szCs w:val="24"/>
                <w:lang w:val="en-US" w:eastAsia="ru-RU"/>
              </w:rPr>
            </w:pPr>
            <w:r>
              <w:rPr>
                <w:rFonts w:eastAsia="Times New Roman" w:cs="Times New Roman"/>
                <w:szCs w:val="24"/>
                <w:lang w:val="en-US" w:eastAsia="ru-RU"/>
              </w:rPr>
              <w:t>2</w:t>
            </w:r>
          </w:p>
        </w:tc>
        <w:tc>
          <w:tcPr>
            <w:tcW w:w="992" w:type="dxa"/>
            <w:vAlign w:val="center"/>
          </w:tcPr>
          <w:p w:rsidR="00FA09F2" w:rsidRPr="00FA09F2" w:rsidRDefault="00FA09F2" w:rsidP="00FA09F2">
            <w:pPr>
              <w:spacing w:after="0" w:line="240" w:lineRule="auto"/>
              <w:jc w:val="center"/>
              <w:rPr>
                <w:rFonts w:eastAsia="Times New Roman" w:cs="Times New Roman"/>
                <w:szCs w:val="24"/>
                <w:lang w:eastAsia="ru-RU"/>
              </w:rPr>
            </w:pPr>
            <w:r>
              <w:rPr>
                <w:rFonts w:eastAsia="Times New Roman" w:cs="Times New Roman"/>
                <w:szCs w:val="24"/>
                <w:lang w:eastAsia="ru-RU"/>
              </w:rPr>
              <w:t>1</w:t>
            </w:r>
          </w:p>
        </w:tc>
        <w:tc>
          <w:tcPr>
            <w:tcW w:w="992" w:type="dxa"/>
            <w:vAlign w:val="center"/>
          </w:tcPr>
          <w:p w:rsidR="00FA09F2" w:rsidRPr="00B97A7B" w:rsidRDefault="00FA09F2" w:rsidP="00FA09F2">
            <w:pPr>
              <w:spacing w:after="0" w:line="240" w:lineRule="auto"/>
              <w:jc w:val="center"/>
              <w:rPr>
                <w:rFonts w:eastAsia="Times New Roman" w:cs="Times New Roman"/>
                <w:szCs w:val="24"/>
                <w:lang w:eastAsia="ru-RU"/>
              </w:rPr>
            </w:pPr>
            <w:r>
              <w:rPr>
                <w:rFonts w:eastAsia="Times New Roman" w:cs="Times New Roman"/>
                <w:szCs w:val="24"/>
                <w:lang w:eastAsia="ru-RU"/>
              </w:rPr>
              <w:t>-</w:t>
            </w:r>
          </w:p>
        </w:tc>
        <w:tc>
          <w:tcPr>
            <w:tcW w:w="851" w:type="dxa"/>
            <w:vAlign w:val="center"/>
          </w:tcPr>
          <w:p w:rsidR="00FA09F2" w:rsidRPr="00BF15B7" w:rsidRDefault="00FA09F2" w:rsidP="00FA09F2">
            <w:pPr>
              <w:spacing w:after="0" w:line="240" w:lineRule="auto"/>
              <w:jc w:val="center"/>
              <w:rPr>
                <w:rFonts w:eastAsia="Times New Roman" w:cs="Times New Roman"/>
                <w:szCs w:val="24"/>
                <w:lang w:val="en-US" w:eastAsia="ru-RU"/>
              </w:rPr>
            </w:pPr>
            <w:r>
              <w:rPr>
                <w:rFonts w:eastAsia="Times New Roman" w:cs="Times New Roman"/>
                <w:szCs w:val="24"/>
                <w:lang w:val="en-US" w:eastAsia="ru-RU"/>
              </w:rPr>
              <w:t>21</w:t>
            </w:r>
          </w:p>
        </w:tc>
      </w:tr>
      <w:tr w:rsidR="00FA09F2" w:rsidRPr="00104973" w:rsidTr="000E50AC">
        <w:trPr>
          <w:jc w:val="center"/>
        </w:trPr>
        <w:tc>
          <w:tcPr>
            <w:tcW w:w="628" w:type="dxa"/>
            <w:vAlign w:val="center"/>
          </w:tcPr>
          <w:p w:rsidR="00FA09F2" w:rsidRPr="00B97A7B" w:rsidRDefault="00FA09F2" w:rsidP="00FA09F2">
            <w:pPr>
              <w:spacing w:after="0" w:line="240" w:lineRule="auto"/>
              <w:jc w:val="center"/>
              <w:rPr>
                <w:rFonts w:eastAsia="Times New Roman" w:cs="Times New Roman"/>
                <w:szCs w:val="24"/>
                <w:lang w:eastAsia="ru-RU"/>
              </w:rPr>
            </w:pPr>
            <w:r w:rsidRPr="00B97A7B">
              <w:rPr>
                <w:rFonts w:eastAsia="Times New Roman" w:cs="Times New Roman"/>
                <w:szCs w:val="24"/>
                <w:lang w:eastAsia="ru-RU"/>
              </w:rPr>
              <w:t>3</w:t>
            </w:r>
          </w:p>
        </w:tc>
        <w:tc>
          <w:tcPr>
            <w:tcW w:w="4896" w:type="dxa"/>
            <w:vAlign w:val="center"/>
          </w:tcPr>
          <w:p w:rsidR="00FA09F2" w:rsidRPr="00245AF1" w:rsidRDefault="00FA09F2" w:rsidP="00FA09F2">
            <w:pPr>
              <w:tabs>
                <w:tab w:val="left" w:pos="0"/>
              </w:tabs>
              <w:spacing w:after="0" w:line="240" w:lineRule="auto"/>
              <w:jc w:val="both"/>
              <w:rPr>
                <w:bCs/>
                <w:szCs w:val="24"/>
              </w:rPr>
            </w:pPr>
            <w:r w:rsidRPr="00245AF1">
              <w:rPr>
                <w:szCs w:val="24"/>
              </w:rPr>
              <w:t>Технология перевозок и перегрузки тарно-штучных грузов с одного вида транспорта на другой</w:t>
            </w:r>
          </w:p>
        </w:tc>
        <w:tc>
          <w:tcPr>
            <w:tcW w:w="992" w:type="dxa"/>
            <w:vAlign w:val="center"/>
          </w:tcPr>
          <w:p w:rsidR="00FA09F2" w:rsidRPr="00BF15B7" w:rsidRDefault="00FA09F2" w:rsidP="00FA09F2">
            <w:pPr>
              <w:spacing w:after="0" w:line="240" w:lineRule="auto"/>
              <w:jc w:val="center"/>
              <w:rPr>
                <w:rFonts w:eastAsia="Times New Roman" w:cs="Times New Roman"/>
                <w:szCs w:val="24"/>
                <w:lang w:val="en-US" w:eastAsia="ru-RU"/>
              </w:rPr>
            </w:pPr>
            <w:r>
              <w:rPr>
                <w:rFonts w:eastAsia="Times New Roman" w:cs="Times New Roman"/>
                <w:szCs w:val="24"/>
                <w:lang w:val="en-US" w:eastAsia="ru-RU"/>
              </w:rPr>
              <w:t>4</w:t>
            </w:r>
          </w:p>
        </w:tc>
        <w:tc>
          <w:tcPr>
            <w:tcW w:w="992" w:type="dxa"/>
            <w:vAlign w:val="center"/>
          </w:tcPr>
          <w:p w:rsidR="00FA09F2" w:rsidRPr="00FA09F2" w:rsidRDefault="00FA09F2" w:rsidP="00FA09F2">
            <w:pPr>
              <w:spacing w:after="0" w:line="240" w:lineRule="auto"/>
              <w:jc w:val="center"/>
              <w:rPr>
                <w:rFonts w:eastAsia="Times New Roman" w:cs="Times New Roman"/>
                <w:szCs w:val="24"/>
                <w:lang w:eastAsia="ru-RU"/>
              </w:rPr>
            </w:pPr>
            <w:r>
              <w:rPr>
                <w:rFonts w:eastAsia="Times New Roman" w:cs="Times New Roman"/>
                <w:szCs w:val="24"/>
                <w:lang w:eastAsia="ru-RU"/>
              </w:rPr>
              <w:t>1</w:t>
            </w:r>
          </w:p>
        </w:tc>
        <w:tc>
          <w:tcPr>
            <w:tcW w:w="992" w:type="dxa"/>
            <w:vAlign w:val="center"/>
          </w:tcPr>
          <w:p w:rsidR="00FA09F2" w:rsidRPr="00B97A7B" w:rsidRDefault="00FA09F2" w:rsidP="00FA09F2">
            <w:pPr>
              <w:spacing w:after="0" w:line="240" w:lineRule="auto"/>
              <w:jc w:val="center"/>
              <w:rPr>
                <w:rFonts w:eastAsia="Times New Roman" w:cs="Times New Roman"/>
                <w:szCs w:val="24"/>
                <w:lang w:eastAsia="ru-RU"/>
              </w:rPr>
            </w:pPr>
            <w:r>
              <w:rPr>
                <w:rFonts w:eastAsia="Times New Roman" w:cs="Times New Roman"/>
                <w:szCs w:val="24"/>
                <w:lang w:eastAsia="ru-RU"/>
              </w:rPr>
              <w:t>-</w:t>
            </w:r>
          </w:p>
        </w:tc>
        <w:tc>
          <w:tcPr>
            <w:tcW w:w="851" w:type="dxa"/>
            <w:vAlign w:val="center"/>
          </w:tcPr>
          <w:p w:rsidR="00FA09F2" w:rsidRPr="00BF15B7" w:rsidRDefault="00FA09F2" w:rsidP="00FA09F2">
            <w:pPr>
              <w:spacing w:after="0" w:line="240" w:lineRule="auto"/>
              <w:jc w:val="center"/>
              <w:rPr>
                <w:rFonts w:eastAsia="Times New Roman" w:cs="Times New Roman"/>
                <w:szCs w:val="24"/>
                <w:lang w:val="en-US" w:eastAsia="ru-RU"/>
              </w:rPr>
            </w:pPr>
            <w:r>
              <w:rPr>
                <w:rFonts w:eastAsia="Times New Roman" w:cs="Times New Roman"/>
                <w:szCs w:val="24"/>
                <w:lang w:val="en-US" w:eastAsia="ru-RU"/>
              </w:rPr>
              <w:t>21</w:t>
            </w:r>
          </w:p>
        </w:tc>
      </w:tr>
      <w:tr w:rsidR="00FA09F2" w:rsidRPr="00104973" w:rsidTr="000E50AC">
        <w:trPr>
          <w:jc w:val="center"/>
        </w:trPr>
        <w:tc>
          <w:tcPr>
            <w:tcW w:w="628" w:type="dxa"/>
            <w:vAlign w:val="center"/>
          </w:tcPr>
          <w:p w:rsidR="00FA09F2" w:rsidRPr="00B97A7B" w:rsidRDefault="00FA09F2" w:rsidP="00FA09F2">
            <w:pPr>
              <w:spacing w:after="0" w:line="240" w:lineRule="auto"/>
              <w:jc w:val="center"/>
              <w:rPr>
                <w:rFonts w:eastAsia="Times New Roman" w:cs="Times New Roman"/>
                <w:szCs w:val="24"/>
                <w:lang w:eastAsia="ru-RU"/>
              </w:rPr>
            </w:pPr>
            <w:r w:rsidRPr="00B97A7B">
              <w:rPr>
                <w:rFonts w:eastAsia="Times New Roman" w:cs="Times New Roman"/>
                <w:szCs w:val="24"/>
                <w:lang w:eastAsia="ru-RU"/>
              </w:rPr>
              <w:t>4</w:t>
            </w:r>
          </w:p>
        </w:tc>
        <w:tc>
          <w:tcPr>
            <w:tcW w:w="4896" w:type="dxa"/>
            <w:vAlign w:val="center"/>
          </w:tcPr>
          <w:p w:rsidR="00FA09F2" w:rsidRPr="00245AF1" w:rsidRDefault="00FA09F2" w:rsidP="00FA09F2">
            <w:pPr>
              <w:tabs>
                <w:tab w:val="left" w:pos="0"/>
              </w:tabs>
              <w:spacing w:after="0" w:line="240" w:lineRule="auto"/>
              <w:jc w:val="both"/>
              <w:rPr>
                <w:bCs/>
                <w:szCs w:val="24"/>
              </w:rPr>
            </w:pPr>
            <w:r w:rsidRPr="00245AF1">
              <w:rPr>
                <w:szCs w:val="24"/>
              </w:rPr>
              <w:t>Технология перевозок и перегрузки контейнеров с одного вида транспорта на другой</w:t>
            </w:r>
          </w:p>
        </w:tc>
        <w:tc>
          <w:tcPr>
            <w:tcW w:w="992" w:type="dxa"/>
            <w:vAlign w:val="center"/>
          </w:tcPr>
          <w:p w:rsidR="00FA09F2" w:rsidRPr="00BF15B7" w:rsidRDefault="00FA09F2" w:rsidP="00FA09F2">
            <w:pPr>
              <w:spacing w:after="0" w:line="240" w:lineRule="auto"/>
              <w:jc w:val="center"/>
              <w:rPr>
                <w:rFonts w:eastAsia="Times New Roman" w:cs="Times New Roman"/>
                <w:szCs w:val="24"/>
                <w:lang w:val="en-US" w:eastAsia="ru-RU"/>
              </w:rPr>
            </w:pPr>
            <w:r>
              <w:rPr>
                <w:rFonts w:eastAsia="Times New Roman" w:cs="Times New Roman"/>
                <w:szCs w:val="24"/>
                <w:lang w:val="en-US" w:eastAsia="ru-RU"/>
              </w:rPr>
              <w:t>4</w:t>
            </w:r>
          </w:p>
        </w:tc>
        <w:tc>
          <w:tcPr>
            <w:tcW w:w="992" w:type="dxa"/>
            <w:vAlign w:val="center"/>
          </w:tcPr>
          <w:p w:rsidR="00FA09F2" w:rsidRPr="00BF15B7" w:rsidRDefault="00FA09F2" w:rsidP="00FA09F2">
            <w:pPr>
              <w:spacing w:after="0" w:line="240" w:lineRule="auto"/>
              <w:jc w:val="center"/>
              <w:rPr>
                <w:rFonts w:eastAsia="Times New Roman" w:cs="Times New Roman"/>
                <w:szCs w:val="24"/>
                <w:lang w:val="en-US" w:eastAsia="ru-RU"/>
              </w:rPr>
            </w:pPr>
            <w:r>
              <w:rPr>
                <w:rFonts w:eastAsia="Times New Roman" w:cs="Times New Roman"/>
                <w:szCs w:val="24"/>
                <w:lang w:val="en-US" w:eastAsia="ru-RU"/>
              </w:rPr>
              <w:t>2</w:t>
            </w:r>
          </w:p>
        </w:tc>
        <w:tc>
          <w:tcPr>
            <w:tcW w:w="992" w:type="dxa"/>
            <w:vAlign w:val="center"/>
          </w:tcPr>
          <w:p w:rsidR="00FA09F2" w:rsidRPr="00B97A7B" w:rsidRDefault="00FA09F2" w:rsidP="00FA09F2">
            <w:pPr>
              <w:spacing w:after="0" w:line="240" w:lineRule="auto"/>
              <w:jc w:val="center"/>
              <w:rPr>
                <w:rFonts w:eastAsia="Times New Roman" w:cs="Times New Roman"/>
                <w:szCs w:val="24"/>
                <w:lang w:eastAsia="ru-RU"/>
              </w:rPr>
            </w:pPr>
            <w:r>
              <w:rPr>
                <w:rFonts w:eastAsia="Times New Roman" w:cs="Times New Roman"/>
                <w:szCs w:val="24"/>
                <w:lang w:eastAsia="ru-RU"/>
              </w:rPr>
              <w:t>-</w:t>
            </w:r>
          </w:p>
        </w:tc>
        <w:tc>
          <w:tcPr>
            <w:tcW w:w="851" w:type="dxa"/>
            <w:vAlign w:val="center"/>
          </w:tcPr>
          <w:p w:rsidR="00FA09F2" w:rsidRPr="00BF15B7" w:rsidRDefault="00FA09F2" w:rsidP="00FA09F2">
            <w:pPr>
              <w:spacing w:after="0" w:line="240" w:lineRule="auto"/>
              <w:jc w:val="center"/>
              <w:rPr>
                <w:rFonts w:eastAsia="Times New Roman" w:cs="Times New Roman"/>
                <w:szCs w:val="24"/>
                <w:lang w:val="en-US" w:eastAsia="ru-RU"/>
              </w:rPr>
            </w:pPr>
            <w:r>
              <w:rPr>
                <w:rFonts w:eastAsia="Times New Roman" w:cs="Times New Roman"/>
                <w:szCs w:val="24"/>
                <w:lang w:val="en-US" w:eastAsia="ru-RU"/>
              </w:rPr>
              <w:t>21</w:t>
            </w:r>
          </w:p>
        </w:tc>
      </w:tr>
      <w:tr w:rsidR="00BF15B7" w:rsidRPr="00104973" w:rsidTr="00BF15B7">
        <w:trPr>
          <w:jc w:val="center"/>
        </w:trPr>
        <w:tc>
          <w:tcPr>
            <w:tcW w:w="5524" w:type="dxa"/>
            <w:gridSpan w:val="2"/>
            <w:vAlign w:val="center"/>
          </w:tcPr>
          <w:p w:rsidR="00BF15B7" w:rsidRPr="00B97A7B" w:rsidRDefault="00BF15B7" w:rsidP="00BF15B7">
            <w:pPr>
              <w:spacing w:after="0" w:line="240" w:lineRule="auto"/>
              <w:jc w:val="center"/>
              <w:rPr>
                <w:rFonts w:eastAsia="Times New Roman" w:cs="Times New Roman"/>
                <w:b/>
                <w:szCs w:val="24"/>
                <w:lang w:eastAsia="ru-RU"/>
              </w:rPr>
            </w:pPr>
            <w:r w:rsidRPr="00B97A7B">
              <w:rPr>
                <w:rFonts w:eastAsia="Times New Roman" w:cs="Times New Roman"/>
                <w:b/>
                <w:szCs w:val="24"/>
                <w:lang w:eastAsia="ru-RU"/>
              </w:rPr>
              <w:t>Итого</w:t>
            </w:r>
          </w:p>
        </w:tc>
        <w:tc>
          <w:tcPr>
            <w:tcW w:w="992" w:type="dxa"/>
            <w:vAlign w:val="center"/>
          </w:tcPr>
          <w:p w:rsidR="00BF15B7" w:rsidRPr="00FA09F2" w:rsidRDefault="00FA09F2" w:rsidP="00BF15B7">
            <w:pPr>
              <w:spacing w:after="0" w:line="240" w:lineRule="auto"/>
              <w:jc w:val="center"/>
              <w:rPr>
                <w:rFonts w:eastAsia="Times New Roman" w:cs="Times New Roman"/>
                <w:szCs w:val="24"/>
                <w:lang w:eastAsia="ru-RU"/>
              </w:rPr>
            </w:pPr>
            <w:r>
              <w:rPr>
                <w:rFonts w:eastAsia="Times New Roman" w:cs="Times New Roman"/>
                <w:szCs w:val="24"/>
                <w:lang w:eastAsia="ru-RU"/>
              </w:rPr>
              <w:t>12</w:t>
            </w:r>
          </w:p>
        </w:tc>
        <w:tc>
          <w:tcPr>
            <w:tcW w:w="992" w:type="dxa"/>
            <w:vAlign w:val="center"/>
          </w:tcPr>
          <w:p w:rsidR="00BF15B7" w:rsidRPr="00FA09F2" w:rsidRDefault="00FA09F2" w:rsidP="00BF15B7">
            <w:pPr>
              <w:spacing w:after="0" w:line="240" w:lineRule="auto"/>
              <w:jc w:val="center"/>
              <w:rPr>
                <w:rFonts w:eastAsia="Times New Roman" w:cs="Times New Roman"/>
                <w:szCs w:val="24"/>
                <w:lang w:eastAsia="ru-RU"/>
              </w:rPr>
            </w:pPr>
            <w:r>
              <w:rPr>
                <w:rFonts w:eastAsia="Times New Roman" w:cs="Times New Roman"/>
                <w:szCs w:val="24"/>
                <w:lang w:eastAsia="ru-RU"/>
              </w:rPr>
              <w:t>4</w:t>
            </w:r>
          </w:p>
        </w:tc>
        <w:tc>
          <w:tcPr>
            <w:tcW w:w="992" w:type="dxa"/>
            <w:vAlign w:val="center"/>
          </w:tcPr>
          <w:p w:rsidR="00BF15B7" w:rsidRPr="00B97A7B" w:rsidRDefault="00BF15B7" w:rsidP="00BF15B7">
            <w:pPr>
              <w:spacing w:after="0" w:line="240" w:lineRule="auto"/>
              <w:jc w:val="center"/>
              <w:rPr>
                <w:rFonts w:eastAsia="Times New Roman" w:cs="Times New Roman"/>
                <w:szCs w:val="24"/>
                <w:lang w:eastAsia="ru-RU"/>
              </w:rPr>
            </w:pPr>
            <w:r>
              <w:rPr>
                <w:rFonts w:eastAsia="Times New Roman" w:cs="Times New Roman"/>
                <w:szCs w:val="24"/>
                <w:lang w:eastAsia="ru-RU"/>
              </w:rPr>
              <w:t>-</w:t>
            </w:r>
          </w:p>
        </w:tc>
        <w:tc>
          <w:tcPr>
            <w:tcW w:w="851" w:type="dxa"/>
            <w:vAlign w:val="center"/>
          </w:tcPr>
          <w:p w:rsidR="00BF15B7" w:rsidRPr="007C1123" w:rsidRDefault="00FA09F2" w:rsidP="00BF15B7">
            <w:pPr>
              <w:spacing w:after="0" w:line="240" w:lineRule="auto"/>
              <w:jc w:val="center"/>
              <w:rPr>
                <w:rFonts w:eastAsia="Times New Roman" w:cs="Times New Roman"/>
                <w:szCs w:val="24"/>
                <w:lang w:val="en-US" w:eastAsia="ru-RU"/>
              </w:rPr>
            </w:pPr>
            <w:r>
              <w:rPr>
                <w:rFonts w:eastAsia="Times New Roman" w:cs="Times New Roman"/>
                <w:szCs w:val="24"/>
                <w:lang w:val="en-US" w:eastAsia="ru-RU"/>
              </w:rPr>
              <w:t>83</w:t>
            </w:r>
          </w:p>
        </w:tc>
      </w:tr>
    </w:tbl>
    <w:p w:rsidR="00104973" w:rsidRPr="00104973" w:rsidRDefault="00104973" w:rsidP="00104973">
      <w:pPr>
        <w:spacing w:after="0" w:line="240" w:lineRule="auto"/>
        <w:ind w:firstLine="851"/>
        <w:jc w:val="center"/>
        <w:rPr>
          <w:rFonts w:eastAsia="Times New Roman" w:cs="Times New Roman"/>
          <w:sz w:val="28"/>
          <w:szCs w:val="28"/>
          <w:lang w:eastAsia="ru-RU"/>
        </w:rPr>
      </w:pPr>
    </w:p>
    <w:p w:rsidR="00104973" w:rsidRPr="00104973" w:rsidRDefault="00104973" w:rsidP="00104973">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6. Перечень учебно-методического обеспечения для самостоятельной работы обучающихся по дисциплине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0"/>
        <w:gridCol w:w="4706"/>
        <w:gridCol w:w="3979"/>
      </w:tblGrid>
      <w:tr w:rsidR="008F7326" w:rsidRPr="008F7326" w:rsidTr="008F7326">
        <w:trPr>
          <w:trHeight w:val="20"/>
        </w:trPr>
        <w:tc>
          <w:tcPr>
            <w:tcW w:w="353" w:type="pct"/>
            <w:vAlign w:val="center"/>
          </w:tcPr>
          <w:p w:rsidR="008F7326" w:rsidRPr="008F7326" w:rsidRDefault="008F7326" w:rsidP="008F7326">
            <w:pPr>
              <w:spacing w:after="0" w:line="240" w:lineRule="auto"/>
              <w:ind w:left="6"/>
              <w:jc w:val="center"/>
              <w:rPr>
                <w:rFonts w:cs="Times New Roman"/>
                <w:b/>
                <w:sz w:val="28"/>
                <w:szCs w:val="28"/>
              </w:rPr>
            </w:pPr>
            <w:r w:rsidRPr="008F7326">
              <w:rPr>
                <w:rFonts w:cs="Times New Roman"/>
                <w:b/>
                <w:sz w:val="28"/>
                <w:szCs w:val="28"/>
              </w:rPr>
              <w:t>№ п/п</w:t>
            </w:r>
          </w:p>
        </w:tc>
        <w:tc>
          <w:tcPr>
            <w:tcW w:w="2518" w:type="pct"/>
            <w:vAlign w:val="center"/>
          </w:tcPr>
          <w:p w:rsidR="008F7326" w:rsidRPr="008F7326" w:rsidRDefault="008F7326" w:rsidP="008F7326">
            <w:pPr>
              <w:spacing w:after="0" w:line="240" w:lineRule="auto"/>
              <w:jc w:val="center"/>
              <w:rPr>
                <w:rFonts w:cs="Times New Roman"/>
                <w:b/>
                <w:sz w:val="28"/>
                <w:szCs w:val="28"/>
              </w:rPr>
            </w:pPr>
            <w:r w:rsidRPr="008F7326">
              <w:rPr>
                <w:rFonts w:cs="Times New Roman"/>
                <w:b/>
                <w:sz w:val="28"/>
                <w:szCs w:val="28"/>
              </w:rPr>
              <w:t>Наименование раздела дисциплины</w:t>
            </w:r>
          </w:p>
        </w:tc>
        <w:tc>
          <w:tcPr>
            <w:tcW w:w="2129" w:type="pct"/>
          </w:tcPr>
          <w:p w:rsidR="008F7326" w:rsidRPr="008F7326" w:rsidRDefault="008F7326" w:rsidP="008F7326">
            <w:pPr>
              <w:spacing w:after="0" w:line="240" w:lineRule="auto"/>
              <w:jc w:val="center"/>
              <w:rPr>
                <w:rFonts w:cs="Times New Roman"/>
                <w:b/>
                <w:sz w:val="28"/>
                <w:szCs w:val="28"/>
              </w:rPr>
            </w:pPr>
            <w:r w:rsidRPr="008F7326">
              <w:rPr>
                <w:rFonts w:cs="Times New Roman"/>
                <w:b/>
                <w:sz w:val="28"/>
                <w:szCs w:val="28"/>
              </w:rPr>
              <w:t>Перечень учебно-методического обеспечения</w:t>
            </w:r>
          </w:p>
        </w:tc>
      </w:tr>
      <w:tr w:rsidR="00FA09F2" w:rsidRPr="008F7326" w:rsidTr="00FA09F2">
        <w:trPr>
          <w:trHeight w:val="1080"/>
        </w:trPr>
        <w:tc>
          <w:tcPr>
            <w:tcW w:w="353" w:type="pct"/>
            <w:vAlign w:val="center"/>
          </w:tcPr>
          <w:p w:rsidR="00FA09F2" w:rsidRPr="008F7326" w:rsidRDefault="00FA09F2" w:rsidP="00FA09F2">
            <w:pPr>
              <w:spacing w:after="0" w:line="240" w:lineRule="auto"/>
              <w:ind w:left="6"/>
              <w:rPr>
                <w:rFonts w:cs="Times New Roman"/>
                <w:szCs w:val="24"/>
              </w:rPr>
            </w:pPr>
            <w:r w:rsidRPr="008F7326">
              <w:rPr>
                <w:rFonts w:cs="Times New Roman"/>
                <w:szCs w:val="24"/>
              </w:rPr>
              <w:t>1</w:t>
            </w:r>
          </w:p>
        </w:tc>
        <w:tc>
          <w:tcPr>
            <w:tcW w:w="2518" w:type="pct"/>
            <w:vAlign w:val="center"/>
          </w:tcPr>
          <w:p w:rsidR="00FA09F2" w:rsidRPr="00245AF1" w:rsidRDefault="00FA09F2" w:rsidP="00FA09F2">
            <w:pPr>
              <w:spacing w:after="0" w:line="240" w:lineRule="auto"/>
              <w:jc w:val="both"/>
              <w:rPr>
                <w:szCs w:val="24"/>
              </w:rPr>
            </w:pPr>
            <w:r w:rsidRPr="00245AF1">
              <w:rPr>
                <w:szCs w:val="24"/>
              </w:rPr>
              <w:t>Нормативные документы по организации мультимодальных перевозок</w:t>
            </w:r>
          </w:p>
        </w:tc>
        <w:tc>
          <w:tcPr>
            <w:tcW w:w="2129" w:type="pct"/>
            <w:vMerge w:val="restart"/>
          </w:tcPr>
          <w:p w:rsidR="00FA09F2" w:rsidRPr="00FA09F2" w:rsidRDefault="00FA09F2" w:rsidP="00FA09F2">
            <w:pPr>
              <w:spacing w:after="0" w:line="240" w:lineRule="auto"/>
              <w:jc w:val="both"/>
              <w:rPr>
                <w:szCs w:val="24"/>
              </w:rPr>
            </w:pPr>
            <w:r w:rsidRPr="00FA09F2">
              <w:rPr>
                <w:szCs w:val="24"/>
              </w:rPr>
              <w:t xml:space="preserve">1. Маликов О.Б. Складская и транспортная логистика в цепях поставок. – </w:t>
            </w:r>
            <w:proofErr w:type="gramStart"/>
            <w:r w:rsidRPr="00FA09F2">
              <w:rPr>
                <w:szCs w:val="24"/>
              </w:rPr>
              <w:t>СП.:</w:t>
            </w:r>
            <w:proofErr w:type="gramEnd"/>
            <w:r w:rsidRPr="00FA09F2">
              <w:rPr>
                <w:szCs w:val="24"/>
              </w:rPr>
              <w:t xml:space="preserve"> Питер, 2015. – 400с.</w:t>
            </w:r>
          </w:p>
          <w:p w:rsidR="00FA09F2" w:rsidRPr="008F7326" w:rsidRDefault="00FA09F2" w:rsidP="00D70B37">
            <w:pPr>
              <w:spacing w:after="0" w:line="240" w:lineRule="auto"/>
              <w:jc w:val="both"/>
              <w:rPr>
                <w:rFonts w:cs="Times New Roman"/>
                <w:szCs w:val="24"/>
              </w:rPr>
            </w:pPr>
          </w:p>
        </w:tc>
      </w:tr>
      <w:tr w:rsidR="00FA09F2" w:rsidRPr="008F7326" w:rsidTr="00FA09F2">
        <w:trPr>
          <w:trHeight w:val="840"/>
        </w:trPr>
        <w:tc>
          <w:tcPr>
            <w:tcW w:w="353" w:type="pct"/>
            <w:vAlign w:val="center"/>
          </w:tcPr>
          <w:p w:rsidR="00FA09F2" w:rsidRPr="008F7326" w:rsidRDefault="00FA09F2" w:rsidP="00FA09F2">
            <w:pPr>
              <w:spacing w:after="0" w:line="240" w:lineRule="auto"/>
              <w:ind w:left="6"/>
              <w:rPr>
                <w:rFonts w:cs="Times New Roman"/>
                <w:szCs w:val="24"/>
              </w:rPr>
            </w:pPr>
            <w:r w:rsidRPr="008F7326">
              <w:rPr>
                <w:rFonts w:cs="Times New Roman"/>
                <w:szCs w:val="24"/>
              </w:rPr>
              <w:t>2</w:t>
            </w:r>
          </w:p>
        </w:tc>
        <w:tc>
          <w:tcPr>
            <w:tcW w:w="2518" w:type="pct"/>
            <w:vAlign w:val="center"/>
          </w:tcPr>
          <w:p w:rsidR="00FA09F2" w:rsidRPr="00245AF1" w:rsidRDefault="00FA09F2" w:rsidP="00FA09F2">
            <w:pPr>
              <w:tabs>
                <w:tab w:val="left" w:pos="0"/>
              </w:tabs>
              <w:spacing w:after="0" w:line="240" w:lineRule="auto"/>
              <w:jc w:val="both"/>
              <w:rPr>
                <w:bCs/>
                <w:szCs w:val="24"/>
              </w:rPr>
            </w:pPr>
            <w:r w:rsidRPr="00245AF1">
              <w:rPr>
                <w:szCs w:val="24"/>
              </w:rPr>
              <w:t>Технология перевозок и перегрузки сыпучих грузов с одного вида транспорта на другой</w:t>
            </w:r>
          </w:p>
        </w:tc>
        <w:tc>
          <w:tcPr>
            <w:tcW w:w="2129" w:type="pct"/>
            <w:vMerge/>
          </w:tcPr>
          <w:p w:rsidR="00FA09F2" w:rsidRPr="008F7326" w:rsidRDefault="00FA09F2" w:rsidP="00FA09F2">
            <w:pPr>
              <w:spacing w:after="0" w:line="240" w:lineRule="auto"/>
              <w:ind w:left="6"/>
              <w:rPr>
                <w:rFonts w:cs="Times New Roman"/>
                <w:szCs w:val="24"/>
              </w:rPr>
            </w:pPr>
          </w:p>
        </w:tc>
      </w:tr>
      <w:tr w:rsidR="00FA09F2" w:rsidRPr="008F7326" w:rsidTr="00FA09F2">
        <w:trPr>
          <w:trHeight w:val="697"/>
        </w:trPr>
        <w:tc>
          <w:tcPr>
            <w:tcW w:w="353" w:type="pct"/>
            <w:vAlign w:val="center"/>
          </w:tcPr>
          <w:p w:rsidR="00FA09F2" w:rsidRPr="008F7326" w:rsidRDefault="00FA09F2" w:rsidP="00FA09F2">
            <w:pPr>
              <w:spacing w:after="0" w:line="240" w:lineRule="auto"/>
              <w:ind w:left="6"/>
              <w:rPr>
                <w:rFonts w:cs="Times New Roman"/>
                <w:szCs w:val="24"/>
              </w:rPr>
            </w:pPr>
            <w:r w:rsidRPr="008F7326">
              <w:rPr>
                <w:rFonts w:cs="Times New Roman"/>
                <w:szCs w:val="24"/>
              </w:rPr>
              <w:t>3</w:t>
            </w:r>
          </w:p>
        </w:tc>
        <w:tc>
          <w:tcPr>
            <w:tcW w:w="2518" w:type="pct"/>
            <w:vAlign w:val="center"/>
          </w:tcPr>
          <w:p w:rsidR="00FA09F2" w:rsidRPr="00245AF1" w:rsidRDefault="00FA09F2" w:rsidP="00FA09F2">
            <w:pPr>
              <w:tabs>
                <w:tab w:val="left" w:pos="0"/>
              </w:tabs>
              <w:spacing w:after="0" w:line="240" w:lineRule="auto"/>
              <w:jc w:val="both"/>
              <w:rPr>
                <w:bCs/>
                <w:szCs w:val="24"/>
              </w:rPr>
            </w:pPr>
            <w:r w:rsidRPr="00245AF1">
              <w:rPr>
                <w:szCs w:val="24"/>
              </w:rPr>
              <w:t>Технология перевозок и перегрузки тарно-штучных грузов с одного вида транспорта на другой</w:t>
            </w:r>
          </w:p>
        </w:tc>
        <w:tc>
          <w:tcPr>
            <w:tcW w:w="2129" w:type="pct"/>
            <w:vMerge/>
          </w:tcPr>
          <w:p w:rsidR="00FA09F2" w:rsidRPr="008F7326" w:rsidRDefault="00FA09F2" w:rsidP="00FA09F2">
            <w:pPr>
              <w:spacing w:after="0" w:line="240" w:lineRule="auto"/>
              <w:ind w:left="6"/>
              <w:rPr>
                <w:rFonts w:cs="Times New Roman"/>
                <w:szCs w:val="24"/>
              </w:rPr>
            </w:pPr>
          </w:p>
        </w:tc>
      </w:tr>
      <w:tr w:rsidR="00FA09F2" w:rsidRPr="008F7326" w:rsidTr="00FA09F2">
        <w:trPr>
          <w:trHeight w:val="850"/>
        </w:trPr>
        <w:tc>
          <w:tcPr>
            <w:tcW w:w="353" w:type="pct"/>
            <w:vAlign w:val="center"/>
          </w:tcPr>
          <w:p w:rsidR="00FA09F2" w:rsidRPr="008F7326" w:rsidRDefault="00FA09F2" w:rsidP="00FA09F2">
            <w:pPr>
              <w:spacing w:after="0" w:line="240" w:lineRule="auto"/>
              <w:ind w:left="6"/>
              <w:rPr>
                <w:rFonts w:cs="Times New Roman"/>
                <w:szCs w:val="24"/>
              </w:rPr>
            </w:pPr>
            <w:r w:rsidRPr="008F7326">
              <w:rPr>
                <w:rFonts w:cs="Times New Roman"/>
                <w:szCs w:val="24"/>
              </w:rPr>
              <w:t>4</w:t>
            </w:r>
          </w:p>
        </w:tc>
        <w:tc>
          <w:tcPr>
            <w:tcW w:w="2518" w:type="pct"/>
            <w:vAlign w:val="center"/>
          </w:tcPr>
          <w:p w:rsidR="00FA09F2" w:rsidRPr="00245AF1" w:rsidRDefault="00FA09F2" w:rsidP="00FA09F2">
            <w:pPr>
              <w:tabs>
                <w:tab w:val="left" w:pos="0"/>
              </w:tabs>
              <w:spacing w:after="0" w:line="240" w:lineRule="auto"/>
              <w:jc w:val="both"/>
              <w:rPr>
                <w:bCs/>
                <w:szCs w:val="24"/>
              </w:rPr>
            </w:pPr>
            <w:r w:rsidRPr="00245AF1">
              <w:rPr>
                <w:szCs w:val="24"/>
              </w:rPr>
              <w:t>Технология перевозок и перегрузки контейнеров с одного вида транспорта на другой</w:t>
            </w:r>
          </w:p>
        </w:tc>
        <w:tc>
          <w:tcPr>
            <w:tcW w:w="2129" w:type="pct"/>
            <w:vMerge/>
          </w:tcPr>
          <w:p w:rsidR="00FA09F2" w:rsidRPr="008F7326" w:rsidRDefault="00FA09F2" w:rsidP="00FA09F2">
            <w:pPr>
              <w:spacing w:after="0" w:line="240" w:lineRule="auto"/>
              <w:ind w:left="6"/>
              <w:rPr>
                <w:rFonts w:cs="Times New Roman"/>
                <w:szCs w:val="24"/>
              </w:rPr>
            </w:pPr>
          </w:p>
        </w:tc>
      </w:tr>
    </w:tbl>
    <w:p w:rsidR="001E00E0" w:rsidRDefault="001E00E0" w:rsidP="00104973">
      <w:pPr>
        <w:spacing w:after="0" w:line="240" w:lineRule="auto"/>
        <w:ind w:firstLine="851"/>
        <w:jc w:val="center"/>
        <w:rPr>
          <w:rFonts w:eastAsia="Times New Roman" w:cs="Times New Roman"/>
          <w:b/>
          <w:bCs/>
          <w:sz w:val="28"/>
          <w:szCs w:val="28"/>
          <w:lang w:eastAsia="ru-RU"/>
        </w:rPr>
      </w:pPr>
    </w:p>
    <w:p w:rsidR="007C1123" w:rsidRDefault="007C1123" w:rsidP="00104973">
      <w:pPr>
        <w:spacing w:after="0" w:line="240" w:lineRule="auto"/>
        <w:ind w:firstLine="851"/>
        <w:jc w:val="center"/>
        <w:rPr>
          <w:rFonts w:eastAsia="Times New Roman" w:cs="Times New Roman"/>
          <w:b/>
          <w:bCs/>
          <w:sz w:val="28"/>
          <w:szCs w:val="28"/>
          <w:lang w:eastAsia="ru-RU"/>
        </w:rPr>
      </w:pPr>
    </w:p>
    <w:p w:rsidR="007C1123" w:rsidRDefault="007C1123" w:rsidP="00104973">
      <w:pPr>
        <w:spacing w:after="0" w:line="240" w:lineRule="auto"/>
        <w:ind w:firstLine="851"/>
        <w:jc w:val="center"/>
        <w:rPr>
          <w:rFonts w:eastAsia="Times New Roman" w:cs="Times New Roman"/>
          <w:b/>
          <w:bCs/>
          <w:sz w:val="28"/>
          <w:szCs w:val="28"/>
          <w:lang w:eastAsia="ru-RU"/>
        </w:rPr>
      </w:pPr>
    </w:p>
    <w:p w:rsidR="00104973" w:rsidRPr="00104973" w:rsidRDefault="00104973" w:rsidP="00104973">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7. Фонд оценочных средств для проведения текущего контроля успеваемости и промежуточной аттестации обучающихся по дисциплине</w:t>
      </w:r>
    </w:p>
    <w:p w:rsidR="00104973" w:rsidRPr="00104973" w:rsidRDefault="00104973" w:rsidP="00104973">
      <w:pPr>
        <w:spacing w:after="0" w:line="240" w:lineRule="auto"/>
        <w:ind w:firstLine="851"/>
        <w:jc w:val="center"/>
        <w:rPr>
          <w:rFonts w:eastAsia="Times New Roman" w:cs="Times New Roman"/>
          <w:bCs/>
          <w:sz w:val="28"/>
          <w:szCs w:val="28"/>
          <w:lang w:eastAsia="ru-RU"/>
        </w:rPr>
      </w:pPr>
    </w:p>
    <w:p w:rsidR="00104973" w:rsidRPr="00104973" w:rsidRDefault="00104973" w:rsidP="00104973">
      <w:pPr>
        <w:spacing w:after="0" w:line="240" w:lineRule="auto"/>
        <w:ind w:firstLine="851"/>
        <w:jc w:val="both"/>
        <w:rPr>
          <w:rFonts w:eastAsia="Times New Roman" w:cs="Times New Roman"/>
          <w:bCs/>
          <w:iCs/>
          <w:sz w:val="28"/>
          <w:szCs w:val="28"/>
          <w:lang w:eastAsia="ru-RU"/>
        </w:rPr>
      </w:pPr>
      <w:r w:rsidRPr="00104973">
        <w:rPr>
          <w:rFonts w:eastAsia="Times New Roman" w:cs="Times New Roman"/>
          <w:bCs/>
          <w:sz w:val="28"/>
          <w:szCs w:val="28"/>
          <w:lang w:eastAsia="ru-RU"/>
        </w:rPr>
        <w:t xml:space="preserve">Фонд оценочных средств по дисциплине является неотъемлемой частью рабочей программы и представлен отдельным документом, </w:t>
      </w:r>
      <w:r w:rsidRPr="00104973">
        <w:rPr>
          <w:rFonts w:eastAsia="Times New Roman" w:cs="Times New Roman"/>
          <w:bCs/>
          <w:sz w:val="28"/>
          <w:szCs w:val="28"/>
          <w:lang w:eastAsia="ru-RU"/>
        </w:rPr>
        <w:lastRenderedPageBreak/>
        <w:t>рассмотренным на заседании кафедры и утвержденным заведующим кафедрой.</w:t>
      </w:r>
    </w:p>
    <w:p w:rsidR="00104973" w:rsidRPr="00104973" w:rsidRDefault="00104973" w:rsidP="00104973">
      <w:pPr>
        <w:spacing w:after="0" w:line="240" w:lineRule="auto"/>
        <w:ind w:firstLine="851"/>
        <w:jc w:val="center"/>
        <w:rPr>
          <w:rFonts w:eastAsia="Times New Roman" w:cs="Times New Roman"/>
          <w:bCs/>
          <w:sz w:val="28"/>
          <w:szCs w:val="28"/>
          <w:lang w:eastAsia="ru-RU"/>
        </w:rPr>
      </w:pPr>
    </w:p>
    <w:p w:rsidR="00104973" w:rsidRPr="00104973" w:rsidRDefault="00104973" w:rsidP="00104973">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8. Перечень основной и дополнительной учебной литературы, нормативно-правовой документации и других изданий, необходимых для освоения дисциплины</w:t>
      </w:r>
    </w:p>
    <w:p w:rsidR="00104973" w:rsidRPr="00104973" w:rsidRDefault="00104973" w:rsidP="00104973">
      <w:pPr>
        <w:spacing w:after="0" w:line="240" w:lineRule="auto"/>
        <w:ind w:firstLine="851"/>
        <w:jc w:val="center"/>
        <w:rPr>
          <w:rFonts w:eastAsia="Times New Roman" w:cs="Times New Roman"/>
          <w:bCs/>
          <w:sz w:val="28"/>
          <w:szCs w:val="28"/>
          <w:lang w:eastAsia="ru-RU"/>
        </w:rPr>
      </w:pPr>
    </w:p>
    <w:p w:rsidR="00D70B37" w:rsidRPr="00104973" w:rsidRDefault="00D70B37" w:rsidP="00D70B37">
      <w:pPr>
        <w:spacing w:after="0" w:line="240" w:lineRule="auto"/>
        <w:ind w:firstLine="851"/>
        <w:jc w:val="both"/>
        <w:rPr>
          <w:rFonts w:eastAsia="Times New Roman" w:cs="Times New Roman"/>
          <w:bCs/>
          <w:sz w:val="28"/>
          <w:szCs w:val="28"/>
          <w:lang w:eastAsia="ru-RU"/>
        </w:rPr>
      </w:pPr>
      <w:r w:rsidRPr="00104973">
        <w:rPr>
          <w:rFonts w:eastAsia="Times New Roman" w:cs="Times New Roman"/>
          <w:bCs/>
          <w:sz w:val="28"/>
          <w:szCs w:val="28"/>
          <w:lang w:eastAsia="ru-RU"/>
        </w:rPr>
        <w:t>8.1 Перечень основной учебной литературы, необходимой для освоения дисциплины</w:t>
      </w:r>
    </w:p>
    <w:p w:rsidR="00D70B37" w:rsidRPr="00563E82" w:rsidRDefault="00D70B37" w:rsidP="00D70B37">
      <w:pPr>
        <w:spacing w:after="0" w:line="240" w:lineRule="auto"/>
        <w:ind w:firstLine="851"/>
        <w:jc w:val="both"/>
        <w:rPr>
          <w:sz w:val="28"/>
          <w:szCs w:val="28"/>
        </w:rPr>
      </w:pPr>
      <w:r>
        <w:rPr>
          <w:sz w:val="28"/>
          <w:szCs w:val="28"/>
        </w:rPr>
        <w:t>1.</w:t>
      </w:r>
      <w:r w:rsidRPr="00490631">
        <w:rPr>
          <w:sz w:val="28"/>
          <w:szCs w:val="28"/>
        </w:rPr>
        <w:t xml:space="preserve"> </w:t>
      </w:r>
      <w:r>
        <w:rPr>
          <w:sz w:val="28"/>
          <w:szCs w:val="28"/>
        </w:rPr>
        <w:t>Журавлев Н.П., Маликов О.Б.</w:t>
      </w:r>
      <w:r w:rsidRPr="00490631">
        <w:rPr>
          <w:sz w:val="28"/>
          <w:szCs w:val="28"/>
        </w:rPr>
        <w:t xml:space="preserve"> </w:t>
      </w:r>
      <w:r>
        <w:rPr>
          <w:sz w:val="28"/>
          <w:szCs w:val="28"/>
        </w:rPr>
        <w:t xml:space="preserve">Транспортно-грузовые системы. – М.: УМЦ ЖДТ, 2006. – 368 с. Режим доступа: </w:t>
      </w:r>
      <w:r w:rsidRPr="008E6D5D">
        <w:rPr>
          <w:sz w:val="28"/>
          <w:szCs w:val="28"/>
        </w:rPr>
        <w:t>https://e.lanbook.com/book/6065</w:t>
      </w:r>
    </w:p>
    <w:p w:rsidR="00D70B37" w:rsidRDefault="00D70B37" w:rsidP="00D70B37">
      <w:pPr>
        <w:spacing w:after="0"/>
        <w:ind w:firstLine="851"/>
        <w:jc w:val="both"/>
        <w:rPr>
          <w:sz w:val="28"/>
          <w:szCs w:val="28"/>
        </w:rPr>
      </w:pPr>
      <w:r w:rsidRPr="00433E7F">
        <w:rPr>
          <w:sz w:val="28"/>
          <w:szCs w:val="28"/>
        </w:rPr>
        <w:t xml:space="preserve"> </w:t>
      </w:r>
    </w:p>
    <w:p w:rsidR="00D70B37" w:rsidRPr="00104973" w:rsidRDefault="00D70B37" w:rsidP="00D70B37">
      <w:pPr>
        <w:spacing w:after="0"/>
        <w:ind w:firstLine="851"/>
        <w:jc w:val="both"/>
        <w:rPr>
          <w:rFonts w:eastAsia="Times New Roman" w:cs="Times New Roman"/>
          <w:bCs/>
          <w:sz w:val="28"/>
          <w:szCs w:val="28"/>
          <w:lang w:eastAsia="ru-RU"/>
        </w:rPr>
      </w:pPr>
      <w:r w:rsidRPr="00104973">
        <w:rPr>
          <w:rFonts w:eastAsia="Times New Roman" w:cs="Times New Roman"/>
          <w:bCs/>
          <w:sz w:val="28"/>
          <w:szCs w:val="28"/>
          <w:lang w:eastAsia="ru-RU"/>
        </w:rPr>
        <w:t>8.2 Перечень дополнительной учебной литературы, необходимой для освоения дисциплины</w:t>
      </w:r>
    </w:p>
    <w:p w:rsidR="00D70B37" w:rsidRPr="00FA09F2" w:rsidRDefault="00D70B37" w:rsidP="00D70B37">
      <w:pPr>
        <w:pStyle w:val="a4"/>
        <w:numPr>
          <w:ilvl w:val="0"/>
          <w:numId w:val="14"/>
        </w:numPr>
        <w:ind w:left="0" w:firstLine="851"/>
        <w:jc w:val="both"/>
        <w:rPr>
          <w:bCs/>
          <w:sz w:val="28"/>
          <w:szCs w:val="28"/>
        </w:rPr>
      </w:pPr>
      <w:r w:rsidRPr="00FA09F2">
        <w:rPr>
          <w:bCs/>
          <w:sz w:val="28"/>
          <w:szCs w:val="28"/>
        </w:rPr>
        <w:t xml:space="preserve">Логистическое управление грузовыми перевозками и </w:t>
      </w:r>
      <w:proofErr w:type="spellStart"/>
      <w:r w:rsidRPr="00FA09F2">
        <w:rPr>
          <w:bCs/>
          <w:sz w:val="28"/>
          <w:szCs w:val="28"/>
        </w:rPr>
        <w:t>терм</w:t>
      </w:r>
      <w:r>
        <w:rPr>
          <w:bCs/>
          <w:sz w:val="28"/>
          <w:szCs w:val="28"/>
        </w:rPr>
        <w:t>инально</w:t>
      </w:r>
      <w:proofErr w:type="spellEnd"/>
      <w:r>
        <w:rPr>
          <w:bCs/>
          <w:sz w:val="28"/>
          <w:szCs w:val="28"/>
        </w:rPr>
        <w:t xml:space="preserve">-складской деятельностью </w:t>
      </w:r>
      <w:r w:rsidRPr="00FA09F2">
        <w:rPr>
          <w:bCs/>
          <w:sz w:val="28"/>
          <w:szCs w:val="28"/>
        </w:rPr>
        <w:t>/ под. ред. Елисеева С.Ю., Николашина В.М., Синицыной А.С. – М.: УМЦ по образован</w:t>
      </w:r>
      <w:r>
        <w:rPr>
          <w:bCs/>
          <w:sz w:val="28"/>
          <w:szCs w:val="28"/>
        </w:rPr>
        <w:t xml:space="preserve">ию на </w:t>
      </w:r>
      <w:proofErr w:type="spellStart"/>
      <w:r>
        <w:rPr>
          <w:bCs/>
          <w:sz w:val="28"/>
          <w:szCs w:val="28"/>
        </w:rPr>
        <w:t>ж.д</w:t>
      </w:r>
      <w:proofErr w:type="spellEnd"/>
      <w:r>
        <w:rPr>
          <w:bCs/>
          <w:sz w:val="28"/>
          <w:szCs w:val="28"/>
        </w:rPr>
        <w:t>. транспорте, 2013</w:t>
      </w:r>
      <w:r w:rsidRPr="00FA09F2">
        <w:rPr>
          <w:bCs/>
          <w:sz w:val="28"/>
          <w:szCs w:val="28"/>
        </w:rPr>
        <w:t>. – 428 с.</w:t>
      </w:r>
    </w:p>
    <w:p w:rsidR="00D70B37" w:rsidRPr="00FA09F2" w:rsidRDefault="00D70B37" w:rsidP="00D70B37">
      <w:pPr>
        <w:pStyle w:val="a4"/>
        <w:numPr>
          <w:ilvl w:val="0"/>
          <w:numId w:val="14"/>
        </w:numPr>
        <w:ind w:left="0" w:firstLine="851"/>
        <w:jc w:val="both"/>
        <w:rPr>
          <w:bCs/>
          <w:sz w:val="28"/>
          <w:szCs w:val="28"/>
        </w:rPr>
      </w:pPr>
      <w:r w:rsidRPr="00FA09F2">
        <w:rPr>
          <w:bCs/>
          <w:sz w:val="28"/>
          <w:szCs w:val="28"/>
        </w:rPr>
        <w:t xml:space="preserve">Маликов О.Б., Коровяковская Ю.В. Обоснование технических решений по грузовым терминалам. – </w:t>
      </w:r>
      <w:proofErr w:type="gramStart"/>
      <w:r w:rsidRPr="00FA09F2">
        <w:rPr>
          <w:bCs/>
          <w:sz w:val="28"/>
          <w:szCs w:val="28"/>
        </w:rPr>
        <w:t>СПб.;</w:t>
      </w:r>
      <w:proofErr w:type="gramEnd"/>
      <w:r w:rsidRPr="00FA09F2">
        <w:rPr>
          <w:bCs/>
          <w:sz w:val="28"/>
          <w:szCs w:val="28"/>
        </w:rPr>
        <w:t xml:space="preserve"> ПГУПС, 2011, - 47с.;</w:t>
      </w:r>
    </w:p>
    <w:p w:rsidR="00D70B37" w:rsidRPr="00FA09F2" w:rsidRDefault="00D70B37" w:rsidP="00D70B37">
      <w:pPr>
        <w:spacing w:after="0" w:line="240" w:lineRule="auto"/>
        <w:jc w:val="both"/>
        <w:rPr>
          <w:sz w:val="28"/>
          <w:szCs w:val="28"/>
        </w:rPr>
      </w:pPr>
    </w:p>
    <w:p w:rsidR="00D70B37" w:rsidRPr="00104973" w:rsidRDefault="00D70B37" w:rsidP="00D70B37">
      <w:pPr>
        <w:spacing w:after="0" w:line="240" w:lineRule="auto"/>
        <w:ind w:firstLine="851"/>
        <w:jc w:val="both"/>
        <w:rPr>
          <w:rFonts w:eastAsia="Times New Roman" w:cs="Times New Roman"/>
          <w:bCs/>
          <w:sz w:val="28"/>
          <w:szCs w:val="28"/>
          <w:lang w:eastAsia="ru-RU"/>
        </w:rPr>
      </w:pPr>
      <w:r w:rsidRPr="00104973">
        <w:rPr>
          <w:rFonts w:eastAsia="Times New Roman" w:cs="Times New Roman"/>
          <w:bCs/>
          <w:sz w:val="28"/>
          <w:szCs w:val="28"/>
          <w:lang w:eastAsia="ru-RU"/>
        </w:rPr>
        <w:t>8.3 Перечень нормативно-правовой документации, необходимой для освоения дисциплины</w:t>
      </w:r>
    </w:p>
    <w:p w:rsidR="00D70B37" w:rsidRPr="00B701A5" w:rsidRDefault="00D70B37" w:rsidP="00D70B37">
      <w:pPr>
        <w:pStyle w:val="a4"/>
        <w:numPr>
          <w:ilvl w:val="0"/>
          <w:numId w:val="13"/>
        </w:numPr>
        <w:spacing w:after="0" w:line="240" w:lineRule="auto"/>
        <w:ind w:left="0" w:firstLine="851"/>
        <w:jc w:val="both"/>
        <w:rPr>
          <w:sz w:val="28"/>
          <w:szCs w:val="28"/>
        </w:rPr>
      </w:pPr>
      <w:r w:rsidRPr="00B701A5">
        <w:rPr>
          <w:sz w:val="28"/>
          <w:szCs w:val="28"/>
        </w:rPr>
        <w:t>Правила перевозок грузов железнодорожным транспортом. Сборник – книга 1- М.: Юридическая фирма «</w:t>
      </w:r>
      <w:proofErr w:type="spellStart"/>
      <w:r w:rsidRPr="00B701A5">
        <w:rPr>
          <w:sz w:val="28"/>
          <w:szCs w:val="28"/>
        </w:rPr>
        <w:t>Юртранс</w:t>
      </w:r>
      <w:proofErr w:type="spellEnd"/>
      <w:r w:rsidRPr="00B701A5">
        <w:rPr>
          <w:sz w:val="28"/>
          <w:szCs w:val="28"/>
        </w:rPr>
        <w:t>», 2003-712 с.</w:t>
      </w:r>
    </w:p>
    <w:p w:rsidR="00D70B37" w:rsidRDefault="00D70B37" w:rsidP="00D70B37">
      <w:pPr>
        <w:spacing w:after="0" w:line="240" w:lineRule="auto"/>
        <w:ind w:firstLine="851"/>
        <w:jc w:val="both"/>
        <w:rPr>
          <w:bCs/>
          <w:sz w:val="26"/>
          <w:szCs w:val="26"/>
        </w:rPr>
      </w:pPr>
    </w:p>
    <w:p w:rsidR="00D70B37" w:rsidRDefault="00D70B37" w:rsidP="00D70B37">
      <w:pPr>
        <w:spacing w:after="0" w:line="240" w:lineRule="auto"/>
        <w:ind w:firstLine="851"/>
        <w:jc w:val="both"/>
        <w:rPr>
          <w:rFonts w:eastAsia="Times New Roman" w:cs="Times New Roman"/>
          <w:bCs/>
          <w:sz w:val="28"/>
          <w:szCs w:val="28"/>
          <w:lang w:eastAsia="ru-RU"/>
        </w:rPr>
      </w:pPr>
      <w:r w:rsidRPr="00104973">
        <w:rPr>
          <w:rFonts w:eastAsia="Times New Roman" w:cs="Times New Roman"/>
          <w:bCs/>
          <w:sz w:val="28"/>
          <w:szCs w:val="28"/>
          <w:lang w:eastAsia="ru-RU"/>
        </w:rPr>
        <w:t>8.4 Другие издания, необходимые для освоения дисциплины</w:t>
      </w:r>
    </w:p>
    <w:p w:rsidR="00D70B37" w:rsidRPr="008B7A6B" w:rsidRDefault="00D70B37" w:rsidP="00D70B37">
      <w:pPr>
        <w:ind w:firstLine="720"/>
        <w:jc w:val="both"/>
        <w:rPr>
          <w:sz w:val="28"/>
          <w:szCs w:val="28"/>
        </w:rPr>
      </w:pPr>
      <w:r w:rsidRPr="005438CD">
        <w:rPr>
          <w:rFonts w:eastAsia="Calibri" w:cs="Times New Roman"/>
          <w:sz w:val="28"/>
          <w:szCs w:val="28"/>
          <w:lang w:eastAsia="ru-RU"/>
        </w:rPr>
        <w:t xml:space="preserve">          </w:t>
      </w:r>
      <w:r>
        <w:rPr>
          <w:rFonts w:eastAsia="Calibri" w:cs="Times New Roman"/>
          <w:sz w:val="28"/>
          <w:szCs w:val="28"/>
        </w:rPr>
        <w:t>1</w:t>
      </w:r>
      <w:r w:rsidRPr="005438CD">
        <w:rPr>
          <w:rFonts w:eastAsia="Calibri" w:cs="Times New Roman"/>
          <w:sz w:val="28"/>
          <w:szCs w:val="28"/>
        </w:rPr>
        <w:t xml:space="preserve">. Периодические издания: </w:t>
      </w:r>
      <w:r>
        <w:rPr>
          <w:sz w:val="28"/>
          <w:szCs w:val="28"/>
        </w:rPr>
        <w:t>«</w:t>
      </w:r>
      <w:r w:rsidRPr="008B7A6B">
        <w:rPr>
          <w:sz w:val="28"/>
          <w:szCs w:val="28"/>
        </w:rPr>
        <w:t>Железнодорожный транспо</w:t>
      </w:r>
      <w:r>
        <w:rPr>
          <w:sz w:val="28"/>
          <w:szCs w:val="28"/>
        </w:rPr>
        <w:t>рт», «РЖД-Партнер».</w:t>
      </w:r>
    </w:p>
    <w:p w:rsidR="005438CD" w:rsidRPr="005438CD" w:rsidRDefault="005438CD" w:rsidP="00987EE3">
      <w:pPr>
        <w:spacing w:after="0" w:line="240" w:lineRule="auto"/>
        <w:jc w:val="both"/>
        <w:rPr>
          <w:rFonts w:eastAsia="Calibri" w:cs="Times New Roman"/>
          <w:sz w:val="28"/>
          <w:szCs w:val="28"/>
        </w:rPr>
      </w:pPr>
    </w:p>
    <w:p w:rsidR="00104973" w:rsidRPr="00104973" w:rsidRDefault="00104973" w:rsidP="00104973">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9. Перечень ресурсов информационно-телекоммуникационной сети «Интернет», необходимых для освоения дисциплины</w:t>
      </w:r>
    </w:p>
    <w:p w:rsidR="00D70B37" w:rsidRPr="008E6D5D" w:rsidRDefault="00D70B37" w:rsidP="00D70B37">
      <w:pPr>
        <w:pStyle w:val="a4"/>
        <w:numPr>
          <w:ilvl w:val="0"/>
          <w:numId w:val="16"/>
        </w:numPr>
        <w:spacing w:after="0" w:line="240" w:lineRule="auto"/>
        <w:jc w:val="both"/>
        <w:rPr>
          <w:bCs/>
          <w:sz w:val="28"/>
          <w:szCs w:val="28"/>
          <w:lang w:val="en-US"/>
        </w:rPr>
      </w:pPr>
      <w:r w:rsidRPr="002B7AF7">
        <w:rPr>
          <w:rFonts w:eastAsia="Calibri"/>
          <w:bCs/>
          <w:sz w:val="28"/>
          <w:szCs w:val="28"/>
        </w:rPr>
        <w:t xml:space="preserve">Личный кабинет обучающегося и электронная информационно-образовательная среда Петербургского государственного университета путей сообщения Императора Александра I [Электронный ресурс]. Режим </w:t>
      </w:r>
      <w:proofErr w:type="gramStart"/>
      <w:r w:rsidRPr="002B7AF7">
        <w:rPr>
          <w:rFonts w:eastAsia="Calibri"/>
          <w:bCs/>
          <w:sz w:val="28"/>
          <w:szCs w:val="28"/>
        </w:rPr>
        <w:t xml:space="preserve">доступа:  </w:t>
      </w:r>
      <w:hyperlink r:id="rId8" w:history="1">
        <w:r w:rsidRPr="00DF1E8E">
          <w:rPr>
            <w:rStyle w:val="a5"/>
            <w:rFonts w:eastAsia="Calibri"/>
            <w:bCs/>
            <w:sz w:val="28"/>
            <w:szCs w:val="28"/>
          </w:rPr>
          <w:t>http://sdo.pgups.ru</w:t>
        </w:r>
        <w:proofErr w:type="gramEnd"/>
      </w:hyperlink>
      <w:r w:rsidRPr="002B7AF7">
        <w:rPr>
          <w:rFonts w:eastAsia="Calibri"/>
          <w:bCs/>
          <w:sz w:val="28"/>
          <w:szCs w:val="28"/>
        </w:rPr>
        <w:t>.</w:t>
      </w:r>
    </w:p>
    <w:p w:rsidR="00D70B37" w:rsidRDefault="00D70B37" w:rsidP="00D70B37">
      <w:pPr>
        <w:pStyle w:val="a4"/>
        <w:numPr>
          <w:ilvl w:val="0"/>
          <w:numId w:val="16"/>
        </w:numPr>
        <w:spacing w:after="0" w:line="240" w:lineRule="auto"/>
        <w:jc w:val="both"/>
        <w:rPr>
          <w:bCs/>
          <w:sz w:val="28"/>
          <w:szCs w:val="28"/>
          <w:lang w:val="en-US"/>
        </w:rPr>
      </w:pPr>
      <w:r w:rsidRPr="008E6D5D">
        <w:rPr>
          <w:sz w:val="28"/>
          <w:szCs w:val="28"/>
        </w:rPr>
        <w:t>https://e.lanbook.com/</w:t>
      </w:r>
    </w:p>
    <w:p w:rsidR="00B701A5" w:rsidRPr="00B701A5" w:rsidRDefault="00B701A5" w:rsidP="00B701A5">
      <w:pPr>
        <w:pStyle w:val="a4"/>
        <w:spacing w:after="0" w:line="240" w:lineRule="auto"/>
        <w:ind w:left="851"/>
        <w:jc w:val="both"/>
        <w:rPr>
          <w:rFonts w:eastAsia="Times New Roman" w:cs="Times New Roman"/>
          <w:bCs/>
          <w:sz w:val="28"/>
          <w:szCs w:val="28"/>
          <w:lang w:eastAsia="ru-RU"/>
        </w:rPr>
      </w:pPr>
      <w:bookmarkStart w:id="0" w:name="_GoBack"/>
      <w:bookmarkEnd w:id="0"/>
    </w:p>
    <w:p w:rsidR="00104973" w:rsidRPr="00104973" w:rsidRDefault="00104973" w:rsidP="00104973">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10. Методические указания для обучающихся по освоению дисциплины</w:t>
      </w:r>
    </w:p>
    <w:p w:rsidR="00104973" w:rsidRPr="00104973" w:rsidRDefault="00104973" w:rsidP="00104973">
      <w:pPr>
        <w:spacing w:after="0" w:line="240" w:lineRule="auto"/>
        <w:ind w:firstLine="851"/>
        <w:jc w:val="center"/>
        <w:rPr>
          <w:rFonts w:eastAsia="Times New Roman" w:cs="Times New Roman"/>
          <w:bCs/>
          <w:sz w:val="28"/>
          <w:szCs w:val="28"/>
          <w:lang w:eastAsia="ru-RU"/>
        </w:rPr>
      </w:pPr>
    </w:p>
    <w:p w:rsidR="00104973" w:rsidRPr="00104973" w:rsidRDefault="00104973" w:rsidP="00104973">
      <w:pPr>
        <w:spacing w:after="0" w:line="240" w:lineRule="auto"/>
        <w:ind w:firstLine="851"/>
        <w:jc w:val="both"/>
        <w:rPr>
          <w:rFonts w:eastAsia="Times New Roman" w:cs="Times New Roman"/>
          <w:bCs/>
          <w:sz w:val="28"/>
          <w:szCs w:val="28"/>
          <w:lang w:eastAsia="ru-RU"/>
        </w:rPr>
      </w:pPr>
      <w:r w:rsidRPr="00104973">
        <w:rPr>
          <w:rFonts w:eastAsia="Times New Roman" w:cs="Times New Roman"/>
          <w:bCs/>
          <w:sz w:val="28"/>
          <w:szCs w:val="28"/>
          <w:lang w:eastAsia="ru-RU"/>
        </w:rPr>
        <w:t>Порядок изучения дисциплины следующий:</w:t>
      </w:r>
    </w:p>
    <w:p w:rsidR="00104973" w:rsidRPr="00104973" w:rsidRDefault="00104973" w:rsidP="00B701A5">
      <w:pPr>
        <w:widowControl w:val="0"/>
        <w:numPr>
          <w:ilvl w:val="0"/>
          <w:numId w:val="6"/>
        </w:numPr>
        <w:tabs>
          <w:tab w:val="left" w:pos="1418"/>
        </w:tabs>
        <w:spacing w:after="0" w:line="240" w:lineRule="auto"/>
        <w:ind w:left="0" w:firstLine="851"/>
        <w:contextualSpacing/>
        <w:jc w:val="both"/>
        <w:rPr>
          <w:rFonts w:eastAsia="Times New Roman" w:cs="Times New Roman"/>
          <w:bCs/>
          <w:sz w:val="28"/>
          <w:szCs w:val="28"/>
          <w:lang w:eastAsia="ru-RU"/>
        </w:rPr>
      </w:pPr>
      <w:r w:rsidRPr="00104973">
        <w:rPr>
          <w:rFonts w:eastAsia="Times New Roman" w:cs="Times New Roman"/>
          <w:bCs/>
          <w:sz w:val="28"/>
          <w:szCs w:val="28"/>
          <w:lang w:eastAsia="ru-RU"/>
        </w:rPr>
        <w:lastRenderedPageBreak/>
        <w:t xml:space="preserve">Освоение разделов дисциплины производится в порядке, приведенном в разделе 5 «Содержание и структура дисциплины». Обучающийся должен освоить все разделы дисциплины с помощью учебно-методического обеспечения, приведенного в разделах 6, 8 и 9 рабочей программы. </w:t>
      </w:r>
    </w:p>
    <w:p w:rsidR="00104973" w:rsidRPr="00104973" w:rsidRDefault="00104973" w:rsidP="00B701A5">
      <w:pPr>
        <w:widowControl w:val="0"/>
        <w:numPr>
          <w:ilvl w:val="0"/>
          <w:numId w:val="6"/>
        </w:numPr>
        <w:tabs>
          <w:tab w:val="left" w:pos="1418"/>
        </w:tabs>
        <w:spacing w:after="0" w:line="240" w:lineRule="auto"/>
        <w:ind w:left="0" w:firstLine="851"/>
        <w:contextualSpacing/>
        <w:jc w:val="both"/>
        <w:rPr>
          <w:rFonts w:eastAsia="Times New Roman" w:cs="Times New Roman"/>
          <w:bCs/>
          <w:sz w:val="28"/>
          <w:szCs w:val="28"/>
          <w:lang w:eastAsia="ru-RU"/>
        </w:rPr>
      </w:pPr>
      <w:r w:rsidRPr="00104973">
        <w:rPr>
          <w:rFonts w:eastAsia="Times New Roman" w:cs="Times New Roman"/>
          <w:bCs/>
          <w:sz w:val="28"/>
          <w:szCs w:val="28"/>
          <w:lang w:eastAsia="ru-RU"/>
        </w:rPr>
        <w:t>Для формирования компетенций обучающийся должен представить выполненные типовые контрольные задания или иные материалы, необходимые для оценки знаний, умений, навыков и (или) опыта деятельности, предусмотренные текущим контролем (см. фонд оценочных средств по дисциплине).</w:t>
      </w:r>
    </w:p>
    <w:p w:rsidR="00104973" w:rsidRPr="00104973" w:rsidRDefault="00104973" w:rsidP="00B701A5">
      <w:pPr>
        <w:widowControl w:val="0"/>
        <w:numPr>
          <w:ilvl w:val="0"/>
          <w:numId w:val="6"/>
        </w:numPr>
        <w:tabs>
          <w:tab w:val="left" w:pos="1418"/>
        </w:tabs>
        <w:spacing w:after="0" w:line="240" w:lineRule="auto"/>
        <w:ind w:left="0" w:firstLine="851"/>
        <w:contextualSpacing/>
        <w:jc w:val="both"/>
        <w:rPr>
          <w:rFonts w:eastAsia="Times New Roman" w:cs="Times New Roman"/>
          <w:bCs/>
          <w:sz w:val="28"/>
          <w:szCs w:val="28"/>
          <w:lang w:eastAsia="ru-RU"/>
        </w:rPr>
      </w:pPr>
      <w:r w:rsidRPr="00104973">
        <w:rPr>
          <w:rFonts w:eastAsia="Times New Roman" w:cs="Times New Roman"/>
          <w:bCs/>
          <w:sz w:val="28"/>
          <w:szCs w:val="28"/>
          <w:lang w:eastAsia="ru-RU"/>
        </w:rPr>
        <w:t>По итогам текущего контроля по дисциплине, обучающийся должен пройти промежуточную аттестацию (см. фонд оценочных средств по дисциплине).</w:t>
      </w:r>
    </w:p>
    <w:p w:rsidR="00104973" w:rsidRDefault="00104973" w:rsidP="00104973">
      <w:pPr>
        <w:spacing w:after="0" w:line="240" w:lineRule="auto"/>
        <w:ind w:firstLine="851"/>
        <w:jc w:val="center"/>
        <w:rPr>
          <w:rFonts w:eastAsia="Times New Roman" w:cs="Times New Roman"/>
          <w:bCs/>
          <w:sz w:val="28"/>
          <w:szCs w:val="28"/>
          <w:lang w:eastAsia="ru-RU"/>
        </w:rPr>
      </w:pPr>
    </w:p>
    <w:p w:rsidR="00104973" w:rsidRPr="00104973" w:rsidRDefault="00104973" w:rsidP="00104973">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11.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04973" w:rsidRPr="00104973" w:rsidRDefault="00104973" w:rsidP="00104973">
      <w:pPr>
        <w:spacing w:after="0" w:line="240" w:lineRule="auto"/>
        <w:ind w:firstLine="851"/>
        <w:jc w:val="both"/>
        <w:rPr>
          <w:rFonts w:eastAsia="Times New Roman" w:cs="Times New Roman"/>
          <w:b/>
          <w:bCs/>
          <w:sz w:val="28"/>
          <w:szCs w:val="28"/>
          <w:lang w:eastAsia="ru-RU"/>
        </w:rPr>
      </w:pPr>
    </w:p>
    <w:p w:rsidR="002669EA" w:rsidRPr="002B7AF7" w:rsidRDefault="002669EA" w:rsidP="002669EA">
      <w:pPr>
        <w:spacing w:after="0" w:line="240" w:lineRule="auto"/>
        <w:ind w:firstLine="851"/>
        <w:jc w:val="both"/>
        <w:rPr>
          <w:bCs/>
          <w:sz w:val="28"/>
          <w:szCs w:val="28"/>
        </w:rPr>
      </w:pPr>
      <w:r w:rsidRPr="002B7AF7">
        <w:rPr>
          <w:bCs/>
          <w:sz w:val="28"/>
          <w:szCs w:val="28"/>
        </w:rPr>
        <w:t>Перечень информационных технологий, используемых при осуществлении образовательного процесса по дисциплине:</w:t>
      </w:r>
    </w:p>
    <w:p w:rsidR="002669EA" w:rsidRPr="002B7AF7" w:rsidRDefault="002669EA" w:rsidP="002669EA">
      <w:pPr>
        <w:numPr>
          <w:ilvl w:val="0"/>
          <w:numId w:val="2"/>
        </w:numPr>
        <w:tabs>
          <w:tab w:val="left" w:pos="1418"/>
        </w:tabs>
        <w:spacing w:after="0" w:line="240" w:lineRule="auto"/>
        <w:ind w:left="0" w:firstLine="709"/>
        <w:jc w:val="both"/>
        <w:rPr>
          <w:rFonts w:eastAsia="Calibri"/>
          <w:bCs/>
          <w:sz w:val="28"/>
          <w:szCs w:val="28"/>
        </w:rPr>
      </w:pPr>
      <w:r w:rsidRPr="002B7AF7">
        <w:rPr>
          <w:rFonts w:eastAsia="Calibri"/>
          <w:bCs/>
          <w:sz w:val="28"/>
          <w:szCs w:val="28"/>
        </w:rPr>
        <w:t>технические средства (компьютерная техника, наборы демонстрационного оборудования);</w:t>
      </w:r>
    </w:p>
    <w:p w:rsidR="002669EA" w:rsidRPr="002B7AF7" w:rsidRDefault="002669EA" w:rsidP="002669EA">
      <w:pPr>
        <w:numPr>
          <w:ilvl w:val="0"/>
          <w:numId w:val="2"/>
        </w:numPr>
        <w:tabs>
          <w:tab w:val="left" w:pos="1418"/>
        </w:tabs>
        <w:spacing w:after="0" w:line="240" w:lineRule="auto"/>
        <w:ind w:left="0" w:firstLine="709"/>
        <w:jc w:val="both"/>
        <w:rPr>
          <w:rFonts w:eastAsia="Calibri"/>
          <w:bCs/>
          <w:sz w:val="28"/>
          <w:szCs w:val="28"/>
        </w:rPr>
      </w:pPr>
      <w:r w:rsidRPr="002B7AF7">
        <w:rPr>
          <w:rFonts w:eastAsia="Calibri"/>
          <w:bCs/>
          <w:sz w:val="28"/>
          <w:szCs w:val="28"/>
        </w:rPr>
        <w:t xml:space="preserve"> методы обучения с использованием информационных технологий (демонстрация мультимедийных материалов и т.д.);</w:t>
      </w:r>
    </w:p>
    <w:p w:rsidR="002669EA" w:rsidRPr="002B7AF7" w:rsidRDefault="002669EA" w:rsidP="002669EA">
      <w:pPr>
        <w:numPr>
          <w:ilvl w:val="0"/>
          <w:numId w:val="2"/>
        </w:numPr>
        <w:tabs>
          <w:tab w:val="left" w:pos="1418"/>
        </w:tabs>
        <w:spacing w:after="0" w:line="240" w:lineRule="auto"/>
        <w:ind w:left="0" w:firstLine="709"/>
        <w:jc w:val="both"/>
        <w:rPr>
          <w:rFonts w:eastAsia="Calibri"/>
          <w:bCs/>
          <w:sz w:val="28"/>
          <w:szCs w:val="28"/>
        </w:rPr>
      </w:pPr>
      <w:r w:rsidRPr="002B7AF7">
        <w:rPr>
          <w:rFonts w:eastAsia="Calibri"/>
          <w:bCs/>
          <w:sz w:val="28"/>
          <w:szCs w:val="28"/>
        </w:rPr>
        <w:t xml:space="preserve">электронная информационно-образовательная среда Петербургского государственного университета путей сообщения Императора Александра I [Электронный ресурс]. Режим </w:t>
      </w:r>
      <w:proofErr w:type="gramStart"/>
      <w:r w:rsidRPr="002B7AF7">
        <w:rPr>
          <w:rFonts w:eastAsia="Calibri"/>
          <w:bCs/>
          <w:sz w:val="28"/>
          <w:szCs w:val="28"/>
        </w:rPr>
        <w:t>доступа:  http://sdo.pgups.ru</w:t>
      </w:r>
      <w:proofErr w:type="gramEnd"/>
      <w:r w:rsidRPr="002B7AF7">
        <w:rPr>
          <w:rFonts w:eastAsia="Calibri"/>
          <w:bCs/>
          <w:sz w:val="28"/>
          <w:szCs w:val="28"/>
        </w:rPr>
        <w:t>.</w:t>
      </w:r>
    </w:p>
    <w:p w:rsidR="002669EA" w:rsidRPr="002B7AF7" w:rsidRDefault="002669EA" w:rsidP="002669EA">
      <w:pPr>
        <w:tabs>
          <w:tab w:val="left" w:pos="1418"/>
        </w:tabs>
        <w:spacing w:after="0"/>
        <w:ind w:firstLine="709"/>
        <w:jc w:val="both"/>
        <w:rPr>
          <w:bCs/>
          <w:sz w:val="28"/>
          <w:szCs w:val="28"/>
        </w:rPr>
      </w:pPr>
      <w:r w:rsidRPr="002B7AF7">
        <w:rPr>
          <w:bCs/>
          <w:sz w:val="28"/>
          <w:szCs w:val="28"/>
        </w:rPr>
        <w:t xml:space="preserve">Дисциплина обеспечена необходимым комплектом лицензионного программного обеспечения, установленного на технических средствах, размещенных в специальных помещениях и помещениях для самостоятельной работы: операционная система </w:t>
      </w:r>
      <w:proofErr w:type="spellStart"/>
      <w:r w:rsidRPr="002B7AF7">
        <w:rPr>
          <w:bCs/>
          <w:sz w:val="28"/>
          <w:szCs w:val="28"/>
        </w:rPr>
        <w:t>Windows</w:t>
      </w:r>
      <w:proofErr w:type="spellEnd"/>
      <w:r w:rsidRPr="002B7AF7">
        <w:rPr>
          <w:bCs/>
          <w:sz w:val="28"/>
          <w:szCs w:val="28"/>
        </w:rPr>
        <w:t xml:space="preserve">, MS </w:t>
      </w:r>
      <w:proofErr w:type="spellStart"/>
      <w:r w:rsidRPr="002B7AF7">
        <w:rPr>
          <w:bCs/>
          <w:sz w:val="28"/>
          <w:szCs w:val="28"/>
        </w:rPr>
        <w:t>Office</w:t>
      </w:r>
      <w:proofErr w:type="spellEnd"/>
      <w:r w:rsidRPr="002B7AF7">
        <w:rPr>
          <w:bCs/>
          <w:sz w:val="28"/>
          <w:szCs w:val="28"/>
        </w:rPr>
        <w:t>.</w:t>
      </w:r>
    </w:p>
    <w:p w:rsidR="002669EA" w:rsidRPr="002B7AF7" w:rsidRDefault="002669EA" w:rsidP="002669EA">
      <w:pPr>
        <w:tabs>
          <w:tab w:val="left" w:pos="1418"/>
        </w:tabs>
        <w:spacing w:after="0"/>
        <w:ind w:firstLine="709"/>
        <w:jc w:val="both"/>
        <w:rPr>
          <w:bCs/>
          <w:sz w:val="28"/>
          <w:szCs w:val="28"/>
        </w:rPr>
      </w:pPr>
    </w:p>
    <w:p w:rsidR="002669EA" w:rsidRPr="002B7AF7" w:rsidRDefault="002669EA" w:rsidP="002669EA">
      <w:pPr>
        <w:spacing w:before="120" w:after="240"/>
        <w:ind w:firstLine="851"/>
        <w:jc w:val="center"/>
        <w:rPr>
          <w:b/>
          <w:bCs/>
          <w:sz w:val="28"/>
          <w:szCs w:val="28"/>
        </w:rPr>
      </w:pPr>
      <w:r w:rsidRPr="002B7AF7">
        <w:rPr>
          <w:b/>
          <w:bCs/>
          <w:sz w:val="28"/>
          <w:szCs w:val="28"/>
        </w:rPr>
        <w:t>12 Описание материально-технической базы, необходимой для осуществления образовательного процесса по дисциплине</w:t>
      </w:r>
    </w:p>
    <w:p w:rsidR="002669EA" w:rsidRPr="002B7AF7" w:rsidRDefault="002669EA" w:rsidP="002669EA">
      <w:pPr>
        <w:spacing w:after="0"/>
        <w:ind w:firstLine="709"/>
        <w:jc w:val="both"/>
        <w:rPr>
          <w:bCs/>
          <w:sz w:val="28"/>
          <w:szCs w:val="28"/>
        </w:rPr>
      </w:pPr>
      <w:r w:rsidRPr="002B7AF7">
        <w:rPr>
          <w:bCs/>
          <w:sz w:val="28"/>
          <w:szCs w:val="28"/>
        </w:rPr>
        <w:t>Материально-техническая база обеспечивает проведение всех видов учебных занятий, предусмотренных учебным планом по специальности 23.05.04 «Эксплуатация железных дорог</w:t>
      </w:r>
      <w:r>
        <w:rPr>
          <w:bCs/>
          <w:sz w:val="28"/>
          <w:szCs w:val="28"/>
        </w:rPr>
        <w:t>»</w:t>
      </w:r>
      <w:r w:rsidRPr="002B7AF7">
        <w:rPr>
          <w:bCs/>
          <w:sz w:val="28"/>
          <w:szCs w:val="28"/>
        </w:rPr>
        <w:t xml:space="preserve"> и соответствует действующим санитарным и противопожарным нормам и правилам.</w:t>
      </w:r>
    </w:p>
    <w:p w:rsidR="002669EA" w:rsidRPr="002B7AF7" w:rsidRDefault="002669EA" w:rsidP="002669EA">
      <w:pPr>
        <w:spacing w:after="0"/>
        <w:ind w:firstLine="709"/>
        <w:rPr>
          <w:bCs/>
          <w:sz w:val="28"/>
          <w:szCs w:val="28"/>
          <w:lang w:bidi="ru-RU"/>
        </w:rPr>
      </w:pPr>
      <w:r w:rsidRPr="002B7AF7">
        <w:rPr>
          <w:bCs/>
          <w:sz w:val="28"/>
          <w:szCs w:val="28"/>
          <w:lang w:bidi="ru-RU"/>
        </w:rPr>
        <w:t>Она содержит:</w:t>
      </w:r>
    </w:p>
    <w:p w:rsidR="002669EA" w:rsidRPr="002B7AF7" w:rsidRDefault="002669EA" w:rsidP="002669EA">
      <w:pPr>
        <w:pStyle w:val="ab"/>
        <w:numPr>
          <w:ilvl w:val="0"/>
          <w:numId w:val="4"/>
        </w:numPr>
        <w:spacing w:before="0" w:beforeAutospacing="0" w:after="0" w:afterAutospacing="0"/>
        <w:ind w:left="0" w:firstLine="710"/>
        <w:jc w:val="both"/>
        <w:rPr>
          <w:color w:val="000000"/>
          <w:sz w:val="28"/>
          <w:szCs w:val="28"/>
        </w:rPr>
      </w:pPr>
      <w:r w:rsidRPr="002B7AF7">
        <w:rPr>
          <w:color w:val="000000"/>
          <w:sz w:val="28"/>
          <w:szCs w:val="28"/>
        </w:rPr>
        <w:t xml:space="preserve">помещения для проведения лекционных и практических занятий (занятий семинарского типа), курсового проектирования, укомплектованных </w:t>
      </w:r>
      <w:r w:rsidRPr="002B7AF7">
        <w:rPr>
          <w:color w:val="000000"/>
          <w:sz w:val="28"/>
          <w:szCs w:val="28"/>
        </w:rPr>
        <w:lastRenderedPageBreak/>
        <w:t>специализированной учебной мебелью и техническими средствами обучения, служащими для представления учебной информации большой аудитории (маркерной доской, мультимедийным проектором и другими информационно-демонстрационными средствами).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(стена). Для проведения занятий лекционного типа используются учебно-наглядные материалы в виде презентаций, которые обеспечивают тематические иллюстрации в соответствии с рабочей программой дисциплины</w:t>
      </w:r>
      <w:r w:rsidRPr="002B7AF7">
        <w:t>;</w:t>
      </w:r>
    </w:p>
    <w:p w:rsidR="002669EA" w:rsidRPr="002B7AF7" w:rsidRDefault="002669EA" w:rsidP="002669EA">
      <w:pPr>
        <w:widowControl w:val="0"/>
        <w:numPr>
          <w:ilvl w:val="0"/>
          <w:numId w:val="4"/>
        </w:numPr>
        <w:tabs>
          <w:tab w:val="left" w:pos="1418"/>
        </w:tabs>
        <w:spacing w:after="0" w:line="240" w:lineRule="auto"/>
        <w:ind w:left="0" w:firstLine="709"/>
        <w:jc w:val="both"/>
        <w:rPr>
          <w:rFonts w:eastAsia="Times New Roman"/>
          <w:bCs/>
          <w:sz w:val="28"/>
          <w:szCs w:val="28"/>
        </w:rPr>
      </w:pPr>
      <w:r w:rsidRPr="002B7AF7">
        <w:rPr>
          <w:rFonts w:eastAsia="Times New Roman"/>
          <w:bCs/>
          <w:sz w:val="28"/>
          <w:szCs w:val="28"/>
        </w:rPr>
        <w:t>помещения для проведения групповых и индивидуальных консультаций;</w:t>
      </w:r>
    </w:p>
    <w:p w:rsidR="002669EA" w:rsidRPr="002B7AF7" w:rsidRDefault="002669EA" w:rsidP="002669EA">
      <w:pPr>
        <w:widowControl w:val="0"/>
        <w:numPr>
          <w:ilvl w:val="0"/>
          <w:numId w:val="4"/>
        </w:numPr>
        <w:tabs>
          <w:tab w:val="left" w:pos="1418"/>
        </w:tabs>
        <w:spacing w:after="0" w:line="240" w:lineRule="auto"/>
        <w:ind w:left="0" w:firstLine="709"/>
        <w:jc w:val="both"/>
        <w:rPr>
          <w:noProof/>
          <w:sz w:val="28"/>
          <w:szCs w:val="28"/>
        </w:rPr>
      </w:pPr>
      <w:r w:rsidRPr="002B7AF7">
        <w:rPr>
          <w:rFonts w:eastAsia="Times New Roman"/>
          <w:bCs/>
          <w:sz w:val="28"/>
          <w:szCs w:val="28"/>
        </w:rPr>
        <w:t>помещения для проведения текущего контроля и промежуточной аттестации;</w:t>
      </w:r>
    </w:p>
    <w:p w:rsidR="005438CD" w:rsidRPr="00D2714B" w:rsidRDefault="002669EA" w:rsidP="002669EA">
      <w:pPr>
        <w:numPr>
          <w:ilvl w:val="0"/>
          <w:numId w:val="2"/>
        </w:numPr>
        <w:tabs>
          <w:tab w:val="left" w:pos="0"/>
          <w:tab w:val="left" w:pos="1418"/>
        </w:tabs>
        <w:spacing w:after="0" w:line="240" w:lineRule="auto"/>
        <w:ind w:left="0" w:firstLine="851"/>
        <w:contextualSpacing/>
        <w:jc w:val="both"/>
        <w:rPr>
          <w:b/>
          <w:bCs/>
          <w:sz w:val="28"/>
          <w:szCs w:val="28"/>
        </w:rPr>
      </w:pPr>
      <w:r w:rsidRPr="002B7AF7">
        <w:rPr>
          <w:rFonts w:eastAsia="Times New Roman"/>
          <w:bCs/>
          <w:sz w:val="28"/>
          <w:szCs w:val="28"/>
        </w:rPr>
        <w:t>помещения для самостоятельной работы</w:t>
      </w:r>
      <w:r w:rsidRPr="002B7AF7">
        <w:rPr>
          <w:bCs/>
          <w:sz w:val="28"/>
          <w:szCs w:val="28"/>
        </w:rPr>
        <w:t xml:space="preserve"> </w:t>
      </w:r>
      <w:r w:rsidRPr="002B7AF7">
        <w:rPr>
          <w:sz w:val="28"/>
          <w:szCs w:val="28"/>
        </w:rPr>
        <w:t>оснащены компьютерной техникой с возможностью подключения к сети "Интернет" с обеспечением доступа в электронную информационно-образовательную среду.</w:t>
      </w:r>
    </w:p>
    <w:p w:rsidR="002669EA" w:rsidRDefault="002669EA" w:rsidP="002669EA">
      <w:pPr>
        <w:tabs>
          <w:tab w:val="left" w:pos="0"/>
        </w:tabs>
        <w:spacing w:after="0" w:line="240" w:lineRule="auto"/>
        <w:contextualSpacing/>
        <w:jc w:val="both"/>
        <w:rPr>
          <w:bCs/>
          <w:noProof/>
          <w:sz w:val="28"/>
          <w:szCs w:val="28"/>
          <w:lang w:eastAsia="ru-RU"/>
        </w:rPr>
      </w:pPr>
      <w:r w:rsidRPr="00C155A8">
        <w:rPr>
          <w:b/>
          <w:bCs/>
          <w:noProof/>
          <w:sz w:val="28"/>
          <w:szCs w:val="28"/>
          <w:lang w:eastAsia="ru-RU"/>
        </w:rPr>
        <w:drawing>
          <wp:inline distT="0" distB="0" distL="0" distR="0" wp14:anchorId="18E8034B" wp14:editId="17D3101E">
            <wp:extent cx="5940425" cy="899160"/>
            <wp:effectExtent l="0" t="0" r="3175" b="0"/>
            <wp:docPr id="3" name="Рисунок 3" descr="G:\doc0052932017030314502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doc00529320170303145022_00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60495" b="28794"/>
                    <a:stretch/>
                  </pic:blipFill>
                  <pic:spPr bwMode="auto">
                    <a:xfrm>
                      <a:off x="0" y="0"/>
                      <a:ext cx="5940425" cy="899160"/>
                    </a:xfrm>
                    <a:prstGeom prst="rect">
                      <a:avLst/>
                    </a:prstGeom>
                    <a:noFill/>
                    <a:ln>
                      <a:noFill/>
                    </a:ln>
                    <a:extLst>
                      <a:ext uri="{53640926-AAD7-44D8-BBD7-CCE9431645EC}">
                        <a14:shadowObscured xmlns:a14="http://schemas.microsoft.com/office/drawing/2010/main"/>
                      </a:ext>
                    </a:extLst>
                  </pic:spPr>
                </pic:pic>
              </a:graphicData>
            </a:graphic>
          </wp:inline>
        </w:drawing>
      </w:r>
    </w:p>
    <w:p w:rsidR="00E540B0" w:rsidRPr="00744617" w:rsidRDefault="00E540B0" w:rsidP="002F12B9">
      <w:pPr>
        <w:tabs>
          <w:tab w:val="left" w:pos="0"/>
        </w:tabs>
        <w:spacing w:after="0" w:line="240" w:lineRule="auto"/>
        <w:ind w:firstLine="851"/>
        <w:contextualSpacing/>
        <w:jc w:val="both"/>
        <w:rPr>
          <w:rFonts w:cs="Times New Roman"/>
          <w:szCs w:val="24"/>
        </w:rPr>
      </w:pPr>
    </w:p>
    <w:sectPr w:rsidR="00E540B0" w:rsidRPr="007446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B75AC"/>
    <w:multiLevelType w:val="hybridMultilevel"/>
    <w:tmpl w:val="178CB166"/>
    <w:lvl w:ilvl="0" w:tplc="4EAEFFA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144B4000"/>
    <w:multiLevelType w:val="hybridMultilevel"/>
    <w:tmpl w:val="15B0497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22AB219C"/>
    <w:multiLevelType w:val="hybridMultilevel"/>
    <w:tmpl w:val="0ED8B4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3D301DD"/>
    <w:multiLevelType w:val="hybridMultilevel"/>
    <w:tmpl w:val="42C0217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4" w15:restartNumberingAfterBreak="0">
    <w:nsid w:val="24005028"/>
    <w:multiLevelType w:val="hybridMultilevel"/>
    <w:tmpl w:val="CD967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EA93F58"/>
    <w:multiLevelType w:val="hybridMultilevel"/>
    <w:tmpl w:val="EAD22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1CE78BB"/>
    <w:multiLevelType w:val="hybridMultilevel"/>
    <w:tmpl w:val="BD3E73F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36E95304"/>
    <w:multiLevelType w:val="hybridMultilevel"/>
    <w:tmpl w:val="3C5876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5E1169"/>
    <w:multiLevelType w:val="hybridMultilevel"/>
    <w:tmpl w:val="53902802"/>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3D011762"/>
    <w:multiLevelType w:val="hybridMultilevel"/>
    <w:tmpl w:val="A0BE0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46F26E5"/>
    <w:multiLevelType w:val="hybridMultilevel"/>
    <w:tmpl w:val="9DD44318"/>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AC775A2"/>
    <w:multiLevelType w:val="hybridMultilevel"/>
    <w:tmpl w:val="320C3D7A"/>
    <w:lvl w:ilvl="0" w:tplc="6E8ECF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EB95A20"/>
    <w:multiLevelType w:val="hybridMultilevel"/>
    <w:tmpl w:val="AE22FDFA"/>
    <w:lvl w:ilvl="0" w:tplc="1D2C8184">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CC405E3"/>
    <w:multiLevelType w:val="hybridMultilevel"/>
    <w:tmpl w:val="25521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353273E"/>
    <w:multiLevelType w:val="hybridMultilevel"/>
    <w:tmpl w:val="2F96FC3E"/>
    <w:lvl w:ilvl="0" w:tplc="5F62C71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6E494777"/>
    <w:multiLevelType w:val="hybridMultilevel"/>
    <w:tmpl w:val="CB16BF9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15:restartNumberingAfterBreak="0">
    <w:nsid w:val="7A9A396D"/>
    <w:multiLevelType w:val="hybridMultilevel"/>
    <w:tmpl w:val="E830F73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14"/>
  </w:num>
  <w:num w:numId="2">
    <w:abstractNumId w:val="8"/>
  </w:num>
  <w:num w:numId="3">
    <w:abstractNumId w:val="1"/>
  </w:num>
  <w:num w:numId="4">
    <w:abstractNumId w:val="6"/>
  </w:num>
  <w:num w:numId="5">
    <w:abstractNumId w:val="10"/>
  </w:num>
  <w:num w:numId="6">
    <w:abstractNumId w:val="3"/>
  </w:num>
  <w:num w:numId="7">
    <w:abstractNumId w:val="12"/>
  </w:num>
  <w:num w:numId="8">
    <w:abstractNumId w:val="15"/>
  </w:num>
  <w:num w:numId="9">
    <w:abstractNumId w:val="9"/>
  </w:num>
  <w:num w:numId="10">
    <w:abstractNumId w:val="7"/>
  </w:num>
  <w:num w:numId="11">
    <w:abstractNumId w:val="16"/>
  </w:num>
  <w:num w:numId="12">
    <w:abstractNumId w:val="2"/>
  </w:num>
  <w:num w:numId="13">
    <w:abstractNumId w:val="5"/>
  </w:num>
  <w:num w:numId="14">
    <w:abstractNumId w:val="4"/>
  </w:num>
  <w:num w:numId="15">
    <w:abstractNumId w:val="13"/>
  </w:num>
  <w:num w:numId="16">
    <w:abstractNumId w:val="0"/>
  </w:num>
  <w:num w:numId="17">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133"/>
    <w:rsid w:val="00032EFE"/>
    <w:rsid w:val="000E1457"/>
    <w:rsid w:val="000E3A1F"/>
    <w:rsid w:val="000F3DF2"/>
    <w:rsid w:val="00104973"/>
    <w:rsid w:val="00115918"/>
    <w:rsid w:val="0014056F"/>
    <w:rsid w:val="00145133"/>
    <w:rsid w:val="001502E3"/>
    <w:rsid w:val="001679F7"/>
    <w:rsid w:val="001A4E3A"/>
    <w:rsid w:val="001A7CF3"/>
    <w:rsid w:val="001E00E0"/>
    <w:rsid w:val="001F555E"/>
    <w:rsid w:val="00227FC1"/>
    <w:rsid w:val="00245AF1"/>
    <w:rsid w:val="002669EA"/>
    <w:rsid w:val="002F12B9"/>
    <w:rsid w:val="00321BF2"/>
    <w:rsid w:val="003D0864"/>
    <w:rsid w:val="00433E7F"/>
    <w:rsid w:val="00461115"/>
    <w:rsid w:val="004C5EF1"/>
    <w:rsid w:val="005438CD"/>
    <w:rsid w:val="00566189"/>
    <w:rsid w:val="00744617"/>
    <w:rsid w:val="007B19F4"/>
    <w:rsid w:val="007C1123"/>
    <w:rsid w:val="00807E27"/>
    <w:rsid w:val="008E4428"/>
    <w:rsid w:val="008F7326"/>
    <w:rsid w:val="009749D6"/>
    <w:rsid w:val="00987EE3"/>
    <w:rsid w:val="009E6A60"/>
    <w:rsid w:val="00A16011"/>
    <w:rsid w:val="00A52DB8"/>
    <w:rsid w:val="00A65154"/>
    <w:rsid w:val="00B62F89"/>
    <w:rsid w:val="00B701A5"/>
    <w:rsid w:val="00B97A7B"/>
    <w:rsid w:val="00BF15B7"/>
    <w:rsid w:val="00BF48B5"/>
    <w:rsid w:val="00C209EC"/>
    <w:rsid w:val="00CA314D"/>
    <w:rsid w:val="00D70B37"/>
    <w:rsid w:val="00D96C21"/>
    <w:rsid w:val="00D96E0F"/>
    <w:rsid w:val="00DB5B1E"/>
    <w:rsid w:val="00E420CC"/>
    <w:rsid w:val="00E43E2E"/>
    <w:rsid w:val="00E446B0"/>
    <w:rsid w:val="00E540B0"/>
    <w:rsid w:val="00E55E7C"/>
    <w:rsid w:val="00E564D3"/>
    <w:rsid w:val="00E84FA4"/>
    <w:rsid w:val="00F05E95"/>
    <w:rsid w:val="00F44352"/>
    <w:rsid w:val="00FA09F2"/>
    <w:rsid w:val="00FE49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6F0884-1DC4-448B-9352-EE2A699C7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0F3DF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0"/>
    <w:next w:val="a0"/>
    <w:link w:val="30"/>
    <w:uiPriority w:val="9"/>
    <w:qFormat/>
    <w:rsid w:val="00227FC1"/>
    <w:pPr>
      <w:keepNext/>
      <w:spacing w:after="0" w:line="240" w:lineRule="auto"/>
      <w:jc w:val="center"/>
      <w:outlineLvl w:val="2"/>
    </w:pPr>
    <w:rPr>
      <w:rFonts w:eastAsia="Calibri" w:cs="Times New Roman"/>
      <w:b/>
      <w:sz w:val="20"/>
      <w:szCs w:val="20"/>
      <w:lang w:val="x-none" w:eastAsia="ru-RU"/>
    </w:rPr>
  </w:style>
  <w:style w:type="paragraph" w:styleId="9">
    <w:name w:val="heading 9"/>
    <w:basedOn w:val="a0"/>
    <w:next w:val="a0"/>
    <w:link w:val="90"/>
    <w:uiPriority w:val="9"/>
    <w:semiHidden/>
    <w:unhideWhenUsed/>
    <w:qFormat/>
    <w:rsid w:val="000F3DF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E540B0"/>
    <w:pPr>
      <w:ind w:left="720"/>
      <w:contextualSpacing/>
    </w:pPr>
  </w:style>
  <w:style w:type="character" w:styleId="a5">
    <w:name w:val="Hyperlink"/>
    <w:basedOn w:val="a1"/>
    <w:uiPriority w:val="99"/>
    <w:unhideWhenUsed/>
    <w:rsid w:val="00E420CC"/>
    <w:rPr>
      <w:color w:val="0000FF" w:themeColor="hyperlink"/>
      <w:u w:val="single"/>
    </w:rPr>
  </w:style>
  <w:style w:type="table" w:styleId="a6">
    <w:name w:val="Table Grid"/>
    <w:basedOn w:val="a2"/>
    <w:uiPriority w:val="59"/>
    <w:rsid w:val="00D96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0"/>
    <w:link w:val="a8"/>
    <w:uiPriority w:val="99"/>
    <w:semiHidden/>
    <w:unhideWhenUsed/>
    <w:rsid w:val="00461115"/>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461115"/>
    <w:rPr>
      <w:rFonts w:ascii="Tahoma" w:hAnsi="Tahoma" w:cs="Tahoma"/>
      <w:sz w:val="16"/>
      <w:szCs w:val="16"/>
    </w:rPr>
  </w:style>
  <w:style w:type="paragraph" w:customStyle="1" w:styleId="a">
    <w:name w:val="список с точками"/>
    <w:basedOn w:val="a0"/>
    <w:rsid w:val="00F44352"/>
    <w:pPr>
      <w:numPr>
        <w:numId w:val="7"/>
      </w:numPr>
      <w:spacing w:after="0" w:line="312" w:lineRule="auto"/>
      <w:jc w:val="both"/>
    </w:pPr>
    <w:rPr>
      <w:rFonts w:eastAsia="Calibri" w:cs="Times New Roman"/>
      <w:szCs w:val="24"/>
      <w:lang w:eastAsia="ru-RU"/>
    </w:rPr>
  </w:style>
  <w:style w:type="paragraph" w:styleId="a9">
    <w:name w:val="Body Text Indent"/>
    <w:basedOn w:val="a0"/>
    <w:link w:val="aa"/>
    <w:rsid w:val="00227FC1"/>
    <w:pPr>
      <w:spacing w:after="0" w:line="240" w:lineRule="auto"/>
      <w:ind w:left="360" w:hanging="360"/>
    </w:pPr>
    <w:rPr>
      <w:rFonts w:eastAsia="Calibri" w:cs="Times New Roman"/>
      <w:sz w:val="20"/>
      <w:szCs w:val="20"/>
      <w:lang w:val="x-none" w:eastAsia="ru-RU"/>
    </w:rPr>
  </w:style>
  <w:style w:type="character" w:customStyle="1" w:styleId="aa">
    <w:name w:val="Основной текст с отступом Знак"/>
    <w:basedOn w:val="a1"/>
    <w:link w:val="a9"/>
    <w:rsid w:val="00227FC1"/>
    <w:rPr>
      <w:rFonts w:eastAsia="Calibri" w:cs="Times New Roman"/>
      <w:sz w:val="20"/>
      <w:szCs w:val="20"/>
      <w:lang w:val="x-none" w:eastAsia="ru-RU"/>
    </w:rPr>
  </w:style>
  <w:style w:type="paragraph" w:customStyle="1" w:styleId="11">
    <w:name w:val="Абзац списка1"/>
    <w:basedOn w:val="a0"/>
    <w:uiPriority w:val="99"/>
    <w:qFormat/>
    <w:rsid w:val="00227FC1"/>
    <w:pPr>
      <w:spacing w:after="0" w:line="240" w:lineRule="auto"/>
      <w:ind w:left="720"/>
      <w:contextualSpacing/>
    </w:pPr>
    <w:rPr>
      <w:rFonts w:eastAsia="Calibri" w:cs="Tahoma"/>
      <w:sz w:val="28"/>
      <w:szCs w:val="20"/>
      <w:lang w:eastAsia="ru-RU"/>
    </w:rPr>
  </w:style>
  <w:style w:type="character" w:customStyle="1" w:styleId="30">
    <w:name w:val="Заголовок 3 Знак"/>
    <w:basedOn w:val="a1"/>
    <w:link w:val="3"/>
    <w:uiPriority w:val="99"/>
    <w:rsid w:val="00227FC1"/>
    <w:rPr>
      <w:rFonts w:eastAsia="Calibri" w:cs="Times New Roman"/>
      <w:b/>
      <w:sz w:val="20"/>
      <w:szCs w:val="20"/>
      <w:lang w:val="x-none" w:eastAsia="ru-RU"/>
    </w:rPr>
  </w:style>
  <w:style w:type="character" w:customStyle="1" w:styleId="90">
    <w:name w:val="Заголовок 9 Знак"/>
    <w:basedOn w:val="a1"/>
    <w:link w:val="9"/>
    <w:rsid w:val="000F3DF2"/>
    <w:rPr>
      <w:rFonts w:asciiTheme="majorHAnsi" w:eastAsiaTheme="majorEastAsia" w:hAnsiTheme="majorHAnsi" w:cstheme="majorBidi"/>
      <w:i/>
      <w:iCs/>
      <w:color w:val="272727" w:themeColor="text1" w:themeTint="D8"/>
      <w:sz w:val="21"/>
      <w:szCs w:val="21"/>
    </w:rPr>
  </w:style>
  <w:style w:type="character" w:customStyle="1" w:styleId="10">
    <w:name w:val="Заголовок 1 Знак"/>
    <w:basedOn w:val="a1"/>
    <w:link w:val="1"/>
    <w:rsid w:val="000F3DF2"/>
    <w:rPr>
      <w:rFonts w:asciiTheme="majorHAnsi" w:eastAsiaTheme="majorEastAsia" w:hAnsiTheme="majorHAnsi" w:cstheme="majorBidi"/>
      <w:color w:val="365F91" w:themeColor="accent1" w:themeShade="BF"/>
      <w:sz w:val="32"/>
      <w:szCs w:val="32"/>
    </w:rPr>
  </w:style>
  <w:style w:type="paragraph" w:customStyle="1" w:styleId="ConsPlusNonformat">
    <w:name w:val="ConsPlusNonformat"/>
    <w:uiPriority w:val="99"/>
    <w:rsid w:val="000F3D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Знак Знак2"/>
    <w:rsid w:val="007C1123"/>
    <w:rPr>
      <w:rFonts w:ascii="Times New Roman" w:eastAsia="Times New Roman" w:hAnsi="Times New Roman"/>
      <w:sz w:val="24"/>
      <w:szCs w:val="24"/>
    </w:rPr>
  </w:style>
  <w:style w:type="paragraph" w:styleId="ab">
    <w:name w:val="Normal (Web)"/>
    <w:basedOn w:val="a0"/>
    <w:uiPriority w:val="99"/>
    <w:unhideWhenUsed/>
    <w:rsid w:val="002669EA"/>
    <w:pPr>
      <w:spacing w:before="100" w:beforeAutospacing="1" w:after="100" w:afterAutospacing="1" w:line="240" w:lineRule="auto"/>
    </w:pPr>
    <w:rPr>
      <w:rFonts w:eastAsia="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pgups.ru"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46859-5F34-4D22-A375-49C3F4AE8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11</Pages>
  <Words>2190</Words>
  <Characters>12485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ФГБОУ ВПО ПГУПС</Company>
  <LinksUpToDate>false</LinksUpToDate>
  <CharactersWithSpaces>14646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Учебное Управление</dc:creator>
  <cp:keywords/>
  <dc:description/>
  <cp:lastModifiedBy>Александр Бадецкий</cp:lastModifiedBy>
  <cp:revision>22</cp:revision>
  <cp:lastPrinted>2016-09-20T07:06:00Z</cp:lastPrinted>
  <dcterms:created xsi:type="dcterms:W3CDTF">2017-02-12T12:18:00Z</dcterms:created>
  <dcterms:modified xsi:type="dcterms:W3CDTF">2017-11-18T05:59:00Z</dcterms:modified>
</cp:coreProperties>
</file>