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Императора Александра </w:t>
      </w:r>
      <w:r w:rsidRPr="00256501">
        <w:rPr>
          <w:rFonts w:eastAsia="Calibri"/>
          <w:sz w:val="28"/>
          <w:szCs w:val="28"/>
          <w:lang w:val="en-US"/>
        </w:rPr>
        <w:t>I</w:t>
      </w:r>
      <w:r w:rsidRPr="00256501">
        <w:rPr>
          <w:rFonts w:eastAsia="Calibri"/>
          <w:sz w:val="28"/>
          <w:szCs w:val="28"/>
        </w:rPr>
        <w:t>»</w:t>
      </w:r>
    </w:p>
    <w:p w:rsidR="008E7FCF" w:rsidRDefault="00256501" w:rsidP="00256501">
      <w:pPr>
        <w:jc w:val="center"/>
        <w:rPr>
          <w:color w:val="000000"/>
          <w:sz w:val="28"/>
          <w:szCs w:val="28"/>
        </w:rPr>
      </w:pPr>
      <w:r w:rsidRPr="00256501">
        <w:rPr>
          <w:rFonts w:eastAsia="Calibri"/>
          <w:sz w:val="28"/>
          <w:szCs w:val="28"/>
        </w:rPr>
        <w:t>(ФГБОУ ВО ПГУПС)</w:t>
      </w:r>
    </w:p>
    <w:p w:rsidR="008731FF" w:rsidRDefault="008731F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«Логистика и коммерческая работа»</w:t>
      </w:r>
    </w:p>
    <w:p w:rsidR="008E7FCF" w:rsidRDefault="008E7FCF" w:rsidP="008E7FCF">
      <w:pPr>
        <w:shd w:val="clear" w:color="auto" w:fill="FFFFFF"/>
        <w:tabs>
          <w:tab w:val="left" w:leader="underscore" w:pos="7956"/>
        </w:tabs>
        <w:spacing w:line="274" w:lineRule="exact"/>
        <w:jc w:val="center"/>
        <w:rPr>
          <w:color w:val="000000"/>
          <w:sz w:val="28"/>
          <w:szCs w:val="28"/>
        </w:rPr>
      </w:pPr>
    </w:p>
    <w:p w:rsidR="002F3D5A" w:rsidRDefault="002F3D5A">
      <w:pPr>
        <w:rPr>
          <w:sz w:val="28"/>
          <w:szCs w:val="28"/>
        </w:rPr>
      </w:pPr>
    </w:p>
    <w:p w:rsidR="008E7FCF" w:rsidRPr="00EC1871" w:rsidRDefault="008731FF" w:rsidP="00256501">
      <w:pPr>
        <w:shd w:val="clear" w:color="auto" w:fill="FFFFFF"/>
        <w:spacing w:before="259"/>
        <w:jc w:val="center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</w:t>
      </w:r>
    </w:p>
    <w:p w:rsidR="008E7FCF" w:rsidRDefault="008E7FCF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8E7FCF" w:rsidRDefault="00256501" w:rsidP="00256501">
      <w:pPr>
        <w:jc w:val="center"/>
        <w:rPr>
          <w:sz w:val="28"/>
          <w:szCs w:val="28"/>
        </w:rPr>
      </w:pPr>
      <w:r w:rsidRPr="00256501">
        <w:rPr>
          <w:rFonts w:eastAsia="Calibri"/>
          <w:b/>
          <w:bCs/>
          <w:sz w:val="28"/>
          <w:szCs w:val="28"/>
        </w:rPr>
        <w:t>РАБОЧАЯ ПРОГРАММА</w:t>
      </w:r>
    </w:p>
    <w:p w:rsidR="008E7FCF" w:rsidRPr="00FE712E" w:rsidRDefault="004819C2" w:rsidP="004819C2">
      <w:pPr>
        <w:shd w:val="clear" w:color="auto" w:fill="FFFFFF"/>
        <w:jc w:val="center"/>
        <w:rPr>
          <w:color w:val="000000"/>
          <w:spacing w:val="-9"/>
          <w:sz w:val="28"/>
          <w:szCs w:val="28"/>
        </w:rPr>
      </w:pPr>
      <w:r>
        <w:rPr>
          <w:i/>
          <w:color w:val="000000"/>
          <w:spacing w:val="-13"/>
          <w:sz w:val="28"/>
          <w:szCs w:val="28"/>
        </w:rPr>
        <w:t xml:space="preserve">   </w:t>
      </w:r>
      <w:r w:rsidR="00256501">
        <w:rPr>
          <w:i/>
          <w:color w:val="000000"/>
          <w:spacing w:val="-13"/>
          <w:sz w:val="28"/>
          <w:szCs w:val="28"/>
        </w:rPr>
        <w:t>практики</w:t>
      </w:r>
      <w:r w:rsidRPr="004819C2">
        <w:rPr>
          <w:i/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pacing w:val="-13"/>
          <w:sz w:val="28"/>
          <w:szCs w:val="28"/>
        </w:rPr>
        <w:t xml:space="preserve">                                                               </w:t>
      </w:r>
      <w:r w:rsidR="008E7FCF" w:rsidRPr="00FE712E">
        <w:rPr>
          <w:color w:val="000000"/>
          <w:spacing w:val="-9"/>
          <w:sz w:val="28"/>
          <w:szCs w:val="28"/>
        </w:rPr>
        <w:t xml:space="preserve">               </w:t>
      </w:r>
      <w:r w:rsidR="008E7FCF">
        <w:rPr>
          <w:color w:val="000000"/>
          <w:spacing w:val="-9"/>
          <w:sz w:val="28"/>
          <w:szCs w:val="28"/>
        </w:rPr>
        <w:t xml:space="preserve">     </w:t>
      </w:r>
      <w:r>
        <w:rPr>
          <w:color w:val="000000"/>
          <w:spacing w:val="-9"/>
          <w:sz w:val="28"/>
          <w:szCs w:val="28"/>
        </w:rPr>
        <w:t xml:space="preserve">                </w:t>
      </w:r>
      <w:r w:rsidR="00256501">
        <w:rPr>
          <w:color w:val="000000"/>
          <w:spacing w:val="-9"/>
          <w:sz w:val="28"/>
          <w:szCs w:val="28"/>
        </w:rPr>
        <w:t xml:space="preserve">  </w:t>
      </w:r>
      <w:proofErr w:type="gramStart"/>
      <w:r w:rsidR="00256501">
        <w:rPr>
          <w:color w:val="000000"/>
          <w:spacing w:val="-9"/>
          <w:sz w:val="28"/>
          <w:szCs w:val="28"/>
        </w:rPr>
        <w:t xml:space="preserve">   </w:t>
      </w:r>
      <w:r w:rsidR="00256501" w:rsidRPr="00256501">
        <w:rPr>
          <w:rFonts w:eastAsia="Calibri"/>
          <w:sz w:val="28"/>
          <w:szCs w:val="28"/>
        </w:rPr>
        <w:t>«</w:t>
      </w:r>
      <w:proofErr w:type="gramEnd"/>
      <w:r w:rsidR="00256501">
        <w:rPr>
          <w:rFonts w:eastAsia="Calibri"/>
          <w:sz w:val="28"/>
          <w:szCs w:val="28"/>
        </w:rPr>
        <w:t>ПРОИЗВОДСТВЕННАЯ СТАНЦИОНН</w:t>
      </w:r>
      <w:r w:rsidR="00256501" w:rsidRPr="00256501">
        <w:rPr>
          <w:rFonts w:eastAsia="Calibri"/>
          <w:sz w:val="28"/>
          <w:szCs w:val="28"/>
        </w:rPr>
        <w:t xml:space="preserve">АЯ ПРАКТИКА» </w:t>
      </w:r>
      <w:r w:rsidR="00270DE4" w:rsidRPr="00256501">
        <w:rPr>
          <w:color w:val="000000"/>
          <w:spacing w:val="-9"/>
          <w:sz w:val="28"/>
          <w:szCs w:val="28"/>
        </w:rPr>
        <w:t>(</w:t>
      </w:r>
      <w:r w:rsidR="00256501" w:rsidRPr="00256501">
        <w:rPr>
          <w:rFonts w:eastAsia="Calibri"/>
          <w:sz w:val="28"/>
          <w:szCs w:val="28"/>
          <w:lang w:eastAsia="en-US"/>
        </w:rPr>
        <w:t>Б2</w:t>
      </w:r>
      <w:r w:rsidR="008731FF" w:rsidRPr="00256501">
        <w:rPr>
          <w:rFonts w:eastAsia="Calibri"/>
          <w:sz w:val="28"/>
          <w:szCs w:val="28"/>
          <w:lang w:eastAsia="en-US"/>
        </w:rPr>
        <w:t>.П.1</w:t>
      </w:r>
      <w:r w:rsidR="00270DE4" w:rsidRPr="00256501">
        <w:rPr>
          <w:rFonts w:eastAsia="Calibri"/>
          <w:sz w:val="28"/>
          <w:szCs w:val="28"/>
          <w:lang w:eastAsia="en-US"/>
        </w:rPr>
        <w:t>)</w:t>
      </w:r>
      <w:r w:rsidR="008E7FCF">
        <w:rPr>
          <w:color w:val="000000"/>
          <w:spacing w:val="-9"/>
          <w:sz w:val="28"/>
          <w:szCs w:val="28"/>
        </w:rPr>
        <w:t xml:space="preserve">                                       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>для специальности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rFonts w:eastAsia="Calibri"/>
          <w:sz w:val="28"/>
          <w:szCs w:val="28"/>
        </w:rPr>
        <w:t xml:space="preserve">23.05.04 «Эксплуатация железных дорог» </w:t>
      </w:r>
    </w:p>
    <w:p w:rsidR="00C263EB" w:rsidRDefault="00C263EB" w:rsidP="00256501">
      <w:pPr>
        <w:jc w:val="center"/>
        <w:rPr>
          <w:rFonts w:eastAsia="Calibri"/>
          <w:sz w:val="28"/>
          <w:szCs w:val="28"/>
        </w:rPr>
      </w:pPr>
    </w:p>
    <w:p w:rsidR="00256501" w:rsidRPr="00256501" w:rsidRDefault="00C263EB" w:rsidP="00256501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специализациям</w:t>
      </w:r>
    </w:p>
    <w:p w:rsidR="00256501" w:rsidRPr="00256501" w:rsidRDefault="00256501" w:rsidP="00256501">
      <w:pPr>
        <w:jc w:val="center"/>
        <w:rPr>
          <w:rFonts w:eastAsia="Calibri"/>
          <w:sz w:val="28"/>
          <w:szCs w:val="28"/>
        </w:rPr>
      </w:pPr>
      <w:r w:rsidRPr="00256501">
        <w:rPr>
          <w:snapToGrid w:val="0"/>
          <w:sz w:val="28"/>
          <w:szCs w:val="28"/>
        </w:rPr>
        <w:t>«Магистральный транспорт»</w:t>
      </w:r>
      <w:r w:rsidR="00C263EB">
        <w:rPr>
          <w:snapToGrid w:val="0"/>
          <w:sz w:val="28"/>
          <w:szCs w:val="28"/>
        </w:rPr>
        <w:t>, «Грузовая и коммерческая работа», «Пассажирский комплекс железнодорожного транспорта», «Транспортный бизнес и логистика»</w:t>
      </w:r>
    </w:p>
    <w:p w:rsidR="00E40CB6" w:rsidRDefault="00E40CB6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256501" w:rsidRPr="00256501" w:rsidRDefault="00256501" w:rsidP="00256501">
      <w:pPr>
        <w:jc w:val="center"/>
        <w:rPr>
          <w:rFonts w:eastAsia="Calibri"/>
          <w:i/>
          <w:sz w:val="28"/>
          <w:szCs w:val="28"/>
        </w:rPr>
      </w:pPr>
      <w:r w:rsidRPr="00256501">
        <w:rPr>
          <w:rFonts w:eastAsia="Calibri"/>
          <w:sz w:val="28"/>
          <w:szCs w:val="28"/>
        </w:rPr>
        <w:t>Форма обучения – очная, очно-заочная, заочная</w:t>
      </w:r>
    </w:p>
    <w:p w:rsidR="00256501" w:rsidRDefault="00256501" w:rsidP="00256501">
      <w:pPr>
        <w:jc w:val="center"/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D62634" w:rsidRDefault="00D62634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>
      <w:pPr>
        <w:rPr>
          <w:sz w:val="28"/>
          <w:szCs w:val="28"/>
        </w:rPr>
      </w:pPr>
    </w:p>
    <w:p w:rsidR="00256501" w:rsidRDefault="00256501" w:rsidP="00256501">
      <w:pPr>
        <w:jc w:val="center"/>
        <w:rPr>
          <w:sz w:val="28"/>
          <w:szCs w:val="28"/>
        </w:rPr>
      </w:pPr>
    </w:p>
    <w:p w:rsidR="00E40CB6" w:rsidRDefault="00E40CB6" w:rsidP="00C263EB">
      <w:pPr>
        <w:shd w:val="clear" w:color="auto" w:fill="FFFFFF"/>
        <w:ind w:right="10"/>
        <w:jc w:val="center"/>
        <w:rPr>
          <w:color w:val="000000"/>
          <w:sz w:val="28"/>
          <w:szCs w:val="28"/>
        </w:rPr>
      </w:pPr>
      <w:r w:rsidRPr="00FE712E">
        <w:rPr>
          <w:color w:val="000000"/>
          <w:sz w:val="28"/>
          <w:szCs w:val="28"/>
        </w:rPr>
        <w:t xml:space="preserve">Санкт </w:t>
      </w:r>
      <w:r w:rsidR="00256501">
        <w:rPr>
          <w:color w:val="000000"/>
          <w:sz w:val="28"/>
          <w:szCs w:val="28"/>
        </w:rPr>
        <w:t>–</w:t>
      </w:r>
      <w:r w:rsidRPr="00FE712E">
        <w:rPr>
          <w:color w:val="000000"/>
          <w:sz w:val="28"/>
          <w:szCs w:val="28"/>
        </w:rPr>
        <w:t xml:space="preserve"> Петербург</w:t>
      </w:r>
      <w:r w:rsidR="00256501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FE712E">
        <w:rPr>
          <w:color w:val="000000"/>
          <w:sz w:val="28"/>
          <w:szCs w:val="28"/>
        </w:rPr>
        <w:t>201</w:t>
      </w:r>
      <w:r w:rsidR="00256501">
        <w:rPr>
          <w:color w:val="000000"/>
          <w:sz w:val="28"/>
          <w:szCs w:val="28"/>
        </w:rPr>
        <w:t xml:space="preserve">6 </w:t>
      </w:r>
    </w:p>
    <w:p w:rsidR="00D62634" w:rsidRDefault="00D62634" w:rsidP="00256501">
      <w:pPr>
        <w:shd w:val="clear" w:color="auto" w:fill="FFFFFF"/>
        <w:spacing w:line="641" w:lineRule="exact"/>
        <w:ind w:right="10"/>
        <w:jc w:val="center"/>
        <w:rPr>
          <w:color w:val="000000"/>
          <w:sz w:val="28"/>
          <w:szCs w:val="28"/>
        </w:rPr>
      </w:pPr>
    </w:p>
    <w:p w:rsidR="00C263EB" w:rsidRPr="00104973" w:rsidRDefault="009A695A" w:rsidP="00C263EB">
      <w:pPr>
        <w:rPr>
          <w:sz w:val="28"/>
          <w:szCs w:val="28"/>
        </w:rPr>
      </w:pPr>
      <w:r w:rsidRPr="009A695A">
        <w:rPr>
          <w:noProof/>
          <w:sz w:val="28"/>
          <w:szCs w:val="28"/>
        </w:rPr>
        <w:lastRenderedPageBreak/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3EB" w:rsidRPr="00104973" w:rsidRDefault="00C263EB" w:rsidP="00C263EB">
      <w:pPr>
        <w:jc w:val="center"/>
        <w:rPr>
          <w:i/>
          <w:sz w:val="28"/>
          <w:szCs w:val="28"/>
        </w:rPr>
      </w:pPr>
    </w:p>
    <w:p w:rsidR="00C263EB" w:rsidRPr="00104973" w:rsidRDefault="00C263EB" w:rsidP="00C263EB">
      <w:pPr>
        <w:ind w:firstLine="851"/>
        <w:jc w:val="both"/>
        <w:rPr>
          <w:sz w:val="28"/>
          <w:szCs w:val="28"/>
        </w:rPr>
      </w:pPr>
    </w:p>
    <w:p w:rsidR="00C263EB" w:rsidRDefault="00C263EB" w:rsidP="00042323">
      <w:pPr>
        <w:rPr>
          <w:noProof/>
          <w:color w:val="000000"/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="00042323">
        <w:rPr>
          <w:noProof/>
          <w:color w:val="000000"/>
          <w:sz w:val="28"/>
          <w:szCs w:val="28"/>
        </w:rPr>
        <w:lastRenderedPageBreak/>
        <w:t xml:space="preserve"> </w:t>
      </w:r>
      <w:r w:rsidR="008F1E50" w:rsidRPr="008F1E50">
        <w:rPr>
          <w:noProof/>
          <w:color w:val="000000"/>
          <w:sz w:val="28"/>
          <w:szCs w:val="28"/>
        </w:rPr>
        <w:drawing>
          <wp:inline distT="0" distB="0" distL="0" distR="0">
            <wp:extent cx="5940425" cy="6748524"/>
            <wp:effectExtent l="0" t="0" r="3175" b="0"/>
            <wp:docPr id="4" name="Рисунок 4" descr="C:\Users\Юля\Desktop\Рабочие программы исправленные\Согласование ГКР+ТБЛ+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Согласование ГКР+ТБЛ+УЭР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48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8F1E50" w:rsidRDefault="008F1E50" w:rsidP="00042323">
      <w:pPr>
        <w:rPr>
          <w:noProof/>
          <w:color w:val="000000"/>
          <w:sz w:val="28"/>
          <w:szCs w:val="28"/>
        </w:rPr>
      </w:pPr>
    </w:p>
    <w:p w:rsidR="00C263EB" w:rsidRDefault="00C263EB" w:rsidP="00530BED">
      <w:pPr>
        <w:shd w:val="clear" w:color="auto" w:fill="FFFFFF"/>
        <w:ind w:left="-567" w:right="-284" w:firstLine="567"/>
        <w:rPr>
          <w:noProof/>
          <w:color w:val="000000"/>
          <w:sz w:val="28"/>
          <w:szCs w:val="28"/>
        </w:rPr>
      </w:pPr>
    </w:p>
    <w:p w:rsidR="00530BED" w:rsidRPr="004C4004" w:rsidRDefault="00530BED" w:rsidP="00C263EB">
      <w:pPr>
        <w:shd w:val="clear" w:color="auto" w:fill="FFFFFF"/>
        <w:ind w:left="-567" w:right="-284" w:firstLine="567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</w:t>
      </w:r>
      <w:r w:rsidR="00270DE4">
        <w:rPr>
          <w:b/>
          <w:color w:val="000000"/>
          <w:sz w:val="28"/>
          <w:szCs w:val="28"/>
        </w:rPr>
        <w:t xml:space="preserve">. </w:t>
      </w:r>
      <w:r w:rsidR="00F11395" w:rsidRPr="00F11395">
        <w:rPr>
          <w:b/>
          <w:bCs/>
          <w:sz w:val="28"/>
          <w:szCs w:val="28"/>
        </w:rPr>
        <w:t>Вид практики, способы и формы ее проведения</w:t>
      </w:r>
    </w:p>
    <w:p w:rsidR="00FC7FF9" w:rsidRPr="00180F70" w:rsidRDefault="00FC7FF9" w:rsidP="00530BED">
      <w:pPr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</w:p>
    <w:p w:rsidR="00F11395" w:rsidRPr="00F11395" w:rsidRDefault="00F11395" w:rsidP="00F11395">
      <w:pPr>
        <w:ind w:firstLine="851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Программа составлена в соответствии с ФГОС ВО, утвержденным «17» октября 2016 г., приказ №1289 по специальности </w:t>
      </w:r>
      <w:r w:rsidRPr="00F11395">
        <w:rPr>
          <w:rFonts w:eastAsia="Calibri" w:cs="Tahoma"/>
          <w:sz w:val="28"/>
          <w:szCs w:val="28"/>
        </w:rPr>
        <w:t>23.05.04 «Эксплуатация железных дорог»</w:t>
      </w:r>
      <w:r w:rsidRPr="00F11395">
        <w:rPr>
          <w:rFonts w:eastAsia="Calibri"/>
          <w:sz w:val="28"/>
          <w:szCs w:val="28"/>
        </w:rPr>
        <w:t xml:space="preserve">, по производственной практике «Производственная </w:t>
      </w:r>
      <w:r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>ая практика».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Вид практики – производственная в соответствии с учебным планом подготовки специалиста, утвержденным 22 декабря 2016 г.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Тип</w:t>
      </w:r>
      <w:r w:rsidR="0084338A">
        <w:rPr>
          <w:rFonts w:eastAsia="Calibri"/>
          <w:color w:val="000000"/>
          <w:sz w:val="28"/>
          <w:szCs w:val="28"/>
        </w:rPr>
        <w:t xml:space="preserve"> практики: производственная </w:t>
      </w:r>
      <w:proofErr w:type="spellStart"/>
      <w:r w:rsidR="0084338A">
        <w:rPr>
          <w:rFonts w:eastAsia="Calibri"/>
          <w:color w:val="000000"/>
          <w:sz w:val="28"/>
          <w:szCs w:val="28"/>
        </w:rPr>
        <w:t>cтанционн</w:t>
      </w:r>
      <w:r w:rsidRPr="00F11395">
        <w:rPr>
          <w:rFonts w:eastAsia="Calibri"/>
          <w:color w:val="000000"/>
          <w:sz w:val="28"/>
          <w:szCs w:val="28"/>
        </w:rPr>
        <w:t>ая</w:t>
      </w:r>
      <w:proofErr w:type="spellEnd"/>
      <w:r w:rsidRPr="00F11395">
        <w:rPr>
          <w:rFonts w:eastAsia="Calibri"/>
          <w:color w:val="000000"/>
          <w:sz w:val="28"/>
          <w:szCs w:val="28"/>
        </w:rPr>
        <w:t xml:space="preserve"> практика по получению профессиональных умений и опыта профессиональной деятельности.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Способ проведения практики – стационарная, выездная.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дискретно по видам практик.</w:t>
      </w:r>
    </w:p>
    <w:p w:rsidR="00F11395" w:rsidRPr="00F11395" w:rsidRDefault="00F11395" w:rsidP="00F11395">
      <w:pPr>
        <w:ind w:firstLine="540"/>
        <w:jc w:val="both"/>
        <w:rPr>
          <w:sz w:val="28"/>
          <w:szCs w:val="28"/>
        </w:rPr>
      </w:pPr>
      <w:r w:rsidRPr="00F11395">
        <w:rPr>
          <w:sz w:val="28"/>
          <w:szCs w:val="28"/>
        </w:rPr>
        <w:t>Практика проводится в следующей форме: дискретно - по видам практик – путем выделения в календарном учебном графике непрерывного периода учебного времени для проведения практики.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  <w:sz w:val="28"/>
          <w:szCs w:val="28"/>
        </w:rPr>
      </w:pPr>
      <w:r w:rsidRPr="00F11395">
        <w:rPr>
          <w:rFonts w:eastAsia="Calibri"/>
          <w:color w:val="000000"/>
          <w:sz w:val="28"/>
          <w:szCs w:val="28"/>
        </w:rPr>
        <w:t>Практика проводится на предприятиях железнодорожного транспорта, входящих</w:t>
      </w:r>
      <w:r w:rsidR="00172A01">
        <w:rPr>
          <w:rFonts w:eastAsia="Calibri"/>
          <w:color w:val="000000"/>
          <w:sz w:val="28"/>
          <w:szCs w:val="28"/>
        </w:rPr>
        <w:t xml:space="preserve"> в</w:t>
      </w:r>
      <w:r w:rsidRPr="00F11395">
        <w:rPr>
          <w:rFonts w:eastAsia="Calibri"/>
          <w:color w:val="000000"/>
          <w:sz w:val="28"/>
          <w:szCs w:val="28"/>
        </w:rPr>
        <w:t xml:space="preserve"> структуру холдинга «РЖД».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 xml:space="preserve">Задачей проведения производственной </w:t>
      </w:r>
      <w:r w:rsidR="001B50DE">
        <w:rPr>
          <w:rFonts w:eastAsia="Calibri"/>
          <w:sz w:val="28"/>
          <w:szCs w:val="28"/>
        </w:rPr>
        <w:t>станционн</w:t>
      </w:r>
      <w:r w:rsidRPr="00F11395">
        <w:rPr>
          <w:rFonts w:eastAsia="Calibri"/>
          <w:sz w:val="28"/>
          <w:szCs w:val="28"/>
        </w:rPr>
        <w:t xml:space="preserve">ой практики является получение обучающимися профессиональных навыков организаторской деятельности в условиях трудового коллектива и приобретение опыта управления производством. </w:t>
      </w:r>
    </w:p>
    <w:p w:rsidR="00F11395" w:rsidRPr="00F11395" w:rsidRDefault="00F11395" w:rsidP="00F1139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F11395">
        <w:rPr>
          <w:rFonts w:eastAsia="Calibri"/>
          <w:sz w:val="28"/>
          <w:szCs w:val="28"/>
        </w:rPr>
        <w:t>О</w:t>
      </w:r>
      <w:r w:rsidRPr="00F11395">
        <w:rPr>
          <w:rFonts w:eastAsia="Calibri"/>
          <w:color w:val="000000"/>
          <w:sz w:val="28"/>
          <w:szCs w:val="28"/>
        </w:rPr>
        <w:t xml:space="preserve">знакомление обучающихся с работой </w:t>
      </w:r>
      <w:r w:rsidR="001B50DE">
        <w:rPr>
          <w:rFonts w:eastAsia="Calibri"/>
          <w:color w:val="000000"/>
          <w:sz w:val="28"/>
          <w:szCs w:val="28"/>
        </w:rPr>
        <w:t>железнодорожной станции</w:t>
      </w:r>
      <w:r w:rsidRPr="00F11395">
        <w:rPr>
          <w:rFonts w:eastAsia="Calibri"/>
          <w:color w:val="000000"/>
          <w:sz w:val="28"/>
          <w:szCs w:val="28"/>
        </w:rPr>
        <w:t xml:space="preserve">, </w:t>
      </w:r>
      <w:r w:rsidR="001B50DE">
        <w:rPr>
          <w:rFonts w:eastAsia="Calibri"/>
          <w:color w:val="000000"/>
          <w:sz w:val="28"/>
          <w:szCs w:val="28"/>
        </w:rPr>
        <w:t xml:space="preserve">организацией </w:t>
      </w:r>
      <w:r w:rsidRPr="00F11395">
        <w:rPr>
          <w:rFonts w:eastAsia="Calibri"/>
          <w:color w:val="000000"/>
          <w:sz w:val="28"/>
          <w:szCs w:val="28"/>
        </w:rPr>
        <w:t>управления перевозками, приобретение знаний и нав</w:t>
      </w:r>
      <w:r w:rsidR="001B50DE">
        <w:rPr>
          <w:rFonts w:eastAsia="Calibri"/>
          <w:color w:val="000000"/>
          <w:sz w:val="28"/>
          <w:szCs w:val="28"/>
        </w:rPr>
        <w:t>ы</w:t>
      </w:r>
      <w:r w:rsidR="00172A01">
        <w:rPr>
          <w:rFonts w:eastAsia="Calibri"/>
          <w:color w:val="000000"/>
          <w:sz w:val="28"/>
          <w:szCs w:val="28"/>
        </w:rPr>
        <w:t xml:space="preserve">ков работы приемосдатчика груза, </w:t>
      </w:r>
      <w:r w:rsidR="001B50DE">
        <w:rPr>
          <w:rFonts w:eastAsia="Calibri"/>
          <w:color w:val="000000"/>
          <w:sz w:val="28"/>
          <w:szCs w:val="28"/>
        </w:rPr>
        <w:t>багажа</w:t>
      </w:r>
      <w:r w:rsidR="00172A01">
        <w:rPr>
          <w:rFonts w:eastAsia="Calibri"/>
          <w:color w:val="000000"/>
          <w:sz w:val="28"/>
          <w:szCs w:val="28"/>
        </w:rPr>
        <w:t xml:space="preserve"> и грузобагажа</w:t>
      </w:r>
      <w:r w:rsidRPr="00F11395">
        <w:rPr>
          <w:rFonts w:eastAsia="Calibri"/>
          <w:color w:val="000000"/>
          <w:sz w:val="28"/>
          <w:szCs w:val="28"/>
        </w:rPr>
        <w:t>, закрепление и практическое углубление теоретических знаний, полученных по пройденным специальным дисциплинам, приобретение знаний и навыков в области инженерно-техни</w:t>
      </w:r>
      <w:r w:rsidR="001B50DE">
        <w:rPr>
          <w:rFonts w:eastAsia="Calibri"/>
          <w:color w:val="000000"/>
          <w:sz w:val="28"/>
          <w:szCs w:val="28"/>
        </w:rPr>
        <w:t>ческой и организационной работы,</w:t>
      </w:r>
      <w:r w:rsidRPr="00F11395">
        <w:rPr>
          <w:rFonts w:eastAsia="Calibri"/>
          <w:sz w:val="28"/>
          <w:szCs w:val="28"/>
        </w:rPr>
        <w:t xml:space="preserve"> </w:t>
      </w:r>
      <w:r w:rsidR="001B50DE">
        <w:rPr>
          <w:rFonts w:eastAsia="Calibri"/>
          <w:sz w:val="28"/>
          <w:szCs w:val="28"/>
        </w:rPr>
        <w:t>и</w:t>
      </w:r>
      <w:r w:rsidRPr="00F11395">
        <w:rPr>
          <w:rFonts w:eastAsia="Calibri"/>
          <w:sz w:val="28"/>
          <w:szCs w:val="28"/>
        </w:rPr>
        <w:t>зучение современной системы управления железнодорожными перевозками на магистральном транспорте.</w:t>
      </w:r>
    </w:p>
    <w:p w:rsidR="00172A01" w:rsidRDefault="00172A01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B50DE" w:rsidRDefault="001B50DE" w:rsidP="001B50DE">
      <w:pPr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1B50DE">
        <w:rPr>
          <w:rFonts w:eastAsia="Calibri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образовательной программы</w:t>
      </w:r>
    </w:p>
    <w:p w:rsidR="00172A01" w:rsidRDefault="00172A01" w:rsidP="001B50DE">
      <w:pPr>
        <w:ind w:firstLine="851"/>
        <w:jc w:val="both"/>
        <w:rPr>
          <w:sz w:val="28"/>
          <w:szCs w:val="28"/>
        </w:rPr>
      </w:pPr>
    </w:p>
    <w:p w:rsidR="00FC7FF9" w:rsidRPr="00A961EA" w:rsidRDefault="001B50DE" w:rsidP="00172A01">
      <w:pPr>
        <w:ind w:firstLine="567"/>
        <w:jc w:val="both"/>
        <w:rPr>
          <w:b/>
          <w:bCs/>
          <w:i/>
          <w:iCs/>
          <w:spacing w:val="-9"/>
          <w:sz w:val="28"/>
          <w:szCs w:val="28"/>
        </w:rPr>
      </w:pPr>
      <w:r w:rsidRPr="001B50DE">
        <w:rPr>
          <w:sz w:val="28"/>
          <w:szCs w:val="28"/>
        </w:rPr>
        <w:t>Планируемыми результатами прохождения практики является приобретение знаний, умений, навыков и/или опыта деятельности.</w:t>
      </w:r>
    </w:p>
    <w:p w:rsidR="00FC7FF9" w:rsidRPr="00A961EA" w:rsidRDefault="00FC7FF9" w:rsidP="00172A01">
      <w:pPr>
        <w:shd w:val="clear" w:color="auto" w:fill="FFFFFF"/>
        <w:spacing w:before="7"/>
        <w:ind w:firstLine="567"/>
        <w:jc w:val="both"/>
        <w:rPr>
          <w:spacing w:val="12"/>
          <w:sz w:val="28"/>
          <w:szCs w:val="28"/>
        </w:rPr>
      </w:pPr>
      <w:r w:rsidRPr="00A961EA">
        <w:rPr>
          <w:spacing w:val="12"/>
          <w:sz w:val="28"/>
          <w:szCs w:val="28"/>
        </w:rPr>
        <w:t xml:space="preserve">В результате </w:t>
      </w:r>
      <w:r w:rsidR="001B50DE">
        <w:rPr>
          <w:spacing w:val="12"/>
          <w:sz w:val="28"/>
          <w:szCs w:val="28"/>
        </w:rPr>
        <w:t>освоения дисциплины</w:t>
      </w:r>
      <w:r w:rsidR="00D73951">
        <w:rPr>
          <w:spacing w:val="12"/>
          <w:sz w:val="28"/>
          <w:szCs w:val="28"/>
        </w:rPr>
        <w:t xml:space="preserve"> «</w:t>
      </w:r>
      <w:r w:rsidR="00D73951" w:rsidRPr="00D73951">
        <w:rPr>
          <w:rFonts w:eastAsia="Calibri"/>
          <w:sz w:val="28"/>
          <w:szCs w:val="28"/>
        </w:rPr>
        <w:t xml:space="preserve">Производственная </w:t>
      </w:r>
      <w:r w:rsidR="00D73951">
        <w:rPr>
          <w:rFonts w:eastAsia="Calibri"/>
          <w:sz w:val="28"/>
          <w:szCs w:val="28"/>
        </w:rPr>
        <w:t>станционн</w:t>
      </w:r>
      <w:r w:rsidR="00D73951" w:rsidRPr="00F11395">
        <w:rPr>
          <w:rFonts w:eastAsia="Calibri"/>
          <w:sz w:val="28"/>
          <w:szCs w:val="28"/>
        </w:rPr>
        <w:t>ая</w:t>
      </w:r>
      <w:r w:rsidR="00D73951" w:rsidRPr="00D73951">
        <w:rPr>
          <w:rFonts w:eastAsia="Calibri"/>
          <w:sz w:val="28"/>
          <w:szCs w:val="28"/>
        </w:rPr>
        <w:t xml:space="preserve"> практика</w:t>
      </w:r>
      <w:r w:rsidR="00D73951">
        <w:rPr>
          <w:spacing w:val="12"/>
          <w:sz w:val="28"/>
          <w:szCs w:val="28"/>
        </w:rPr>
        <w:t>» обучающийся должен</w:t>
      </w:r>
      <w:r w:rsidRPr="00A961EA">
        <w:rPr>
          <w:spacing w:val="12"/>
          <w:sz w:val="28"/>
          <w:szCs w:val="28"/>
        </w:rPr>
        <w:t xml:space="preserve">: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A961EA">
        <w:rPr>
          <w:b/>
          <w:spacing w:val="12"/>
          <w:sz w:val="28"/>
          <w:szCs w:val="28"/>
        </w:rPr>
        <w:t>Знать</w:t>
      </w:r>
      <w:r w:rsidRPr="00A961EA">
        <w:rPr>
          <w:spacing w:val="12"/>
          <w:sz w:val="28"/>
          <w:szCs w:val="28"/>
        </w:rPr>
        <w:t xml:space="preserve">: </w:t>
      </w:r>
      <w:r w:rsidR="001F5A12" w:rsidRPr="00C263EB">
        <w:rPr>
          <w:sz w:val="28"/>
          <w:szCs w:val="28"/>
        </w:rPr>
        <w:t>специфику работы железнодорожной станции</w:t>
      </w:r>
      <w:r w:rsidRPr="00C263EB">
        <w:rPr>
          <w:sz w:val="28"/>
          <w:szCs w:val="28"/>
        </w:rPr>
        <w:t>, знать структуру управления и оперативного р</w:t>
      </w:r>
      <w:r w:rsidR="00D73951" w:rsidRPr="00C263EB">
        <w:rPr>
          <w:sz w:val="28"/>
          <w:szCs w:val="28"/>
        </w:rPr>
        <w:t>уководства работой станции</w:t>
      </w:r>
      <w:r w:rsidRPr="00C263EB">
        <w:rPr>
          <w:sz w:val="28"/>
          <w:szCs w:val="28"/>
        </w:rPr>
        <w:t xml:space="preserve">, оперативное планирование работы подразделения и внутренний документооборот.   </w:t>
      </w:r>
    </w:p>
    <w:p w:rsidR="00FC7FF9" w:rsidRPr="00C263EB" w:rsidRDefault="00FC7FF9" w:rsidP="00172A01">
      <w:pPr>
        <w:shd w:val="clear" w:color="auto" w:fill="FFFFFF"/>
        <w:spacing w:before="7"/>
        <w:ind w:firstLine="567"/>
        <w:jc w:val="both"/>
        <w:rPr>
          <w:sz w:val="28"/>
          <w:szCs w:val="28"/>
        </w:rPr>
      </w:pPr>
      <w:r w:rsidRPr="00C263EB">
        <w:rPr>
          <w:b/>
          <w:sz w:val="28"/>
          <w:szCs w:val="28"/>
        </w:rPr>
        <w:t>Уметь</w:t>
      </w:r>
      <w:r w:rsidRPr="00C263EB">
        <w:rPr>
          <w:sz w:val="28"/>
          <w:szCs w:val="28"/>
        </w:rPr>
        <w:t>: обеспечить организацию работы подразделений предприятия и вспомогательных служб, планировать производство, реализацию и вывоз гр</w:t>
      </w:r>
      <w:r w:rsidR="00D73951" w:rsidRPr="00C263EB">
        <w:rPr>
          <w:sz w:val="28"/>
          <w:szCs w:val="28"/>
        </w:rPr>
        <w:t>уза различными видами подвижного состава</w:t>
      </w:r>
      <w:r w:rsidRPr="00C263EB">
        <w:rPr>
          <w:sz w:val="28"/>
          <w:szCs w:val="28"/>
        </w:rPr>
        <w:t xml:space="preserve"> и оформлять все необходимые документы.</w:t>
      </w:r>
    </w:p>
    <w:p w:rsidR="00FC7FF9" w:rsidRPr="00A961EA" w:rsidRDefault="00FC7FF9" w:rsidP="00663AE1">
      <w:pPr>
        <w:shd w:val="clear" w:color="auto" w:fill="FFFFFF"/>
        <w:spacing w:before="7"/>
        <w:ind w:firstLine="567"/>
        <w:jc w:val="both"/>
        <w:rPr>
          <w:i/>
          <w:sz w:val="28"/>
          <w:szCs w:val="28"/>
        </w:rPr>
      </w:pPr>
      <w:r w:rsidRPr="00A961EA">
        <w:rPr>
          <w:b/>
          <w:sz w:val="28"/>
          <w:szCs w:val="28"/>
        </w:rPr>
        <w:lastRenderedPageBreak/>
        <w:t xml:space="preserve">Владеть: </w:t>
      </w:r>
      <w:r w:rsidR="00663AE1">
        <w:rPr>
          <w:sz w:val="28"/>
          <w:szCs w:val="28"/>
        </w:rPr>
        <w:t>у</w:t>
      </w:r>
      <w:r w:rsidR="00663AE1" w:rsidRPr="00663AE1">
        <w:rPr>
          <w:sz w:val="28"/>
          <w:szCs w:val="28"/>
        </w:rPr>
        <w:t>мением о</w:t>
      </w:r>
      <w:r w:rsidRPr="00663AE1">
        <w:rPr>
          <w:sz w:val="28"/>
          <w:szCs w:val="28"/>
        </w:rPr>
        <w:t>босновывать</w:t>
      </w:r>
      <w:r w:rsidRPr="00A961EA">
        <w:rPr>
          <w:sz w:val="28"/>
          <w:szCs w:val="28"/>
        </w:rPr>
        <w:t xml:space="preserve"> целесообразность своих решений в конкретных условиях производства, владеть метод</w:t>
      </w:r>
      <w:r w:rsidR="00D73951">
        <w:rPr>
          <w:sz w:val="28"/>
          <w:szCs w:val="28"/>
        </w:rPr>
        <w:t>ами контроля и пользоваться ими, владеть вопросами безопасности движения и эксплуатации железнодорожного транспорта.</w:t>
      </w: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73951" w:rsidRDefault="00D73951" w:rsidP="00D73951">
      <w:pPr>
        <w:ind w:left="-567" w:firstLine="567"/>
        <w:jc w:val="both"/>
        <w:rPr>
          <w:sz w:val="28"/>
          <w:szCs w:val="28"/>
        </w:rPr>
      </w:pPr>
    </w:p>
    <w:p w:rsidR="00D73951" w:rsidRDefault="00D73951" w:rsidP="00172A01">
      <w:pPr>
        <w:ind w:firstLine="567"/>
        <w:jc w:val="both"/>
        <w:rPr>
          <w:sz w:val="28"/>
          <w:szCs w:val="28"/>
        </w:rPr>
      </w:pPr>
      <w:r w:rsidRPr="00D73951">
        <w:rPr>
          <w:rFonts w:eastAsia="Calibri"/>
          <w:sz w:val="28"/>
          <w:szCs w:val="28"/>
        </w:rPr>
        <w:t xml:space="preserve">Процесс изучения дисциплины направлен на формирование следующих </w:t>
      </w:r>
      <w:r w:rsidRPr="00D73951">
        <w:rPr>
          <w:rFonts w:eastAsia="Calibri"/>
          <w:b/>
          <w:sz w:val="28"/>
          <w:szCs w:val="28"/>
        </w:rPr>
        <w:t>общепрофессиональных компетенций (ОПК):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способностью составлять графики работ, заказы, заявки, инструкции, пояснительные записки, технологические карты, схемы и другую техническую документацию, а также установленную отчетность по утвержденным формам, осуществлять контроль соблюдения на транспорте установленных требований, действующих технических регламентов, стандартов, норм и правил (ОПК-13);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bookmarkStart w:id="0" w:name="100199"/>
      <w:bookmarkEnd w:id="0"/>
      <w:r w:rsidRPr="00F9771C">
        <w:rPr>
          <w:rFonts w:eastAsia="Calibri"/>
          <w:sz w:val="28"/>
          <w:szCs w:val="28"/>
        </w:rPr>
        <w:t>владением основными методами, способами и средствами планирования и реализации обеспечения транспортной безопасности (ОПК-14).</w:t>
      </w:r>
    </w:p>
    <w:p w:rsidR="00F9771C" w:rsidRPr="00F9771C" w:rsidRDefault="00F9771C" w:rsidP="00F9771C">
      <w:pPr>
        <w:spacing w:line="276" w:lineRule="auto"/>
        <w:ind w:firstLine="851"/>
        <w:contextualSpacing/>
        <w:jc w:val="both"/>
        <w:rPr>
          <w:sz w:val="28"/>
          <w:szCs w:val="28"/>
        </w:rPr>
      </w:pPr>
      <w:r w:rsidRPr="00F9771C">
        <w:rPr>
          <w:sz w:val="28"/>
          <w:szCs w:val="28"/>
        </w:rPr>
        <w:t xml:space="preserve">Прохождение практики направлено на формирование следующих </w:t>
      </w:r>
      <w:r w:rsidRPr="00C263EB">
        <w:rPr>
          <w:b/>
          <w:sz w:val="28"/>
          <w:szCs w:val="28"/>
        </w:rPr>
        <w:t>профессиональных компетенций (ПК)</w:t>
      </w:r>
      <w:r w:rsidRPr="00F9771C">
        <w:rPr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F9771C" w:rsidRPr="00F9771C" w:rsidRDefault="00C263EB" w:rsidP="00C263EB">
      <w:pPr>
        <w:ind w:left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F9771C" w:rsidRPr="00F9771C">
        <w:rPr>
          <w:rFonts w:eastAsia="Calibri"/>
          <w:sz w:val="28"/>
          <w:szCs w:val="28"/>
        </w:rPr>
        <w:t>роизводственно-технологическая</w:t>
      </w:r>
      <w:r>
        <w:rPr>
          <w:rFonts w:eastAsia="Calibri"/>
          <w:sz w:val="28"/>
          <w:szCs w:val="28"/>
        </w:rPr>
        <w:t xml:space="preserve"> деятельность: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и внедрению технологических процессов, техническо-распорядительных актов и иной технической документации железнодорожной станции (ПК-1);</w:t>
      </w:r>
      <w:bookmarkStart w:id="1" w:name="100203"/>
      <w:bookmarkEnd w:id="1"/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разработке технологии грузовой и коммерческой работы, планированию и организации грузовой, маневровой и поездной работы на железнодорожной станции и полигоне железных дорог (ПК-2);</w:t>
      </w:r>
    </w:p>
    <w:p w:rsidR="00F9771C" w:rsidRPr="00F9771C" w:rsidRDefault="00F9771C" w:rsidP="00C263EB">
      <w:pPr>
        <w:numPr>
          <w:ilvl w:val="0"/>
          <w:numId w:val="3"/>
        </w:numPr>
        <w:ind w:left="0" w:firstLine="851"/>
        <w:jc w:val="both"/>
        <w:rPr>
          <w:rFonts w:eastAsia="Calibri"/>
          <w:sz w:val="28"/>
          <w:szCs w:val="28"/>
        </w:rPr>
      </w:pPr>
      <w:r w:rsidRPr="00F9771C">
        <w:rPr>
          <w:rFonts w:eastAsia="Calibri"/>
          <w:sz w:val="28"/>
          <w:szCs w:val="28"/>
        </w:rPr>
        <w:t>готовностью к эксплуатации автоматизированных систем управления поездной и маневровой работой, использованию информационных систем мониторинга и учета выполнения т</w:t>
      </w:r>
      <w:r>
        <w:rPr>
          <w:rFonts w:eastAsia="Calibri"/>
          <w:sz w:val="28"/>
          <w:szCs w:val="28"/>
        </w:rPr>
        <w:t>ехнологических операций (ПК-12).</w:t>
      </w:r>
    </w:p>
    <w:p w:rsidR="00F9771C" w:rsidRP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bookmarkStart w:id="2" w:name="100214"/>
      <w:bookmarkEnd w:id="2"/>
      <w:r w:rsidRPr="00F9771C">
        <w:rPr>
          <w:rFonts w:eastAsia="Calibri"/>
          <w:bCs/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F9771C" w:rsidRDefault="00F9771C" w:rsidP="00C263EB">
      <w:pPr>
        <w:ind w:firstLine="851"/>
        <w:jc w:val="both"/>
        <w:rPr>
          <w:rFonts w:eastAsia="Calibri"/>
          <w:bCs/>
          <w:sz w:val="28"/>
          <w:szCs w:val="28"/>
        </w:rPr>
      </w:pPr>
      <w:r w:rsidRPr="00F9771C">
        <w:rPr>
          <w:rFonts w:eastAsia="Calibri"/>
          <w:bCs/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C263EB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C263EB" w:rsidRPr="00F9771C" w:rsidRDefault="00C263EB" w:rsidP="00C263EB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940E0A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lastRenderedPageBreak/>
        <w:t>3. Место практики</w:t>
      </w:r>
      <w:r w:rsidR="00940E0A" w:rsidRPr="00940E0A">
        <w:rPr>
          <w:rFonts w:eastAsia="Calibri"/>
          <w:b/>
          <w:bCs/>
          <w:sz w:val="28"/>
          <w:szCs w:val="28"/>
        </w:rPr>
        <w:t xml:space="preserve">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940E0A" w:rsidRPr="00940E0A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F9771C" w:rsidRDefault="00F9771C" w:rsidP="00940E0A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530BED" w:rsidRPr="00530BED" w:rsidRDefault="00940E0A" w:rsidP="00C459A2">
      <w:pPr>
        <w:ind w:firstLine="709"/>
        <w:jc w:val="both"/>
        <w:rPr>
          <w:color w:val="000000"/>
          <w:sz w:val="28"/>
          <w:szCs w:val="28"/>
        </w:rPr>
      </w:pPr>
      <w:r w:rsidRPr="00940E0A">
        <w:rPr>
          <w:rFonts w:eastAsia="Calibri"/>
          <w:bCs/>
          <w:sz w:val="28"/>
          <w:szCs w:val="28"/>
        </w:rPr>
        <w:t>Дисциплина</w:t>
      </w:r>
      <w:r w:rsidRPr="00940E0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«Производствен</w:t>
      </w:r>
      <w:r w:rsidRPr="00940E0A">
        <w:rPr>
          <w:rFonts w:eastAsia="Calibri"/>
          <w:sz w:val="28"/>
          <w:szCs w:val="28"/>
        </w:rPr>
        <w:t>ная</w:t>
      </w:r>
      <w:r w:rsidR="00AA21FC" w:rsidRPr="00AA21FC">
        <w:rPr>
          <w:rFonts w:eastAsia="Calibri"/>
          <w:sz w:val="28"/>
          <w:szCs w:val="28"/>
        </w:rPr>
        <w:t xml:space="preserve"> </w:t>
      </w:r>
      <w:r w:rsidR="00AA21FC">
        <w:rPr>
          <w:rFonts w:eastAsia="Calibri"/>
          <w:sz w:val="28"/>
          <w:szCs w:val="28"/>
        </w:rPr>
        <w:t>станционная</w:t>
      </w:r>
      <w:r w:rsidRPr="00940E0A">
        <w:rPr>
          <w:rFonts w:eastAsia="Calibri"/>
          <w:sz w:val="28"/>
          <w:szCs w:val="28"/>
        </w:rPr>
        <w:t xml:space="preserve"> практика»</w:t>
      </w:r>
      <w:r w:rsidR="00AA21FC">
        <w:rPr>
          <w:rFonts w:eastAsia="Calibri"/>
          <w:sz w:val="28"/>
          <w:szCs w:val="28"/>
        </w:rPr>
        <w:t xml:space="preserve"> (Б2</w:t>
      </w:r>
      <w:r>
        <w:rPr>
          <w:rFonts w:eastAsia="Calibri"/>
          <w:sz w:val="28"/>
          <w:szCs w:val="28"/>
        </w:rPr>
        <w:t>.П.1</w:t>
      </w:r>
      <w:r w:rsidR="00AA21FC">
        <w:rPr>
          <w:rFonts w:eastAsia="Calibri"/>
          <w:sz w:val="28"/>
          <w:szCs w:val="28"/>
        </w:rPr>
        <w:t xml:space="preserve">) относится </w:t>
      </w:r>
      <w:r w:rsidR="00AA21FC" w:rsidRPr="00AA21FC">
        <w:rPr>
          <w:rFonts w:eastAsia="Calibri"/>
          <w:sz w:val="28"/>
          <w:szCs w:val="28"/>
        </w:rPr>
        <w:t>к Блоку 2 «Практики, в том числе научно-исследовательская работа (НИР)» и является обязательной.</w:t>
      </w:r>
    </w:p>
    <w:p w:rsidR="00E523EE" w:rsidRDefault="00E523EE" w:rsidP="003202B1">
      <w:pPr>
        <w:ind w:firstLine="510"/>
        <w:rPr>
          <w:sz w:val="28"/>
          <w:szCs w:val="28"/>
        </w:rPr>
      </w:pPr>
    </w:p>
    <w:p w:rsidR="00D62634" w:rsidRDefault="00D62634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62634">
        <w:rPr>
          <w:rFonts w:eastAsia="Calibri"/>
          <w:b/>
          <w:bCs/>
          <w:sz w:val="28"/>
          <w:szCs w:val="28"/>
        </w:rPr>
        <w:t>4. Объем дисциплины и виды учебной работы</w:t>
      </w:r>
    </w:p>
    <w:p w:rsidR="00AA21FC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AA21FC" w:rsidRPr="00AA21FC" w:rsidRDefault="00AA21FC" w:rsidP="00AA21FC">
      <w:pPr>
        <w:ind w:firstLine="851"/>
        <w:jc w:val="both"/>
        <w:rPr>
          <w:i/>
          <w:sz w:val="20"/>
        </w:rPr>
      </w:pPr>
      <w:r w:rsidRPr="00AA21FC">
        <w:rPr>
          <w:sz w:val="28"/>
          <w:szCs w:val="28"/>
        </w:rPr>
        <w:t xml:space="preserve">Практика </w:t>
      </w:r>
      <w:r w:rsidR="0084338A">
        <w:rPr>
          <w:rFonts w:eastAsia="Calibri"/>
          <w:sz w:val="28"/>
          <w:szCs w:val="28"/>
        </w:rPr>
        <w:t>«Производственная станционн</w:t>
      </w:r>
      <w:r w:rsidRPr="00AA21FC">
        <w:rPr>
          <w:rFonts w:eastAsia="Calibri"/>
          <w:sz w:val="28"/>
          <w:szCs w:val="28"/>
        </w:rPr>
        <w:t>ая практика» (Б2</w:t>
      </w:r>
      <w:r>
        <w:rPr>
          <w:rFonts w:eastAsia="Calibri"/>
          <w:sz w:val="28"/>
          <w:szCs w:val="28"/>
        </w:rPr>
        <w:t>.П.1</w:t>
      </w:r>
      <w:r w:rsidRPr="00AA21FC">
        <w:rPr>
          <w:rFonts w:eastAsia="Calibri"/>
          <w:sz w:val="28"/>
          <w:szCs w:val="28"/>
        </w:rPr>
        <w:t>)</w:t>
      </w:r>
      <w:r w:rsidRPr="00AA21FC">
        <w:rPr>
          <w:sz w:val="28"/>
          <w:szCs w:val="28"/>
        </w:rPr>
        <w:t xml:space="preserve"> проводится в летний период. </w:t>
      </w:r>
    </w:p>
    <w:p w:rsidR="00AA21FC" w:rsidRPr="00D62634" w:rsidRDefault="00AA21FC" w:rsidP="00D62634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D62634" w:rsidRPr="00D62634" w:rsidRDefault="00D62634" w:rsidP="00AA21FC">
      <w:pPr>
        <w:ind w:firstLine="851"/>
        <w:jc w:val="both"/>
        <w:rPr>
          <w:rFonts w:eastAsia="Calibri"/>
          <w:sz w:val="28"/>
          <w:szCs w:val="28"/>
        </w:rPr>
      </w:pPr>
      <w:r w:rsidRPr="00D62634">
        <w:rPr>
          <w:rFonts w:eastAsia="Calibri"/>
          <w:sz w:val="28"/>
          <w:szCs w:val="28"/>
        </w:rPr>
        <w:t>Для очной формы обучения: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14"/>
      </w:tblGrid>
      <w:tr w:rsidR="00D62634" w:rsidRPr="00D62634" w:rsidTr="00AB3C25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A21FC">
              <w:rPr>
                <w:rFonts w:eastAsia="Calibri"/>
                <w:b/>
                <w:sz w:val="28"/>
                <w:szCs w:val="28"/>
                <w:lang w:val="en-US"/>
              </w:rPr>
              <w:t>6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380"/>
              </w:tabs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Деятельность на производстве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140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B3C25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112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C263EB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C263EB" w:rsidP="007D0DD6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Э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D62634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A21FC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A21FC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AA21FC">
              <w:rPr>
                <w:rFonts w:eastAsia="Calibri"/>
                <w:sz w:val="28"/>
                <w:szCs w:val="28"/>
              </w:rPr>
              <w:t>252/7</w:t>
            </w:r>
          </w:p>
        </w:tc>
      </w:tr>
      <w:tr w:rsidR="00D62634" w:rsidRPr="00D62634" w:rsidTr="00AB3C25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  <w:r w:rsidRPr="00AA21FC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D62634" w:rsidRPr="00AA21FC" w:rsidRDefault="00AA21FC" w:rsidP="00D62634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2/3</w:t>
            </w:r>
            <w:r w:rsidR="00AB3C25">
              <w:rPr>
                <w:rFonts w:eastAsia="Calibri"/>
                <w:sz w:val="28"/>
                <w:szCs w:val="28"/>
              </w:rPr>
              <w:t xml:space="preserve"> 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очно-заочной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AB3C25" w:rsidRPr="00AB3C25" w:rsidTr="00AB3C25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AB3C25">
              <w:rPr>
                <w:b/>
                <w:sz w:val="28"/>
                <w:szCs w:val="28"/>
              </w:rPr>
              <w:t>Семестр</w:t>
            </w:r>
          </w:p>
        </w:tc>
      </w:tr>
      <w:tr w:rsidR="00AB3C25" w:rsidRPr="00AB3C25" w:rsidTr="00AB3C25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5A4FEA" w:rsidP="00AB3C25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C263EB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AB3C25" w:rsidRPr="00AB3C25" w:rsidTr="00AB3C25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C25" w:rsidRPr="00AB3C25" w:rsidRDefault="00AB3C25" w:rsidP="00AB3C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C25" w:rsidRPr="00AB3C25" w:rsidRDefault="00AB3C25" w:rsidP="00AB3C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AB3C25" w:rsidRPr="00AB3C25" w:rsidRDefault="00AB3C25" w:rsidP="00AB3C25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AB3C25">
        <w:rPr>
          <w:sz w:val="28"/>
          <w:szCs w:val="28"/>
        </w:rPr>
        <w:t xml:space="preserve">Для заочной формы обучения: </w:t>
      </w:r>
    </w:p>
    <w:tbl>
      <w:tblPr>
        <w:tblpPr w:leftFromText="180" w:rightFromText="180" w:vertAnchor="text" w:horzAnchor="margin" w:tblpX="-39" w:tblpY="163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7"/>
        <w:gridCol w:w="1843"/>
        <w:gridCol w:w="2092"/>
      </w:tblGrid>
      <w:tr w:rsidR="002D6754" w:rsidRPr="00AB3C25" w:rsidTr="00281071">
        <w:tc>
          <w:tcPr>
            <w:tcW w:w="5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Вид учебной работы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b/>
                <w:bCs/>
                <w:sz w:val="28"/>
              </w:rPr>
              <w:t>Всего часов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2D6754" w:rsidRPr="00AB3C25" w:rsidTr="00281071">
        <w:trPr>
          <w:trHeight w:val="322"/>
        </w:trPr>
        <w:tc>
          <w:tcPr>
            <w:tcW w:w="5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rPr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Деятельность на производстве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AB3C25">
              <w:rPr>
                <w:sz w:val="28"/>
                <w:szCs w:val="28"/>
              </w:rPr>
              <w:t>0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380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Самостоятельная работа (СРС)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C263EB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B3C25">
              <w:rPr>
                <w:sz w:val="28"/>
                <w:szCs w:val="28"/>
              </w:rPr>
              <w:t>з.е</w:t>
            </w:r>
            <w:proofErr w:type="spellEnd"/>
            <w:r w:rsidRPr="00AB3C25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  <w:tc>
          <w:tcPr>
            <w:tcW w:w="2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252/7</w:t>
            </w:r>
          </w:p>
        </w:tc>
      </w:tr>
      <w:tr w:rsidR="002D6754" w:rsidRPr="00AB3C25" w:rsidTr="00281071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754" w:rsidRPr="00AB3C25" w:rsidRDefault="002D6754" w:rsidP="0028107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  <w:tc>
          <w:tcPr>
            <w:tcW w:w="20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754" w:rsidRPr="00AB3C25" w:rsidRDefault="002D6754" w:rsidP="0028107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AB3C25">
              <w:rPr>
                <w:sz w:val="28"/>
                <w:szCs w:val="28"/>
              </w:rPr>
              <w:t xml:space="preserve">4 </w:t>
            </w:r>
            <w:r>
              <w:rPr>
                <w:rFonts w:eastAsia="Calibri"/>
                <w:sz w:val="28"/>
                <w:szCs w:val="28"/>
              </w:rPr>
              <w:t xml:space="preserve">2/3 </w:t>
            </w:r>
            <w:r w:rsidRPr="00AB3C25">
              <w:rPr>
                <w:sz w:val="28"/>
                <w:szCs w:val="28"/>
              </w:rPr>
              <w:t>недели</w:t>
            </w:r>
          </w:p>
        </w:tc>
      </w:tr>
    </w:tbl>
    <w:p w:rsidR="00D62634" w:rsidRDefault="00D62634" w:rsidP="003202B1">
      <w:pPr>
        <w:ind w:firstLine="510"/>
        <w:rPr>
          <w:sz w:val="28"/>
          <w:szCs w:val="28"/>
        </w:rPr>
      </w:pPr>
    </w:p>
    <w:p w:rsidR="00D62634" w:rsidRDefault="00D62634" w:rsidP="003202B1">
      <w:pPr>
        <w:ind w:firstLine="510"/>
        <w:rPr>
          <w:sz w:val="28"/>
          <w:szCs w:val="28"/>
        </w:rPr>
      </w:pPr>
    </w:p>
    <w:p w:rsidR="00C263EB" w:rsidRDefault="00C263EB" w:rsidP="003202B1">
      <w:pPr>
        <w:ind w:firstLine="510"/>
        <w:rPr>
          <w:sz w:val="28"/>
          <w:szCs w:val="28"/>
        </w:rPr>
      </w:pPr>
    </w:p>
    <w:p w:rsidR="00C263EB" w:rsidRDefault="00C263EB" w:rsidP="003202B1">
      <w:pPr>
        <w:ind w:firstLine="510"/>
        <w:rPr>
          <w:sz w:val="28"/>
          <w:szCs w:val="28"/>
        </w:rPr>
      </w:pPr>
    </w:p>
    <w:p w:rsidR="00C459A2" w:rsidRDefault="00C459A2" w:rsidP="003202B1">
      <w:pPr>
        <w:ind w:firstLine="510"/>
        <w:rPr>
          <w:sz w:val="28"/>
          <w:szCs w:val="28"/>
        </w:rPr>
      </w:pPr>
    </w:p>
    <w:p w:rsidR="003202B1" w:rsidRDefault="00571D2B" w:rsidP="007D0DD6">
      <w:pPr>
        <w:shd w:val="clear" w:color="auto" w:fill="FFFFFF"/>
        <w:spacing w:before="7"/>
        <w:ind w:left="29" w:firstLine="706"/>
        <w:jc w:val="center"/>
        <w:rPr>
          <w:rFonts w:eastAsia="Calibri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5</w:t>
      </w:r>
      <w:r w:rsidR="003202B1" w:rsidRPr="00F1015A">
        <w:rPr>
          <w:b/>
          <w:bCs/>
          <w:sz w:val="28"/>
          <w:szCs w:val="28"/>
        </w:rPr>
        <w:t xml:space="preserve">. </w:t>
      </w:r>
      <w:r w:rsidRPr="00571D2B">
        <w:rPr>
          <w:rFonts w:eastAsia="Calibri"/>
          <w:b/>
          <w:bCs/>
          <w:sz w:val="28"/>
          <w:szCs w:val="28"/>
        </w:rPr>
        <w:t>Содержание практики</w:t>
      </w:r>
    </w:p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0"/>
        <w:gridCol w:w="1537"/>
        <w:gridCol w:w="3346"/>
        <w:gridCol w:w="3362"/>
      </w:tblGrid>
      <w:tr w:rsidR="003C0D9F" w:rsidRPr="00747FEE" w:rsidTr="007D0DD6">
        <w:tc>
          <w:tcPr>
            <w:tcW w:w="1100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Недели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Рабочие дни</w:t>
            </w:r>
          </w:p>
        </w:tc>
        <w:tc>
          <w:tcPr>
            <w:tcW w:w="3346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Объект практики</w:t>
            </w:r>
          </w:p>
        </w:tc>
        <w:tc>
          <w:tcPr>
            <w:tcW w:w="3362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Содержание практики</w:t>
            </w: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Дирекции управления движением (ДУД)</w:t>
            </w:r>
          </w:p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Филиалы Центральной дирекция управления движением - филиал ОАО "РЖД" (ЦД)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Разъяснение целей и задач практики, ее содержания, требований к отчетности, а также требований по трудовой дисциплине и технике безопасности. Проведение целевого инструктажа по технике безопасности руководителями практики от производства.</w:t>
            </w:r>
          </w:p>
          <w:p w:rsidR="00747FEE" w:rsidRPr="00747FEE" w:rsidRDefault="00D21E4F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Знакомство со структурой центров организации работы железнодорожных станций (ДЦС)</w:t>
            </w:r>
            <w:r w:rsidR="00747FEE" w:rsidRPr="00747FEE">
              <w:rPr>
                <w:rFonts w:eastAsia="Calibri"/>
                <w:sz w:val="28"/>
                <w:szCs w:val="28"/>
              </w:rPr>
              <w:t xml:space="preserve">, изучение локальных нормативных актов по работе основных служб и отделов. Подбор литературы по тематике индивидуального </w:t>
            </w:r>
            <w:r>
              <w:rPr>
                <w:rFonts w:eastAsia="Calibri"/>
                <w:sz w:val="28"/>
                <w:szCs w:val="28"/>
              </w:rPr>
              <w:t>задания на производственную станционн</w:t>
            </w:r>
            <w:r w:rsidR="00747FEE" w:rsidRPr="00747FEE">
              <w:rPr>
                <w:rFonts w:eastAsia="Calibri"/>
                <w:sz w:val="28"/>
                <w:szCs w:val="28"/>
              </w:rPr>
              <w:t>ую практику.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 w:val="restart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3346" w:type="dxa"/>
            <w:vMerge w:val="restart"/>
            <w:vAlign w:val="center"/>
          </w:tcPr>
          <w:p w:rsidR="00747FEE" w:rsidRPr="00747FEE" w:rsidRDefault="00C459A2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                                           </w:t>
            </w:r>
            <w:r w:rsidR="00D21E4F" w:rsidRPr="00D21E4F">
              <w:rPr>
                <w:rFonts w:eastAsia="Calibri"/>
                <w:sz w:val="28"/>
                <w:szCs w:val="28"/>
              </w:rPr>
              <w:t>Центры организации работы железнодорожных станций (ДЦС)</w:t>
            </w:r>
          </w:p>
        </w:tc>
        <w:tc>
          <w:tcPr>
            <w:tcW w:w="3362" w:type="dxa"/>
            <w:vMerge w:val="restart"/>
            <w:vAlign w:val="center"/>
          </w:tcPr>
          <w:p w:rsidR="00747FEE" w:rsidRPr="00747FEE" w:rsidRDefault="00747FEE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Проведение целевого инструктажа по технике безопасности руководителями практики от производства.</w:t>
            </w:r>
            <w:r w:rsidR="00D21E4F">
              <w:rPr>
                <w:rFonts w:eastAsia="Calibri"/>
                <w:sz w:val="28"/>
                <w:szCs w:val="28"/>
              </w:rPr>
              <w:t xml:space="preserve"> Знакомство со структур</w:t>
            </w:r>
            <w:r w:rsidR="003C0D9F">
              <w:rPr>
                <w:rFonts w:eastAsia="Calibri"/>
                <w:sz w:val="28"/>
                <w:szCs w:val="28"/>
              </w:rPr>
              <w:t>ой Центров организации работы ж</w:t>
            </w:r>
            <w:r w:rsidR="00D21E4F">
              <w:rPr>
                <w:rFonts w:eastAsia="Calibri"/>
                <w:sz w:val="28"/>
                <w:szCs w:val="28"/>
              </w:rPr>
              <w:t>е</w:t>
            </w:r>
            <w:r w:rsidR="003C0D9F">
              <w:rPr>
                <w:rFonts w:eastAsia="Calibri"/>
                <w:sz w:val="28"/>
                <w:szCs w:val="28"/>
              </w:rPr>
              <w:t>лезнодорожных станций (ДЦС)</w:t>
            </w:r>
            <w:r w:rsidRPr="00747FEE">
              <w:rPr>
                <w:rFonts w:eastAsia="Calibri"/>
                <w:sz w:val="28"/>
                <w:szCs w:val="28"/>
              </w:rPr>
              <w:t>, изучение локальных нормативных актов, должностных обязанно</w:t>
            </w:r>
            <w:r w:rsidR="00D21E4F">
              <w:rPr>
                <w:rFonts w:eastAsia="Calibri"/>
                <w:sz w:val="28"/>
                <w:szCs w:val="28"/>
              </w:rPr>
              <w:t>стей оперативного персонала ДЦС</w:t>
            </w:r>
            <w:r w:rsidRPr="00747FEE">
              <w:rPr>
                <w:rFonts w:eastAsia="Calibri"/>
                <w:sz w:val="28"/>
                <w:szCs w:val="28"/>
              </w:rPr>
              <w:t xml:space="preserve">, технического оснащения рабочих мест, информационного обеспечения автоматизированных </w:t>
            </w:r>
            <w:r w:rsidRPr="00747FEE">
              <w:rPr>
                <w:rFonts w:eastAsia="Calibri"/>
                <w:sz w:val="28"/>
                <w:szCs w:val="28"/>
              </w:rPr>
              <w:lastRenderedPageBreak/>
              <w:t>рабочих мест (АРМ), ведение основной документации.</w:t>
            </w:r>
            <w:r w:rsidR="003C0D9F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3C0D9F" w:rsidRPr="00747FEE" w:rsidTr="007D0DD6">
        <w:tc>
          <w:tcPr>
            <w:tcW w:w="1100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3346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747FEE" w:rsidRPr="00747FEE" w:rsidRDefault="00747FEE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 w:rsidRPr="00747FE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3346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8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Pr="00747FE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3346" w:type="dxa"/>
            <w:vMerge w:val="restart"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Железнодорожные станции</w:t>
            </w:r>
          </w:p>
        </w:tc>
        <w:tc>
          <w:tcPr>
            <w:tcW w:w="3362" w:type="dxa"/>
            <w:vMerge w:val="restart"/>
            <w:vAlign w:val="center"/>
          </w:tcPr>
          <w:p w:rsidR="00663AE1" w:rsidRPr="00747FEE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Знакомство с обязанностями дежурного по путям и парку, составителя и помощника составителя поездов, выполнение обязанностей приемосдатчика, выполнение заданий оператора сортировочной горки (по заданию опе6ратора) </w:t>
            </w:r>
            <w:r w:rsidRPr="00747FEE">
              <w:rPr>
                <w:rFonts w:eastAsia="Calibri"/>
                <w:sz w:val="28"/>
                <w:szCs w:val="28"/>
              </w:rPr>
              <w:t>Подбор статистических данных для выполнения индивидуального задания. Оформление отчета</w:t>
            </w:r>
            <w:r>
              <w:rPr>
                <w:rFonts w:eastAsia="Calibri"/>
                <w:sz w:val="28"/>
                <w:szCs w:val="28"/>
              </w:rPr>
              <w:t xml:space="preserve"> по производственной станционн</w:t>
            </w:r>
            <w:r w:rsidRPr="00747FEE">
              <w:rPr>
                <w:rFonts w:eastAsia="Calibri"/>
                <w:sz w:val="28"/>
                <w:szCs w:val="28"/>
              </w:rPr>
              <w:t>ой практике.</w:t>
            </w:r>
          </w:p>
        </w:tc>
      </w:tr>
      <w:tr w:rsidR="00663AE1" w:rsidRPr="00747FEE" w:rsidTr="007D0DD6">
        <w:trPr>
          <w:trHeight w:val="34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2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24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9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7D0DD6">
        <w:trPr>
          <w:trHeight w:val="315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663AE1">
        <w:trPr>
          <w:trHeight w:val="321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63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663AE1" w:rsidRPr="00747FEE" w:rsidTr="009569BC">
        <w:trPr>
          <w:trHeight w:val="4020"/>
        </w:trPr>
        <w:tc>
          <w:tcPr>
            <w:tcW w:w="1100" w:type="dxa"/>
            <w:vMerge/>
            <w:vAlign w:val="center"/>
          </w:tcPr>
          <w:p w:rsidR="00663AE1" w:rsidRPr="00747FEE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7" w:type="dxa"/>
            <w:vAlign w:val="center"/>
          </w:tcPr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663AE1" w:rsidRDefault="00663AE1" w:rsidP="007D0DD6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346" w:type="dxa"/>
            <w:vMerge/>
            <w:vAlign w:val="center"/>
          </w:tcPr>
          <w:p w:rsidR="00663AE1" w:rsidRDefault="00663AE1" w:rsidP="00747FEE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362" w:type="dxa"/>
            <w:vMerge/>
            <w:vAlign w:val="center"/>
          </w:tcPr>
          <w:p w:rsidR="00663AE1" w:rsidRDefault="00663AE1" w:rsidP="00C459A2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84338A" w:rsidRDefault="0084338A" w:rsidP="003202B1">
      <w:pPr>
        <w:shd w:val="clear" w:color="auto" w:fill="FFFFFF"/>
        <w:spacing w:before="7"/>
        <w:ind w:left="29" w:firstLine="706"/>
        <w:rPr>
          <w:rFonts w:eastAsia="Calibri"/>
          <w:b/>
          <w:bCs/>
          <w:sz w:val="28"/>
          <w:szCs w:val="28"/>
        </w:rPr>
      </w:pPr>
    </w:p>
    <w:p w:rsidR="00571D2B" w:rsidRDefault="00571D2B" w:rsidP="007D0DD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202B1" w:rsidRPr="001036EF">
        <w:rPr>
          <w:b/>
          <w:sz w:val="28"/>
          <w:szCs w:val="28"/>
        </w:rPr>
        <w:t xml:space="preserve">. </w:t>
      </w:r>
      <w:r w:rsidRPr="00571D2B">
        <w:rPr>
          <w:b/>
          <w:bCs/>
          <w:sz w:val="28"/>
          <w:szCs w:val="28"/>
        </w:rPr>
        <w:t>Ф</w:t>
      </w:r>
      <w:r w:rsidRPr="00571D2B">
        <w:rPr>
          <w:b/>
          <w:sz w:val="28"/>
          <w:szCs w:val="28"/>
        </w:rPr>
        <w:t>ормы отчетности</w:t>
      </w:r>
    </w:p>
    <w:p w:rsidR="00AB0EEC" w:rsidRDefault="00AB0EEC" w:rsidP="00AB0EE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>По итогам практики обучающимся составляется отчет с учетом индивидуального задания, выданного руководителем практики от Университета.</w:t>
      </w:r>
    </w:p>
    <w:p w:rsidR="00AB0EEC" w:rsidRPr="00AB0EEC" w:rsidRDefault="00AB0EEC" w:rsidP="00AB0EEC">
      <w:pPr>
        <w:ind w:firstLine="851"/>
        <w:jc w:val="both"/>
        <w:rPr>
          <w:i/>
          <w:sz w:val="28"/>
          <w:szCs w:val="28"/>
        </w:rPr>
      </w:pPr>
      <w:r w:rsidRPr="00AB0EEC">
        <w:rPr>
          <w:sz w:val="28"/>
          <w:szCs w:val="28"/>
        </w:rPr>
        <w:t>Структура отчета по практике представлена в фонде оценочных средств.</w:t>
      </w:r>
    </w:p>
    <w:p w:rsidR="00AB0EEC" w:rsidRPr="00AB0EEC" w:rsidRDefault="00AB0EEC" w:rsidP="00AB0EEC">
      <w:pPr>
        <w:ind w:firstLine="851"/>
        <w:jc w:val="both"/>
        <w:rPr>
          <w:bCs/>
          <w:sz w:val="28"/>
          <w:szCs w:val="28"/>
        </w:rPr>
      </w:pPr>
      <w:r w:rsidRPr="00AB0EEC">
        <w:rPr>
          <w:bCs/>
          <w:sz w:val="28"/>
          <w:szCs w:val="28"/>
        </w:rPr>
        <w:t xml:space="preserve">После прибытия на предприятие и </w:t>
      </w:r>
      <w:r w:rsidRPr="00AB0EEC">
        <w:rPr>
          <w:sz w:val="28"/>
          <w:szCs w:val="28"/>
        </w:rPr>
        <w:t>оформления направления на практику в отделе кадров (отделе управления персоналом),</w:t>
      </w:r>
      <w:r w:rsidRPr="00AB0EEC">
        <w:rPr>
          <w:bCs/>
          <w:sz w:val="28"/>
          <w:szCs w:val="28"/>
        </w:rPr>
        <w:t xml:space="preserve"> обучающийся направляет в электронном виде отсканированное направление на практику с отметкой о прибытии в адрес руководителя по практике кафедры, ответственной за организацию практики. После завершения практики, предприятие</w:t>
      </w:r>
      <w:r w:rsidRPr="00AB0EEC">
        <w:rPr>
          <w:sz w:val="28"/>
          <w:szCs w:val="28"/>
        </w:rPr>
        <w:t xml:space="preserve"> ставит отметку об убытии с практики в направлении на практику.</w:t>
      </w:r>
    </w:p>
    <w:p w:rsidR="00530BED" w:rsidRDefault="00AB0EEC" w:rsidP="00AB0EEC">
      <w:pPr>
        <w:ind w:firstLine="851"/>
        <w:jc w:val="both"/>
        <w:rPr>
          <w:color w:val="000000"/>
          <w:sz w:val="28"/>
          <w:szCs w:val="28"/>
        </w:rPr>
      </w:pPr>
      <w:r w:rsidRPr="00AB0EEC">
        <w:rPr>
          <w:bCs/>
          <w:sz w:val="28"/>
          <w:szCs w:val="28"/>
        </w:rPr>
        <w:t>Направление на практику с отметками предприятия о прибытии и убытии обучающегося на практику, сдается на кафедру, ответственную за организацию практики.</w:t>
      </w:r>
    </w:p>
    <w:p w:rsidR="004819C2" w:rsidRPr="00530BED" w:rsidRDefault="004819C2" w:rsidP="003202B1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</w:p>
    <w:p w:rsidR="003202B1" w:rsidRDefault="00571D2B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="003202B1" w:rsidRPr="00F1015A">
        <w:rPr>
          <w:b/>
          <w:sz w:val="28"/>
          <w:szCs w:val="28"/>
        </w:rPr>
        <w:t>.</w:t>
      </w:r>
      <w:r w:rsidR="003202B1" w:rsidRPr="00F1015A">
        <w:rPr>
          <w:sz w:val="28"/>
          <w:szCs w:val="28"/>
        </w:rPr>
        <w:t xml:space="preserve"> </w:t>
      </w:r>
      <w:r w:rsidRPr="00571D2B">
        <w:rPr>
          <w:b/>
          <w:bCs/>
          <w:sz w:val="28"/>
          <w:szCs w:val="28"/>
        </w:rPr>
        <w:t>Фонд оценочных средств для проведения промежуточной аттестации обучающихся по практике</w:t>
      </w:r>
    </w:p>
    <w:p w:rsidR="00AB0EEC" w:rsidRDefault="00AB0EEC" w:rsidP="003202B1">
      <w:pPr>
        <w:shd w:val="clear" w:color="auto" w:fill="FFFFFF"/>
        <w:tabs>
          <w:tab w:val="left" w:pos="2977"/>
        </w:tabs>
        <w:ind w:firstLine="851"/>
        <w:jc w:val="center"/>
        <w:rPr>
          <w:b/>
          <w:bCs/>
          <w:sz w:val="28"/>
          <w:szCs w:val="28"/>
        </w:rPr>
      </w:pPr>
    </w:p>
    <w:p w:rsidR="00571D2B" w:rsidRDefault="00571D2B" w:rsidP="00571D2B">
      <w:pPr>
        <w:ind w:firstLine="851"/>
        <w:jc w:val="both"/>
        <w:rPr>
          <w:bCs/>
          <w:sz w:val="28"/>
          <w:szCs w:val="28"/>
        </w:rPr>
      </w:pPr>
      <w:r w:rsidRPr="00571D2B">
        <w:rPr>
          <w:bCs/>
          <w:sz w:val="28"/>
          <w:szCs w:val="28"/>
        </w:rPr>
        <w:t>Фонд оценочных средств по практике является неотъемлемой частью программы практики и представлен отдельным документом, рассмотренным на заседании кафедры и утвержденным заведующим кафедрой.</w:t>
      </w:r>
    </w:p>
    <w:p w:rsidR="007D0DD6" w:rsidRDefault="007D0DD6" w:rsidP="00571D2B">
      <w:pPr>
        <w:ind w:firstLine="851"/>
        <w:jc w:val="both"/>
        <w:rPr>
          <w:bCs/>
          <w:sz w:val="28"/>
          <w:szCs w:val="28"/>
        </w:rPr>
      </w:pPr>
    </w:p>
    <w:p w:rsidR="00571D2B" w:rsidRDefault="00571D2B" w:rsidP="00571D2B">
      <w:pPr>
        <w:ind w:firstLine="851"/>
        <w:jc w:val="center"/>
        <w:rPr>
          <w:b/>
          <w:bCs/>
          <w:sz w:val="28"/>
          <w:szCs w:val="28"/>
        </w:rPr>
      </w:pPr>
      <w:r w:rsidRPr="00571D2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проведения практики</w:t>
      </w:r>
    </w:p>
    <w:p w:rsidR="008E6E40" w:rsidRPr="00571D2B" w:rsidRDefault="008E6E40" w:rsidP="00571D2B">
      <w:pPr>
        <w:ind w:firstLine="851"/>
        <w:jc w:val="center"/>
        <w:rPr>
          <w:b/>
          <w:bCs/>
          <w:sz w:val="28"/>
          <w:szCs w:val="28"/>
        </w:rPr>
      </w:pPr>
    </w:p>
    <w:p w:rsidR="00F87BD0" w:rsidRPr="00591A7D" w:rsidRDefault="00F87BD0" w:rsidP="00F87BD0">
      <w:pPr>
        <w:ind w:firstLine="851"/>
        <w:jc w:val="both"/>
        <w:rPr>
          <w:rFonts w:eastAsia="Calibri"/>
          <w:bCs/>
          <w:sz w:val="28"/>
          <w:szCs w:val="28"/>
        </w:rPr>
      </w:pPr>
      <w:r w:rsidRPr="008E6E40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F87BD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</w:t>
      </w:r>
      <w:r w:rsidRPr="008E6E40">
        <w:rPr>
          <w:sz w:val="28"/>
          <w:szCs w:val="28"/>
        </w:rPr>
        <w:t xml:space="preserve">.  </w:t>
      </w:r>
      <w:r w:rsidRPr="008E6E40">
        <w:rPr>
          <w:rFonts w:eastAsia="Calibri"/>
          <w:sz w:val="28"/>
          <w:szCs w:val="28"/>
        </w:rPr>
        <w:t>Управление эксплуатационной работой на железнодорожном транспорте: Учебник для студентов ж.-д. транспорта. В 2-х томах. Т. 1 / Под ред. В.И. Ковалева и А.Т. Осьминина – М.: ГОУ «Учебно-методический центр по образованию на железнодорожном транспорте», 2009. – 263 с.</w:t>
      </w:r>
    </w:p>
    <w:p w:rsidR="00F87BD0" w:rsidRDefault="00F87BD0" w:rsidP="00F87BD0">
      <w:pPr>
        <w:jc w:val="both"/>
        <w:rPr>
          <w:rFonts w:eastAsia="Calibri"/>
          <w:sz w:val="28"/>
          <w:szCs w:val="28"/>
        </w:rPr>
      </w:pPr>
    </w:p>
    <w:p w:rsidR="00F87BD0" w:rsidRPr="008E6E40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 w:rsidRPr="008E6E40">
        <w:rPr>
          <w:rFonts w:eastAsia="Calibri"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F87BD0" w:rsidRPr="00823BDB" w:rsidRDefault="00F87BD0" w:rsidP="00F87BD0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</w:t>
      </w:r>
      <w:r w:rsidRPr="00823BDB">
        <w:rPr>
          <w:rFonts w:eastAsia="Calibri"/>
          <w:sz w:val="28"/>
          <w:szCs w:val="28"/>
        </w:rPr>
        <w:t xml:space="preserve">Организация, технология и информационное обеспечение автоматизированного оперативного управления перевозками на железной дороге. Часть 3. Информационное обеспечение оперативного персонала Диспетчерского центра управления перевозками: Учебное пособие / Г. М. </w:t>
      </w:r>
      <w:proofErr w:type="gramStart"/>
      <w:r w:rsidRPr="00823BDB">
        <w:rPr>
          <w:rFonts w:eastAsia="Calibri"/>
          <w:sz w:val="28"/>
          <w:szCs w:val="28"/>
        </w:rPr>
        <w:t>Грошев,  А.</w:t>
      </w:r>
      <w:proofErr w:type="gramEnd"/>
      <w:r w:rsidRPr="00823BDB">
        <w:rPr>
          <w:rFonts w:eastAsia="Calibri"/>
          <w:sz w:val="28"/>
          <w:szCs w:val="28"/>
        </w:rPr>
        <w:t xml:space="preserve"> Г. Котенко, И. В. </w:t>
      </w:r>
      <w:proofErr w:type="spellStart"/>
      <w:r w:rsidRPr="00823BDB">
        <w:rPr>
          <w:rFonts w:eastAsia="Calibri"/>
          <w:sz w:val="28"/>
          <w:szCs w:val="28"/>
        </w:rPr>
        <w:t>Кашицкий</w:t>
      </w:r>
      <w:proofErr w:type="spellEnd"/>
      <w:r w:rsidRPr="00823BDB">
        <w:rPr>
          <w:rFonts w:eastAsia="Calibri"/>
          <w:sz w:val="28"/>
          <w:szCs w:val="28"/>
        </w:rPr>
        <w:t xml:space="preserve">, Н. В. Климова, А. Р. </w:t>
      </w:r>
      <w:proofErr w:type="spellStart"/>
      <w:r w:rsidRPr="00823BDB">
        <w:rPr>
          <w:rFonts w:eastAsia="Calibri"/>
          <w:sz w:val="28"/>
          <w:szCs w:val="28"/>
        </w:rPr>
        <w:t>Норбоев</w:t>
      </w:r>
      <w:proofErr w:type="spellEnd"/>
      <w:r w:rsidRPr="00823BDB">
        <w:rPr>
          <w:rFonts w:eastAsia="Calibri"/>
          <w:sz w:val="28"/>
          <w:szCs w:val="28"/>
        </w:rPr>
        <w:t xml:space="preserve">, А. В. </w:t>
      </w:r>
      <w:proofErr w:type="spellStart"/>
      <w:r w:rsidRPr="00823BDB">
        <w:rPr>
          <w:rFonts w:eastAsia="Calibri"/>
          <w:sz w:val="28"/>
          <w:szCs w:val="28"/>
        </w:rPr>
        <w:t>Сугоровский</w:t>
      </w:r>
      <w:proofErr w:type="spellEnd"/>
      <w:r w:rsidRPr="00823BDB">
        <w:rPr>
          <w:rFonts w:eastAsia="Calibri"/>
          <w:sz w:val="28"/>
          <w:szCs w:val="28"/>
        </w:rPr>
        <w:t xml:space="preserve">; под ред. д – </w:t>
      </w:r>
      <w:proofErr w:type="spellStart"/>
      <w:r w:rsidRPr="00823BDB">
        <w:rPr>
          <w:rFonts w:eastAsia="Calibri"/>
          <w:sz w:val="28"/>
          <w:szCs w:val="28"/>
        </w:rPr>
        <w:t>ра</w:t>
      </w:r>
      <w:proofErr w:type="spellEnd"/>
      <w:r w:rsidRPr="00823BDB">
        <w:rPr>
          <w:rFonts w:eastAsia="Calibri"/>
          <w:sz w:val="28"/>
          <w:szCs w:val="28"/>
        </w:rPr>
        <w:t xml:space="preserve">  </w:t>
      </w:r>
      <w:proofErr w:type="spellStart"/>
      <w:r w:rsidRPr="00823BDB">
        <w:rPr>
          <w:rFonts w:eastAsia="Calibri"/>
          <w:sz w:val="28"/>
          <w:szCs w:val="28"/>
        </w:rPr>
        <w:t>техн</w:t>
      </w:r>
      <w:proofErr w:type="spellEnd"/>
      <w:r w:rsidRPr="00823BDB">
        <w:rPr>
          <w:rFonts w:eastAsia="Calibri"/>
          <w:sz w:val="28"/>
          <w:szCs w:val="28"/>
        </w:rPr>
        <w:t xml:space="preserve">. наук Г. М. Грошева. – </w:t>
      </w:r>
      <w:proofErr w:type="gramStart"/>
      <w:r w:rsidRPr="00823BDB">
        <w:rPr>
          <w:rFonts w:eastAsia="Calibri"/>
          <w:sz w:val="28"/>
          <w:szCs w:val="28"/>
        </w:rPr>
        <w:t>СПб.:</w:t>
      </w:r>
      <w:proofErr w:type="gramEnd"/>
      <w:r w:rsidRPr="00823BDB">
        <w:rPr>
          <w:rFonts w:eastAsia="Calibri"/>
          <w:sz w:val="28"/>
          <w:szCs w:val="28"/>
        </w:rPr>
        <w:t xml:space="preserve"> ПГУПС, 2012. – 83 с.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Технологический процесс работы станции. 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823BDB" w:rsidRDefault="00F87BD0" w:rsidP="00F87BD0">
      <w:pPr>
        <w:ind w:firstLine="851"/>
        <w:jc w:val="both"/>
        <w:rPr>
          <w:bCs/>
          <w:sz w:val="28"/>
          <w:szCs w:val="28"/>
        </w:rPr>
      </w:pPr>
      <w:r w:rsidRPr="00823BDB">
        <w:rPr>
          <w:bCs/>
          <w:sz w:val="28"/>
          <w:szCs w:val="28"/>
        </w:rPr>
        <w:t>8.3 Перечень нормативно-правовой документации, необходимой для прохождения практики:</w:t>
      </w:r>
    </w:p>
    <w:p w:rsidR="00F87BD0" w:rsidRDefault="00F87BD0" w:rsidP="00F87BD0">
      <w:pPr>
        <w:jc w:val="both"/>
        <w:rPr>
          <w:sz w:val="28"/>
          <w:szCs w:val="28"/>
        </w:rPr>
      </w:pPr>
      <w:r w:rsidRPr="00823BDB">
        <w:rPr>
          <w:sz w:val="28"/>
          <w:szCs w:val="28"/>
        </w:rPr>
        <w:t xml:space="preserve">            </w:t>
      </w:r>
      <w:r w:rsidRPr="008E6E40">
        <w:rPr>
          <w:sz w:val="28"/>
          <w:szCs w:val="28"/>
        </w:rPr>
        <w:t xml:space="preserve">1.  </w:t>
      </w:r>
      <w:r w:rsidRPr="00823BDB">
        <w:rPr>
          <w:sz w:val="28"/>
          <w:szCs w:val="28"/>
        </w:rPr>
        <w:t>Местные инструкции на объектах производственной практики.</w:t>
      </w:r>
    </w:p>
    <w:p w:rsidR="00F87BD0" w:rsidRPr="00823BDB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6E40">
        <w:rPr>
          <w:sz w:val="28"/>
          <w:szCs w:val="28"/>
        </w:rPr>
        <w:t xml:space="preserve">. </w:t>
      </w:r>
      <w:r w:rsidRPr="00823BDB">
        <w:rPr>
          <w:sz w:val="28"/>
          <w:szCs w:val="28"/>
        </w:rPr>
        <w:t xml:space="preserve">Инструкция по движению поездов и маневровой </w:t>
      </w:r>
      <w:proofErr w:type="gramStart"/>
      <w:r w:rsidRPr="00823BDB">
        <w:rPr>
          <w:sz w:val="28"/>
          <w:szCs w:val="28"/>
        </w:rPr>
        <w:t>работе  на</w:t>
      </w:r>
      <w:proofErr w:type="gramEnd"/>
      <w:r w:rsidRPr="00823BDB">
        <w:rPr>
          <w:sz w:val="28"/>
          <w:szCs w:val="28"/>
        </w:rPr>
        <w:t xml:space="preserve"> железных дорогах Российской Федерации</w:t>
      </w:r>
      <w:r w:rsidRPr="00823BDB">
        <w:rPr>
          <w:noProof/>
          <w:sz w:val="28"/>
          <w:szCs w:val="28"/>
        </w:rPr>
        <w:t xml:space="preserve"> /</w:t>
      </w:r>
      <w:r w:rsidRPr="00823BDB">
        <w:rPr>
          <w:sz w:val="28"/>
          <w:szCs w:val="28"/>
        </w:rPr>
        <w:t xml:space="preserve"> Министерство транспорта РФ. - М.: </w:t>
      </w:r>
      <w:r w:rsidRPr="00823BDB">
        <w:rPr>
          <w:noProof/>
          <w:sz w:val="28"/>
          <w:szCs w:val="28"/>
        </w:rPr>
        <w:t>2012;</w:t>
      </w:r>
    </w:p>
    <w:p w:rsidR="00F87BD0" w:rsidRDefault="00F87BD0" w:rsidP="00F87BD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23BDB">
        <w:rPr>
          <w:sz w:val="28"/>
          <w:szCs w:val="28"/>
        </w:rPr>
        <w:t xml:space="preserve"> Правила технической эксплуатации железных дорог Российской Федерации</w:t>
      </w:r>
      <w:r w:rsidRPr="00823BDB">
        <w:rPr>
          <w:noProof/>
          <w:sz w:val="28"/>
          <w:szCs w:val="28"/>
        </w:rPr>
        <w:t xml:space="preserve"> /</w:t>
      </w:r>
      <w:r>
        <w:rPr>
          <w:noProof/>
          <w:sz w:val="28"/>
          <w:szCs w:val="28"/>
        </w:rPr>
        <w:t xml:space="preserve"> </w:t>
      </w:r>
      <w:r w:rsidRPr="00531EDD">
        <w:rPr>
          <w:sz w:val="28"/>
          <w:szCs w:val="28"/>
        </w:rPr>
        <w:t>(В ред. Приказа Минтранса России от 04.06.2012 № 162) с приложениями – Москва: Министерство транспорта Российской Федерации, 2012.</w:t>
      </w:r>
    </w:p>
    <w:p w:rsidR="00F87BD0" w:rsidRDefault="00F87BD0" w:rsidP="00F87BD0">
      <w:pPr>
        <w:jc w:val="both"/>
        <w:rPr>
          <w:sz w:val="28"/>
          <w:szCs w:val="28"/>
        </w:rPr>
      </w:pPr>
    </w:p>
    <w:p w:rsidR="00F87BD0" w:rsidRPr="00531EDD" w:rsidRDefault="00F87BD0" w:rsidP="00F87BD0">
      <w:pPr>
        <w:ind w:firstLine="851"/>
        <w:jc w:val="both"/>
        <w:rPr>
          <w:bCs/>
          <w:sz w:val="28"/>
          <w:szCs w:val="28"/>
        </w:rPr>
      </w:pPr>
      <w:r w:rsidRPr="00531EDD">
        <w:rPr>
          <w:bCs/>
          <w:sz w:val="28"/>
          <w:szCs w:val="28"/>
        </w:rPr>
        <w:t>8.4 Другие издания, необходимые для прохождения практики:</w:t>
      </w:r>
    </w:p>
    <w:p w:rsidR="00F87BD0" w:rsidRDefault="00F87BD0" w:rsidP="00F87BD0">
      <w:pPr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Pr="00531EDD">
        <w:rPr>
          <w:sz w:val="28"/>
          <w:szCs w:val="28"/>
        </w:rPr>
        <w:t xml:space="preserve"> Организация работы транспорта во внешнеэкономической</w:t>
      </w:r>
      <w:r>
        <w:rPr>
          <w:sz w:val="28"/>
          <w:szCs w:val="28"/>
        </w:rPr>
        <w:t xml:space="preserve"> </w:t>
      </w:r>
      <w:r w:rsidRPr="00531EDD">
        <w:rPr>
          <w:sz w:val="28"/>
          <w:szCs w:val="28"/>
        </w:rPr>
        <w:t>деятельности: учебное пособие /</w:t>
      </w:r>
      <w:r w:rsidRPr="00531EDD">
        <w:rPr>
          <w:bCs/>
          <w:sz w:val="28"/>
          <w:szCs w:val="28"/>
        </w:rPr>
        <w:t>А. И. Гончаров,</w:t>
      </w:r>
      <w:r w:rsidRPr="00531EDD">
        <w:rPr>
          <w:b/>
          <w:sz w:val="28"/>
        </w:rPr>
        <w:t xml:space="preserve"> </w:t>
      </w:r>
      <w:r w:rsidRPr="00531EDD">
        <w:rPr>
          <w:sz w:val="28"/>
        </w:rPr>
        <w:t>Е.К. Коровяковский</w:t>
      </w:r>
      <w:r w:rsidRPr="00531EDD">
        <w:rPr>
          <w:bCs/>
          <w:sz w:val="28"/>
          <w:szCs w:val="28"/>
        </w:rPr>
        <w:t xml:space="preserve">, </w:t>
      </w:r>
      <w:r w:rsidRPr="00531EDD">
        <w:rPr>
          <w:sz w:val="28"/>
        </w:rPr>
        <w:t>Ю.В.</w:t>
      </w:r>
      <w:r>
        <w:rPr>
          <w:sz w:val="28"/>
        </w:rPr>
        <w:t xml:space="preserve"> </w:t>
      </w:r>
      <w:proofErr w:type="gramStart"/>
      <w:r w:rsidRPr="00531EDD">
        <w:rPr>
          <w:sz w:val="28"/>
        </w:rPr>
        <w:t>Коровяковская</w:t>
      </w:r>
      <w:r w:rsidRPr="00531EDD">
        <w:rPr>
          <w:bCs/>
          <w:sz w:val="28"/>
          <w:szCs w:val="28"/>
        </w:rPr>
        <w:t xml:space="preserve">  СПб.:</w:t>
      </w:r>
      <w:proofErr w:type="gramEnd"/>
      <w:r w:rsidRPr="00531EDD">
        <w:rPr>
          <w:bCs/>
          <w:sz w:val="28"/>
          <w:szCs w:val="28"/>
        </w:rPr>
        <w:t xml:space="preserve"> Петербургский гос. ун-т путей сообщения, 2012. – 48 с.</w:t>
      </w:r>
      <w:r>
        <w:rPr>
          <w:bCs/>
          <w:sz w:val="28"/>
          <w:szCs w:val="28"/>
        </w:rPr>
        <w:t xml:space="preserve">                                            </w:t>
      </w:r>
    </w:p>
    <w:p w:rsidR="00F87BD0" w:rsidRDefault="00F87BD0" w:rsidP="00F87BD0">
      <w:pPr>
        <w:ind w:firstLine="851"/>
        <w:rPr>
          <w:sz w:val="28"/>
          <w:szCs w:val="28"/>
        </w:rPr>
      </w:pPr>
      <w:r w:rsidRPr="00531EDD">
        <w:rPr>
          <w:sz w:val="28"/>
          <w:szCs w:val="28"/>
        </w:rPr>
        <w:t xml:space="preserve">2. Требования к оформлению курсовых и дипломных проектов: учебно-методическое пособие / В.В. Ефимов. – </w:t>
      </w:r>
      <w:proofErr w:type="gramStart"/>
      <w:r w:rsidRPr="00531EDD">
        <w:rPr>
          <w:sz w:val="28"/>
          <w:szCs w:val="28"/>
        </w:rPr>
        <w:t>СПб.:</w:t>
      </w:r>
      <w:proofErr w:type="gramEnd"/>
      <w:r w:rsidRPr="00531EDD">
        <w:rPr>
          <w:sz w:val="28"/>
          <w:szCs w:val="28"/>
        </w:rPr>
        <w:t xml:space="preserve"> ПГУПС, 2012.- 46с.</w:t>
      </w:r>
    </w:p>
    <w:p w:rsidR="00F87BD0" w:rsidRDefault="00F87BD0" w:rsidP="00F87BD0">
      <w:pPr>
        <w:rPr>
          <w:sz w:val="28"/>
          <w:szCs w:val="28"/>
        </w:rPr>
      </w:pPr>
    </w:p>
    <w:p w:rsidR="00F87BD0" w:rsidRPr="00531EDD" w:rsidRDefault="00F87BD0" w:rsidP="00F87BD0">
      <w:pPr>
        <w:jc w:val="center"/>
        <w:rPr>
          <w:b/>
          <w:bCs/>
          <w:sz w:val="28"/>
          <w:szCs w:val="28"/>
        </w:rPr>
      </w:pPr>
      <w:r w:rsidRPr="00531ED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прохождения практики</w:t>
      </w:r>
    </w:p>
    <w:p w:rsidR="00F87BD0" w:rsidRDefault="00F87BD0" w:rsidP="00F87BD0">
      <w:pPr>
        <w:rPr>
          <w:sz w:val="28"/>
          <w:szCs w:val="28"/>
        </w:rPr>
      </w:pPr>
    </w:p>
    <w:p w:rsidR="00F87BD0" w:rsidRPr="00663AC4" w:rsidRDefault="00F87BD0" w:rsidP="00F87BD0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F87BD0" w:rsidRPr="00663AC4" w:rsidRDefault="00F87BD0" w:rsidP="00F87BD0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r w:rsidRPr="00663AC4">
        <w:rPr>
          <w:rFonts w:eastAsia="Calibri"/>
          <w:bCs/>
          <w:sz w:val="28"/>
          <w:szCs w:val="28"/>
        </w:rPr>
        <w:t xml:space="preserve">Официальный сайт ОАО «РЖД» – </w:t>
      </w:r>
      <w:r w:rsidRPr="00663AC4">
        <w:rPr>
          <w:rFonts w:eastAsia="Calibri"/>
          <w:bCs/>
          <w:i/>
          <w:sz w:val="28"/>
          <w:szCs w:val="28"/>
        </w:rPr>
        <w:t xml:space="preserve">http: </w:t>
      </w:r>
      <w:hyperlink r:id="rId8" w:history="1"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  <w:lang w:val="en-US"/>
          </w:rPr>
          <w:t>www</w:t>
        </w:r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i/>
            <w:color w:val="0000FF"/>
            <w:sz w:val="28"/>
            <w:szCs w:val="28"/>
            <w:u w:val="single"/>
            <w:lang w:val="en-US"/>
          </w:rPr>
          <w:t>rzd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.</w:t>
        </w:r>
        <w:proofErr w:type="spellStart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ru</w:t>
        </w:r>
        <w:proofErr w:type="spellEnd"/>
        <w:r w:rsidRPr="00663AC4">
          <w:rPr>
            <w:rFonts w:eastAsia="Calibri"/>
            <w:bCs/>
            <w:i/>
            <w:color w:val="0000FF"/>
            <w:sz w:val="28"/>
            <w:szCs w:val="28"/>
            <w:u w:val="single"/>
          </w:rPr>
          <w:t>/</w:t>
        </w:r>
      </w:hyperlink>
      <w:r w:rsidRPr="00663AC4">
        <w:rPr>
          <w:rFonts w:eastAsia="Calibri"/>
          <w:bCs/>
          <w:sz w:val="28"/>
          <w:szCs w:val="28"/>
        </w:rPr>
        <w:t>, (</w:t>
      </w:r>
      <w:r w:rsidRPr="00663AC4">
        <w:rPr>
          <w:rFonts w:eastAsia="Calibri"/>
          <w:sz w:val="28"/>
          <w:szCs w:val="28"/>
        </w:rPr>
        <w:t>Электронный ресурс свободного доступа);</w:t>
      </w:r>
    </w:p>
    <w:p w:rsidR="00F87BD0" w:rsidRPr="00663AC4" w:rsidRDefault="00F87BD0" w:rsidP="00F87BD0">
      <w:pPr>
        <w:pStyle w:val="a7"/>
        <w:numPr>
          <w:ilvl w:val="0"/>
          <w:numId w:val="13"/>
        </w:numPr>
        <w:spacing w:before="120" w:after="120"/>
        <w:rPr>
          <w:rFonts w:eastAsia="Calibri"/>
          <w:sz w:val="28"/>
          <w:szCs w:val="28"/>
        </w:rPr>
      </w:pPr>
      <w:hyperlink r:id="rId9" w:history="1">
        <w:r w:rsidRPr="00663AC4">
          <w:rPr>
            <w:rFonts w:eastAsia="Calibri"/>
            <w:sz w:val="28"/>
            <w:szCs w:val="28"/>
          </w:rPr>
          <w:t>http://www.1520mm.ru</w:t>
        </w:r>
      </w:hyperlink>
      <w:r w:rsidRPr="00663AC4">
        <w:rPr>
          <w:rFonts w:eastAsia="Calibri"/>
          <w:sz w:val="28"/>
          <w:szCs w:val="28"/>
        </w:rPr>
        <w:t xml:space="preserve"> (Электронный ресурс свободного доступа)</w:t>
      </w:r>
    </w:p>
    <w:p w:rsidR="00531EDD" w:rsidRDefault="00531EDD" w:rsidP="00531EDD">
      <w:pPr>
        <w:rPr>
          <w:sz w:val="28"/>
          <w:szCs w:val="28"/>
        </w:rPr>
      </w:pPr>
      <w:bookmarkStart w:id="3" w:name="_GoBack"/>
      <w:bookmarkEnd w:id="3"/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  <w:r w:rsidRPr="00107D6B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C263EB" w:rsidRPr="00107D6B" w:rsidRDefault="00C263EB" w:rsidP="00C263EB">
      <w:pPr>
        <w:ind w:firstLine="851"/>
        <w:jc w:val="both"/>
        <w:rPr>
          <w:b/>
          <w:bCs/>
          <w:sz w:val="28"/>
          <w:szCs w:val="28"/>
        </w:rPr>
      </w:pP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Системой информационного обеспечения практики предусматриваются использование единой автоматизированной информационной системы управления Университета (ЕАИСУ) для учета прохождения практики обучающимися.</w:t>
      </w:r>
    </w:p>
    <w:p w:rsidR="00663AC4" w:rsidRPr="002B7AF7" w:rsidRDefault="00663AC4" w:rsidP="00663AC4">
      <w:pPr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Перечень информационных технологий, используемых при </w:t>
      </w:r>
      <w:r w:rsidRPr="00663AC4">
        <w:rPr>
          <w:bCs/>
          <w:sz w:val="28"/>
          <w:szCs w:val="28"/>
        </w:rPr>
        <w:t>проведении практики</w:t>
      </w:r>
      <w:r w:rsidRPr="002B7AF7">
        <w:rPr>
          <w:bCs/>
          <w:sz w:val="28"/>
          <w:szCs w:val="28"/>
        </w:rPr>
        <w:t>: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663AC4" w:rsidRPr="002B7AF7" w:rsidRDefault="00663AC4" w:rsidP="00663AC4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http://sdo.pgups.ru.</w:t>
      </w:r>
    </w:p>
    <w:p w:rsidR="00C263EB" w:rsidRPr="00663AC4" w:rsidRDefault="00663AC4" w:rsidP="00663AC4">
      <w:pPr>
        <w:widowControl w:val="0"/>
        <w:numPr>
          <w:ilvl w:val="0"/>
          <w:numId w:val="9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663AC4" w:rsidRDefault="00663AC4" w:rsidP="00663AC4">
      <w:pPr>
        <w:widowControl w:val="0"/>
        <w:tabs>
          <w:tab w:val="left" w:pos="1418"/>
        </w:tabs>
        <w:jc w:val="both"/>
        <w:rPr>
          <w:bCs/>
          <w:sz w:val="28"/>
          <w:szCs w:val="28"/>
        </w:rPr>
      </w:pPr>
    </w:p>
    <w:p w:rsidR="00663AC4" w:rsidRPr="002B7AF7" w:rsidRDefault="00663AC4" w:rsidP="00663AC4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 xml:space="preserve">12 Описание материально-технической базы, необходимой для </w:t>
      </w:r>
      <w:r w:rsidR="009626C8">
        <w:rPr>
          <w:b/>
          <w:bCs/>
          <w:sz w:val="28"/>
          <w:szCs w:val="28"/>
        </w:rPr>
        <w:t>прохождения практики</w:t>
      </w:r>
    </w:p>
    <w:p w:rsidR="00663AC4" w:rsidRPr="002B7AF7" w:rsidRDefault="00663AC4" w:rsidP="00663AC4">
      <w:pPr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663AC4" w:rsidRPr="002B7AF7" w:rsidRDefault="00663AC4" w:rsidP="00663AC4">
      <w:pPr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663AC4" w:rsidRPr="002B7AF7" w:rsidRDefault="00663AC4" w:rsidP="00663AC4">
      <w:pPr>
        <w:pStyle w:val="a8"/>
        <w:numPr>
          <w:ilvl w:val="0"/>
          <w:numId w:val="11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lastRenderedPageBreak/>
        <w:t xml:space="preserve"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</w:t>
      </w:r>
      <w:r w:rsidR="009626C8">
        <w:rPr>
          <w:color w:val="000000"/>
          <w:sz w:val="28"/>
          <w:szCs w:val="28"/>
        </w:rPr>
        <w:t>практики</w:t>
      </w:r>
      <w:r w:rsidRPr="002B7AF7">
        <w:t>;</w:t>
      </w:r>
    </w:p>
    <w:p w:rsidR="00663AC4" w:rsidRPr="002B7AF7" w:rsidRDefault="00663AC4" w:rsidP="00663AC4">
      <w:pPr>
        <w:widowControl w:val="0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663AC4" w:rsidRPr="002B7AF7" w:rsidRDefault="00663AC4" w:rsidP="00663AC4">
      <w:pPr>
        <w:widowControl w:val="0"/>
        <w:numPr>
          <w:ilvl w:val="0"/>
          <w:numId w:val="11"/>
        </w:numPr>
        <w:tabs>
          <w:tab w:val="left" w:pos="1418"/>
        </w:tabs>
        <w:ind w:left="0" w:firstLine="709"/>
        <w:jc w:val="both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663AC4" w:rsidRPr="00FF52E8" w:rsidRDefault="00663AC4" w:rsidP="00663AC4">
      <w:pPr>
        <w:widowControl w:val="0"/>
        <w:tabs>
          <w:tab w:val="left" w:pos="1418"/>
        </w:tabs>
        <w:jc w:val="both"/>
        <w:rPr>
          <w:b/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помещения для самостоятельной работы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663AC4" w:rsidRDefault="00663AC4" w:rsidP="00042323">
      <w:pPr>
        <w:rPr>
          <w:noProof/>
          <w:sz w:val="28"/>
          <w:szCs w:val="28"/>
        </w:rPr>
      </w:pPr>
    </w:p>
    <w:p w:rsidR="00D07B3F" w:rsidRPr="008E7FCF" w:rsidRDefault="00042323" w:rsidP="00042323">
      <w:pPr>
        <w:rPr>
          <w:sz w:val="28"/>
          <w:szCs w:val="28"/>
        </w:rPr>
      </w:pPr>
      <w:r w:rsidRPr="00042323">
        <w:rPr>
          <w:noProof/>
          <w:sz w:val="28"/>
          <w:szCs w:val="28"/>
        </w:rPr>
        <w:drawing>
          <wp:inline distT="0" distB="0" distL="0" distR="0">
            <wp:extent cx="6452224" cy="946297"/>
            <wp:effectExtent l="0" t="0" r="6350" b="6350"/>
            <wp:docPr id="2" name="Рисунок 2" descr="G:\doc0059432017032817274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94320170328172746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636" b="20991"/>
                    <a:stretch/>
                  </pic:blipFill>
                  <pic:spPr bwMode="auto">
                    <a:xfrm>
                      <a:off x="0" y="0"/>
                      <a:ext cx="6454348" cy="946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07B3F" w:rsidRPr="008E7FCF" w:rsidSect="00E044A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19CF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A410755"/>
    <w:multiLevelType w:val="hybridMultilevel"/>
    <w:tmpl w:val="9D6A9A0A"/>
    <w:lvl w:ilvl="0" w:tplc="466C18B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31A3A"/>
    <w:multiLevelType w:val="hybridMultilevel"/>
    <w:tmpl w:val="ADB69BEA"/>
    <w:lvl w:ilvl="0" w:tplc="40D21F9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471CD4"/>
    <w:multiLevelType w:val="hybridMultilevel"/>
    <w:tmpl w:val="5644E4D4"/>
    <w:lvl w:ilvl="0" w:tplc="8C8EAC6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15F68"/>
    <w:multiLevelType w:val="hybridMultilevel"/>
    <w:tmpl w:val="45367442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4A94418D"/>
    <w:multiLevelType w:val="hybridMultilevel"/>
    <w:tmpl w:val="1DA225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66DA11B2"/>
    <w:multiLevelType w:val="hybridMultilevel"/>
    <w:tmpl w:val="F912C930"/>
    <w:lvl w:ilvl="0" w:tplc="75F6E02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7C3571"/>
    <w:multiLevelType w:val="hybridMultilevel"/>
    <w:tmpl w:val="14CAF48A"/>
    <w:lvl w:ilvl="0" w:tplc="FDE265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011548"/>
    <w:multiLevelType w:val="hybridMultilevel"/>
    <w:tmpl w:val="D158A8B8"/>
    <w:lvl w:ilvl="0" w:tplc="6574826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7AE"/>
    <w:rsid w:val="0001403F"/>
    <w:rsid w:val="00042323"/>
    <w:rsid w:val="00065622"/>
    <w:rsid w:val="00172A01"/>
    <w:rsid w:val="001B50DE"/>
    <w:rsid w:val="001C4E9B"/>
    <w:rsid w:val="001D5DEB"/>
    <w:rsid w:val="001F1F77"/>
    <w:rsid w:val="001F5A12"/>
    <w:rsid w:val="00256501"/>
    <w:rsid w:val="00270DE4"/>
    <w:rsid w:val="002D6754"/>
    <w:rsid w:val="002F3D5A"/>
    <w:rsid w:val="002F7F12"/>
    <w:rsid w:val="00314088"/>
    <w:rsid w:val="003178A5"/>
    <w:rsid w:val="003202B1"/>
    <w:rsid w:val="00321760"/>
    <w:rsid w:val="003876DA"/>
    <w:rsid w:val="003B4EC7"/>
    <w:rsid w:val="003C0D9F"/>
    <w:rsid w:val="00466B46"/>
    <w:rsid w:val="00474733"/>
    <w:rsid w:val="004819C2"/>
    <w:rsid w:val="004C01F4"/>
    <w:rsid w:val="00514C2C"/>
    <w:rsid w:val="00525E4D"/>
    <w:rsid w:val="00530BED"/>
    <w:rsid w:val="00531EDD"/>
    <w:rsid w:val="00565B45"/>
    <w:rsid w:val="0057149C"/>
    <w:rsid w:val="00571D2B"/>
    <w:rsid w:val="005A4FEA"/>
    <w:rsid w:val="005A54AB"/>
    <w:rsid w:val="00663AC4"/>
    <w:rsid w:val="00663AE1"/>
    <w:rsid w:val="00747FEE"/>
    <w:rsid w:val="00792D3B"/>
    <w:rsid w:val="007B5DDA"/>
    <w:rsid w:val="007D0DD6"/>
    <w:rsid w:val="00823BDB"/>
    <w:rsid w:val="008277AE"/>
    <w:rsid w:val="0084338A"/>
    <w:rsid w:val="0085643E"/>
    <w:rsid w:val="008731FF"/>
    <w:rsid w:val="008C41C4"/>
    <w:rsid w:val="008E6E40"/>
    <w:rsid w:val="008E7FCF"/>
    <w:rsid w:val="008F1E50"/>
    <w:rsid w:val="008F3C78"/>
    <w:rsid w:val="00907CF3"/>
    <w:rsid w:val="00940E0A"/>
    <w:rsid w:val="009626C8"/>
    <w:rsid w:val="009A695A"/>
    <w:rsid w:val="00A5040D"/>
    <w:rsid w:val="00A9471E"/>
    <w:rsid w:val="00AA21FC"/>
    <w:rsid w:val="00AB0EEC"/>
    <w:rsid w:val="00AB3C25"/>
    <w:rsid w:val="00B357B2"/>
    <w:rsid w:val="00B71F88"/>
    <w:rsid w:val="00C211D6"/>
    <w:rsid w:val="00C263EB"/>
    <w:rsid w:val="00C459A2"/>
    <w:rsid w:val="00C472B7"/>
    <w:rsid w:val="00C85CF5"/>
    <w:rsid w:val="00CE25DF"/>
    <w:rsid w:val="00D07B3F"/>
    <w:rsid w:val="00D21E4F"/>
    <w:rsid w:val="00D62634"/>
    <w:rsid w:val="00D66EC7"/>
    <w:rsid w:val="00D73951"/>
    <w:rsid w:val="00DA5B0B"/>
    <w:rsid w:val="00E044A8"/>
    <w:rsid w:val="00E31A32"/>
    <w:rsid w:val="00E40CB6"/>
    <w:rsid w:val="00E523EE"/>
    <w:rsid w:val="00E56F7E"/>
    <w:rsid w:val="00E73417"/>
    <w:rsid w:val="00F11395"/>
    <w:rsid w:val="00F36723"/>
    <w:rsid w:val="00F53A39"/>
    <w:rsid w:val="00F83FD9"/>
    <w:rsid w:val="00F87BD0"/>
    <w:rsid w:val="00F9771C"/>
    <w:rsid w:val="00FC461F"/>
    <w:rsid w:val="00FC7FF9"/>
    <w:rsid w:val="00FF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19930-5766-4759-9A6A-C8A6D62A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02B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771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9771C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747F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E6E4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63A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zd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1520mm.ru/apps/hel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FF5A3-9C89-425D-9F1E-D0E7E1B48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LKR_317A</dc:creator>
  <cp:keywords/>
  <dc:description/>
  <cp:lastModifiedBy>Александр Бадецкий</cp:lastModifiedBy>
  <cp:revision>15</cp:revision>
  <cp:lastPrinted>2017-01-13T14:39:00Z</cp:lastPrinted>
  <dcterms:created xsi:type="dcterms:W3CDTF">2017-03-05T18:55:00Z</dcterms:created>
  <dcterms:modified xsi:type="dcterms:W3CDTF">2017-11-18T06:04:00Z</dcterms:modified>
</cp:coreProperties>
</file>