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B0124">
        <w:rPr>
          <w:rFonts w:ascii="Times New Roman" w:hAnsi="Times New Roman" w:cs="Times New Roman"/>
          <w:sz w:val="24"/>
          <w:szCs w:val="24"/>
        </w:rPr>
        <w:t>ИЗЫСКАНИЯ И ПРОЕКТИРОВАНИЕ МОСТОВЫХ ПЕРЕХОДОВ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0B0124">
        <w:rPr>
          <w:rFonts w:ascii="Times New Roman" w:hAnsi="Times New Roman" w:cs="Times New Roman"/>
          <w:sz w:val="24"/>
          <w:szCs w:val="24"/>
        </w:rPr>
        <w:t>магистральных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B0124" w:rsidRPr="000B0124" w:rsidRDefault="000B0124" w:rsidP="000B01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124">
        <w:rPr>
          <w:rFonts w:ascii="Times New Roman" w:eastAsia="Calibri" w:hAnsi="Times New Roman" w:cs="Times New Roman"/>
          <w:sz w:val="24"/>
          <w:szCs w:val="24"/>
        </w:rPr>
        <w:t>Дисциплина «Изыскания и проектирование мостовых переходов» (</w:t>
      </w:r>
      <w:r w:rsidR="009F10E8">
        <w:rPr>
          <w:rFonts w:ascii="Times New Roman" w:eastAsia="Calibri" w:hAnsi="Times New Roman" w:cs="Times New Roman"/>
          <w:sz w:val="24"/>
          <w:szCs w:val="24"/>
        </w:rPr>
        <w:t>Б1</w:t>
      </w:r>
      <w:r w:rsidRPr="000B0124">
        <w:rPr>
          <w:rFonts w:ascii="Times New Roman" w:eastAsia="Calibri" w:hAnsi="Times New Roman" w:cs="Times New Roman"/>
          <w:sz w:val="24"/>
          <w:szCs w:val="24"/>
        </w:rPr>
        <w:t xml:space="preserve">.В.ДВ.4-2) относится к вариативной части и является дисциплиной, </w:t>
      </w:r>
      <w:proofErr w:type="gramStart"/>
      <w:r w:rsidRPr="000B0124">
        <w:rPr>
          <w:rFonts w:ascii="Times New Roman" w:eastAsia="Calibri" w:hAnsi="Times New Roman" w:cs="Times New Roman"/>
          <w:sz w:val="24"/>
          <w:szCs w:val="24"/>
        </w:rPr>
        <w:t>изучаемой  по</w:t>
      </w:r>
      <w:proofErr w:type="gramEnd"/>
      <w:r w:rsidRPr="000B0124">
        <w:rPr>
          <w:rFonts w:ascii="Times New Roman" w:eastAsia="Calibri" w:hAnsi="Times New Roman" w:cs="Times New Roman"/>
          <w:sz w:val="24"/>
          <w:szCs w:val="24"/>
        </w:rPr>
        <w:t xml:space="preserve"> выбору </w:t>
      </w:r>
      <w:r w:rsidR="005956A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0B012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835F8" w:rsidRPr="00A835F8" w:rsidRDefault="00A835F8" w:rsidP="00A835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35F8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A835F8" w:rsidRPr="00A835F8" w:rsidRDefault="00A835F8" w:rsidP="00A835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5F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835F8" w:rsidRPr="00A835F8" w:rsidRDefault="00A835F8" w:rsidP="00A835F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835F8">
        <w:rPr>
          <w:rFonts w:ascii="Times New Roman" w:hAnsi="Times New Roman" w:cs="Times New Roman"/>
          <w:sz w:val="24"/>
          <w:szCs w:val="24"/>
        </w:rPr>
        <w:t xml:space="preserve">приобретение знаний, указанных в разделе 2 рабочей программы; </w:t>
      </w:r>
    </w:p>
    <w:p w:rsidR="00A835F8" w:rsidRPr="00A835F8" w:rsidRDefault="00A835F8" w:rsidP="00A835F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835F8">
        <w:rPr>
          <w:rFonts w:ascii="Times New Roman" w:hAnsi="Times New Roman" w:cs="Times New Roman"/>
          <w:sz w:val="24"/>
          <w:szCs w:val="24"/>
        </w:rPr>
        <w:t>приобретение умений, указанных в разделе 2 рабочей программы;</w:t>
      </w:r>
    </w:p>
    <w:p w:rsidR="00A835F8" w:rsidRPr="00A835F8" w:rsidRDefault="00A835F8" w:rsidP="00A835F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835F8">
        <w:rPr>
          <w:rFonts w:ascii="Times New Roman" w:hAnsi="Times New Roman" w:cs="Times New Roman"/>
          <w:sz w:val="24"/>
          <w:szCs w:val="24"/>
        </w:rPr>
        <w:t>приобретение навыков, указанных в разделе 2 рабочей программы.</w:t>
      </w:r>
    </w:p>
    <w:bookmarkEnd w:id="0"/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956AB">
        <w:rPr>
          <w:rFonts w:ascii="Times New Roman" w:hAnsi="Times New Roman" w:cs="Times New Roman"/>
          <w:sz w:val="24"/>
          <w:szCs w:val="24"/>
        </w:rPr>
        <w:t>ПК-14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5956AB" w:rsidRPr="007E3C95" w:rsidRDefault="005956A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B0124" w:rsidRPr="000B0124" w:rsidRDefault="000B0124" w:rsidP="000B0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ЗНАТЬ:</w:t>
      </w:r>
    </w:p>
    <w:p w:rsidR="000B0124" w:rsidRPr="000B0124" w:rsidRDefault="000B0124" w:rsidP="000B012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особенности проектирования продольного профиля на участках дороги с мостовыми переходами;</w:t>
      </w:r>
    </w:p>
    <w:p w:rsidR="000B0124" w:rsidRPr="000B0124" w:rsidRDefault="000B0124" w:rsidP="000B012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pacing w:val="-6"/>
          <w:sz w:val="24"/>
          <w:szCs w:val="24"/>
        </w:rPr>
        <w:t>требования к проектированию плана железной дороги на участках пересечения рек, а также на подходах к ним</w:t>
      </w:r>
      <w:r w:rsidRPr="000B0124">
        <w:rPr>
          <w:rFonts w:ascii="Times New Roman" w:hAnsi="Times New Roman" w:cs="Times New Roman"/>
          <w:sz w:val="24"/>
          <w:szCs w:val="24"/>
        </w:rPr>
        <w:t>.</w:t>
      </w:r>
    </w:p>
    <w:p w:rsidR="000B0124" w:rsidRPr="000B0124" w:rsidRDefault="000B0124" w:rsidP="000B0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УМЕТЬ:</w:t>
      </w:r>
    </w:p>
    <w:p w:rsidR="00A835F8" w:rsidRPr="00A835F8" w:rsidRDefault="00A835F8" w:rsidP="000B0124">
      <w:pPr>
        <w:pStyle w:val="a5"/>
        <w:numPr>
          <w:ilvl w:val="0"/>
          <w:numId w:val="17"/>
        </w:numPr>
        <w:rPr>
          <w:rFonts w:ascii="Times New Roman" w:hAnsi="Times New Roman" w:cs="Times New Roman"/>
          <w:spacing w:val="-6"/>
          <w:sz w:val="24"/>
          <w:szCs w:val="24"/>
        </w:rPr>
      </w:pPr>
      <w:r w:rsidRPr="00A835F8">
        <w:rPr>
          <w:rFonts w:ascii="Times New Roman" w:hAnsi="Times New Roman" w:cs="Times New Roman"/>
          <w:spacing w:val="-6"/>
          <w:sz w:val="24"/>
          <w:szCs w:val="24"/>
        </w:rPr>
        <w:t xml:space="preserve">готовить исходные данные для обоснованного технического решения по </w:t>
      </w:r>
      <w:proofErr w:type="gramStart"/>
      <w:r w:rsidRPr="00A835F8">
        <w:rPr>
          <w:rFonts w:ascii="Times New Roman" w:hAnsi="Times New Roman" w:cs="Times New Roman"/>
          <w:spacing w:val="-6"/>
          <w:sz w:val="24"/>
          <w:szCs w:val="24"/>
        </w:rPr>
        <w:t>положению  трассы</w:t>
      </w:r>
      <w:proofErr w:type="gramEnd"/>
      <w:r w:rsidRPr="00A835F8">
        <w:rPr>
          <w:rFonts w:ascii="Times New Roman" w:hAnsi="Times New Roman" w:cs="Times New Roman"/>
          <w:spacing w:val="-6"/>
          <w:sz w:val="24"/>
          <w:szCs w:val="24"/>
        </w:rPr>
        <w:t xml:space="preserve"> дороги;</w:t>
      </w:r>
    </w:p>
    <w:p w:rsidR="000B0124" w:rsidRPr="000B0124" w:rsidRDefault="000B0124" w:rsidP="000B0124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pacing w:val="-6"/>
          <w:sz w:val="24"/>
          <w:szCs w:val="24"/>
        </w:rPr>
        <w:t>определять место пересечения крупных водотоков в увязке с выбором общего направления проектируемой дороги и основных параметров ее трассы</w:t>
      </w:r>
      <w:r w:rsidRPr="000B0124">
        <w:rPr>
          <w:rFonts w:ascii="Times New Roman" w:hAnsi="Times New Roman" w:cs="Times New Roman"/>
          <w:sz w:val="24"/>
          <w:szCs w:val="24"/>
        </w:rPr>
        <w:t>;</w:t>
      </w:r>
    </w:p>
    <w:p w:rsidR="000B0124" w:rsidRPr="000B0124" w:rsidRDefault="000B0124" w:rsidP="000B0124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pacing w:val="-6"/>
          <w:sz w:val="24"/>
          <w:szCs w:val="24"/>
        </w:rPr>
        <w:t>использовать данные гидрологических и гидравлических расчетов водотоков при определении отверстий мостов и высотного положения сооружения мостового перехода</w:t>
      </w:r>
      <w:r w:rsidRPr="000B0124">
        <w:rPr>
          <w:rFonts w:ascii="Times New Roman" w:hAnsi="Times New Roman" w:cs="Times New Roman"/>
          <w:sz w:val="24"/>
          <w:szCs w:val="24"/>
        </w:rPr>
        <w:t>.</w:t>
      </w:r>
    </w:p>
    <w:p w:rsidR="000B0124" w:rsidRPr="000B0124" w:rsidRDefault="000B0124" w:rsidP="000B0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ВЛАДЕТЬ:</w:t>
      </w:r>
    </w:p>
    <w:p w:rsidR="00A835F8" w:rsidRDefault="00A835F8" w:rsidP="000B012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методами технико-экономической оценки конкурентных вариантов проектных решений по мостовым переходам</w:t>
      </w:r>
    </w:p>
    <w:p w:rsidR="000B0124" w:rsidRPr="000B0124" w:rsidRDefault="000B0124" w:rsidP="000B012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B0124">
        <w:rPr>
          <w:rFonts w:ascii="Times New Roman" w:hAnsi="Times New Roman" w:cs="Times New Roman"/>
          <w:sz w:val="24"/>
          <w:szCs w:val="24"/>
        </w:rPr>
        <w:t>методами расчета основных гидрологических характеристик водотока;</w:t>
      </w:r>
    </w:p>
    <w:p w:rsidR="000B0124" w:rsidRPr="00A835F8" w:rsidRDefault="000B0124" w:rsidP="000B012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5F8">
        <w:rPr>
          <w:rFonts w:ascii="Times New Roman" w:hAnsi="Times New Roman" w:cs="Times New Roman"/>
          <w:sz w:val="24"/>
          <w:szCs w:val="24"/>
        </w:rPr>
        <w:t xml:space="preserve">методами расчета общего размыва </w:t>
      </w:r>
      <w:proofErr w:type="spellStart"/>
      <w:r w:rsidRPr="00A835F8">
        <w:rPr>
          <w:rFonts w:ascii="Times New Roman" w:hAnsi="Times New Roman" w:cs="Times New Roman"/>
          <w:sz w:val="24"/>
          <w:szCs w:val="24"/>
        </w:rPr>
        <w:t>подмостового</w:t>
      </w:r>
      <w:proofErr w:type="spellEnd"/>
      <w:r w:rsidRPr="00A835F8">
        <w:rPr>
          <w:rFonts w:ascii="Times New Roman" w:hAnsi="Times New Roman" w:cs="Times New Roman"/>
          <w:sz w:val="24"/>
          <w:szCs w:val="24"/>
        </w:rPr>
        <w:t xml:space="preserve"> русла и </w:t>
      </w:r>
      <w:proofErr w:type="gramStart"/>
      <w:r w:rsidRPr="00A835F8">
        <w:rPr>
          <w:rFonts w:ascii="Times New Roman" w:hAnsi="Times New Roman" w:cs="Times New Roman"/>
          <w:sz w:val="24"/>
          <w:szCs w:val="24"/>
        </w:rPr>
        <w:t>местного размыва дна у опор моста</w:t>
      </w:r>
      <w:proofErr w:type="gramEnd"/>
      <w:r w:rsidRPr="00A835F8">
        <w:rPr>
          <w:rFonts w:ascii="Times New Roman" w:hAnsi="Times New Roman" w:cs="Times New Roman"/>
          <w:sz w:val="24"/>
          <w:szCs w:val="24"/>
        </w:rPr>
        <w:t xml:space="preserve"> и регуляционных сооружений.</w:t>
      </w:r>
    </w:p>
    <w:p w:rsidR="005956AB" w:rsidRPr="000B0124" w:rsidRDefault="005956AB" w:rsidP="005956A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Изыскания мостовых переходов.</w:t>
      </w:r>
    </w:p>
    <w:p w:rsidR="00DB693D" w:rsidRPr="00DB693D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3D">
        <w:rPr>
          <w:rFonts w:ascii="Times New Roman" w:hAnsi="Times New Roman" w:cs="Times New Roman"/>
          <w:sz w:val="24"/>
          <w:szCs w:val="24"/>
        </w:rPr>
        <w:t>Определение расчетных гидрологических характеристик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93D" w:rsidRPr="00DB693D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3D">
        <w:rPr>
          <w:rFonts w:ascii="Times New Roman" w:hAnsi="Times New Roman" w:cs="Times New Roman"/>
          <w:sz w:val="24"/>
          <w:szCs w:val="24"/>
        </w:rPr>
        <w:t>Размывы под мостом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93D" w:rsidRPr="00DB693D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3D">
        <w:rPr>
          <w:rFonts w:ascii="Times New Roman" w:hAnsi="Times New Roman" w:cs="Times New Roman"/>
          <w:sz w:val="24"/>
          <w:szCs w:val="24"/>
        </w:rPr>
        <w:t>Силовые воздействия на сооружения мостового перехода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93D" w:rsidRDefault="00DB69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93D">
        <w:rPr>
          <w:rFonts w:ascii="Times New Roman" w:hAnsi="Times New Roman" w:cs="Times New Roman"/>
          <w:sz w:val="24"/>
          <w:szCs w:val="24"/>
        </w:rPr>
        <w:t>Проектирование плана и продольного профиля железнодорожной линии в пределах мостового перехода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6AB" w:rsidRDefault="005956A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5E5A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35E5A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335E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</w:t>
      </w:r>
      <w:r w:rsidR="00335E5A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A2389">
        <w:rPr>
          <w:rFonts w:ascii="Times New Roman" w:hAnsi="Times New Roman" w:cs="Times New Roman"/>
          <w:sz w:val="24"/>
          <w:szCs w:val="24"/>
        </w:rPr>
        <w:t>4</w:t>
      </w:r>
      <w:r w:rsidR="00335E5A"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335E5A">
        <w:rPr>
          <w:rFonts w:ascii="Times New Roman" w:hAnsi="Times New Roman" w:cs="Times New Roman"/>
          <w:sz w:val="24"/>
          <w:szCs w:val="24"/>
        </w:rPr>
        <w:t>зачет.</w:t>
      </w:r>
    </w:p>
    <w:p w:rsidR="00335E5A" w:rsidRDefault="00335E5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35E5A" w:rsidRPr="007E3C95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335E5A" w:rsidRPr="007E3C95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35E5A" w:rsidRPr="007E3C95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335E5A" w:rsidRPr="007E3C95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52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335E5A" w:rsidRPr="007E3C95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35E5A" w:rsidRDefault="00335E5A" w:rsidP="00335E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F44A1F"/>
    <w:multiLevelType w:val="hybridMultilevel"/>
    <w:tmpl w:val="B5CCCA5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A66B01"/>
    <w:multiLevelType w:val="hybridMultilevel"/>
    <w:tmpl w:val="B80A059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7D16"/>
    <w:multiLevelType w:val="hybridMultilevel"/>
    <w:tmpl w:val="315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57040"/>
    <w:multiLevelType w:val="hybridMultilevel"/>
    <w:tmpl w:val="31E0ED1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14"/>
  </w:num>
  <w:num w:numId="14">
    <w:abstractNumId w:val="11"/>
  </w:num>
  <w:num w:numId="15">
    <w:abstractNumId w:val="6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B0124"/>
    <w:rsid w:val="0018685C"/>
    <w:rsid w:val="00335E5A"/>
    <w:rsid w:val="003879B4"/>
    <w:rsid w:val="00403D4E"/>
    <w:rsid w:val="00554D26"/>
    <w:rsid w:val="005956AB"/>
    <w:rsid w:val="005A2389"/>
    <w:rsid w:val="00607605"/>
    <w:rsid w:val="00632136"/>
    <w:rsid w:val="00677863"/>
    <w:rsid w:val="006E419F"/>
    <w:rsid w:val="006E519C"/>
    <w:rsid w:val="00723430"/>
    <w:rsid w:val="007E3C95"/>
    <w:rsid w:val="00876EF2"/>
    <w:rsid w:val="00890709"/>
    <w:rsid w:val="00960B5F"/>
    <w:rsid w:val="00986C3D"/>
    <w:rsid w:val="009F10E8"/>
    <w:rsid w:val="00A3637B"/>
    <w:rsid w:val="00A835F8"/>
    <w:rsid w:val="00CA35C1"/>
    <w:rsid w:val="00D06585"/>
    <w:rsid w:val="00D5166C"/>
    <w:rsid w:val="00DB693D"/>
    <w:rsid w:val="00E8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E946B-EA55-4314-A48E-9518F0A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B012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0B0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surov_ob@list.ru</cp:lastModifiedBy>
  <cp:revision>9</cp:revision>
  <cp:lastPrinted>2016-02-19T06:41:00Z</cp:lastPrinted>
  <dcterms:created xsi:type="dcterms:W3CDTF">2017-03-10T13:15:00Z</dcterms:created>
  <dcterms:modified xsi:type="dcterms:W3CDTF">2017-12-30T22:00:00Z</dcterms:modified>
</cp:coreProperties>
</file>