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92533C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3A4CAA" w:rsidRPr="00104973" w:rsidRDefault="003A4CAA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3A4CAA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3A4CAA" w:rsidRPr="00104973" w:rsidRDefault="003A4CAA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9047C" w:rsidRPr="003A4CAA">
        <w:rPr>
          <w:rFonts w:eastAsia="Times New Roman" w:cs="Times New Roman"/>
          <w:sz w:val="28"/>
          <w:szCs w:val="28"/>
          <w:lang w:eastAsia="ru-RU"/>
        </w:rPr>
        <w:t xml:space="preserve">ОСНОВЫ </w:t>
      </w:r>
      <w:r w:rsidR="00AD1C8A">
        <w:rPr>
          <w:rFonts w:eastAsia="Times New Roman" w:cs="Times New Roman"/>
          <w:sz w:val="28"/>
          <w:szCs w:val="28"/>
          <w:lang w:eastAsia="ru-RU"/>
        </w:rPr>
        <w:t xml:space="preserve">СТРОИТЕЛЬСТВА ОБЪЕКТОВ </w:t>
      </w:r>
      <w:r w:rsidR="0059047C" w:rsidRPr="003A4CAA">
        <w:rPr>
          <w:rFonts w:eastAsia="Times New Roman" w:cs="Times New Roman"/>
          <w:sz w:val="28"/>
          <w:szCs w:val="28"/>
          <w:lang w:eastAsia="ru-RU"/>
        </w:rPr>
        <w:t>ВОДОСНАБЖЕНИЯ И ВОДООТВЕДЕНИЯ</w:t>
      </w:r>
      <w:r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3A4CAA" w:rsidRPr="003A4CAA">
        <w:rPr>
          <w:rFonts w:eastAsia="Times New Roman" w:cs="Times New Roman"/>
          <w:sz w:val="28"/>
          <w:szCs w:val="28"/>
          <w:lang w:eastAsia="ru-RU"/>
        </w:rPr>
        <w:t>Б1.В.ДВ.2</w:t>
      </w:r>
      <w:r w:rsidR="003A4CAA">
        <w:rPr>
          <w:rFonts w:eastAsia="Times New Roman" w:cs="Times New Roman"/>
          <w:sz w:val="28"/>
          <w:szCs w:val="28"/>
          <w:lang w:eastAsia="ru-RU"/>
        </w:rPr>
        <w:t>.</w:t>
      </w:r>
      <w:r w:rsidR="00AD1C8A">
        <w:rPr>
          <w:rFonts w:eastAsia="Times New Roman" w:cs="Times New Roman"/>
          <w:sz w:val="28"/>
          <w:szCs w:val="28"/>
          <w:lang w:eastAsia="ru-RU"/>
        </w:rPr>
        <w:t>2</w:t>
      </w:r>
      <w:r w:rsidRPr="00104973">
        <w:rPr>
          <w:rFonts w:eastAsia="Times New Roman" w:cs="Times New Roman"/>
          <w:sz w:val="28"/>
          <w:szCs w:val="28"/>
          <w:lang w:eastAsia="ru-RU"/>
        </w:rPr>
        <w:t>)</w:t>
      </w:r>
    </w:p>
    <w:p w:rsidR="003A4CAA" w:rsidRPr="00104973" w:rsidRDefault="003A4CA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A4CAA" w:rsidRDefault="0092533C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для 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специальности</w:t>
      </w:r>
    </w:p>
    <w:p w:rsidR="003A4CAA" w:rsidRDefault="003A4CA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3A4CA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3A4CAA">
        <w:rPr>
          <w:rFonts w:eastAsia="Times New Roman" w:cs="Times New Roman"/>
          <w:sz w:val="28"/>
          <w:szCs w:val="28"/>
          <w:lang w:eastAsia="ru-RU"/>
        </w:rPr>
        <w:t xml:space="preserve">23.05.06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3A4CAA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92533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2533C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специализации</w:t>
      </w:r>
    </w:p>
    <w:p w:rsidR="003A4CAA" w:rsidRDefault="003A4CA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A4CAA" w:rsidRPr="003A4CAA">
        <w:rPr>
          <w:rFonts w:eastAsia="Times New Roman" w:cs="Times New Roman"/>
          <w:sz w:val="28"/>
          <w:szCs w:val="28"/>
          <w:lang w:eastAsia="ru-RU"/>
        </w:rPr>
        <w:t>Строительство магистральных железных дорог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A4CAA" w:rsidRDefault="003A4CAA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92533C">
        <w:rPr>
          <w:rFonts w:eastAsia="Times New Roman" w:cs="Times New Roman"/>
          <w:sz w:val="28"/>
          <w:szCs w:val="28"/>
          <w:lang w:eastAsia="ru-RU"/>
        </w:rPr>
        <w:t>16</w:t>
      </w: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92533C" w:rsidRPr="00104973" w:rsidRDefault="0095247B" w:rsidP="0092533C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bookmarkStart w:id="0" w:name="_GoBack"/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2CDE1F72" wp14:editId="6069266A">
            <wp:simplePos x="0" y="0"/>
            <wp:positionH relativeFrom="column">
              <wp:posOffset>-975360</wp:posOffset>
            </wp:positionH>
            <wp:positionV relativeFrom="paragraph">
              <wp:posOffset>-588645</wp:posOffset>
            </wp:positionV>
            <wp:extent cx="7260590" cy="10261600"/>
            <wp:effectExtent l="0" t="0" r="0" b="0"/>
            <wp:wrapNone/>
            <wp:docPr id="4" name="Рисунок 4" descr="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0590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5247B" w:rsidRDefault="0095247B">
      <w:pPr>
        <w:rPr>
          <w:rFonts w:eastAsia="Times New Roman" w:cs="Times New Roman"/>
          <w:noProof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br w:type="page"/>
      </w:r>
    </w:p>
    <w:p w:rsidR="0092533C" w:rsidRPr="00104973" w:rsidRDefault="0092533C" w:rsidP="00BA7492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</w:p>
    <w:p w:rsidR="0092533C" w:rsidRPr="00104973" w:rsidRDefault="0092533C" w:rsidP="0092533C">
      <w:pPr>
        <w:spacing w:after="0"/>
        <w:rPr>
          <w:rFonts w:eastAsia="Times New Roman" w:cs="Times New Roman"/>
          <w:sz w:val="28"/>
          <w:szCs w:val="28"/>
        </w:rPr>
      </w:pPr>
    </w:p>
    <w:p w:rsidR="0092533C" w:rsidRPr="00D72C47" w:rsidRDefault="00D72C47" w:rsidP="00D72C47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12561" cy="8490857"/>
            <wp:effectExtent l="19050" t="0" r="0" b="0"/>
            <wp:docPr id="1" name="Рисунок 1" descr="C:\Users\ВВГ\Desktop\2017-03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ВГ\Desktop\2017-03-03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5052" t="3025" r="4828" b="2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051" cy="8507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33C" w:rsidRDefault="0092533C">
      <w:pPr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br w:type="page"/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92533C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 ВО, утвержденным «</w:t>
      </w:r>
      <w:r w:rsidR="003A4CAA">
        <w:rPr>
          <w:rFonts w:eastAsia="Times New Roman" w:cs="Times New Roman"/>
          <w:sz w:val="28"/>
          <w:szCs w:val="28"/>
          <w:lang w:eastAsia="ru-RU"/>
        </w:rPr>
        <w:t>12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3A4CAA"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92533C">
        <w:rPr>
          <w:rFonts w:eastAsia="Times New Roman" w:cs="Times New Roman"/>
          <w:sz w:val="28"/>
          <w:szCs w:val="28"/>
          <w:lang w:eastAsia="ru-RU"/>
        </w:rPr>
        <w:t>16</w:t>
      </w:r>
      <w:r w:rsidRPr="0092533C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8B3B66">
        <w:rPr>
          <w:rFonts w:eastAsia="Times New Roman" w:cs="Times New Roman"/>
          <w:sz w:val="28"/>
          <w:szCs w:val="28"/>
          <w:lang w:eastAsia="ru-RU"/>
        </w:rPr>
        <w:t>1160</w:t>
      </w:r>
      <w:r w:rsidRPr="0092533C">
        <w:rPr>
          <w:rFonts w:eastAsia="Times New Roman" w:cs="Times New Roman"/>
          <w:sz w:val="28"/>
          <w:szCs w:val="28"/>
          <w:lang w:eastAsia="ru-RU"/>
        </w:rPr>
        <w:t xml:space="preserve"> по специальности</w:t>
      </w:r>
      <w:r w:rsidR="003A4CAA" w:rsidRPr="003A4CAA">
        <w:rPr>
          <w:rFonts w:eastAsia="Times New Roman" w:cs="Times New Roman"/>
          <w:sz w:val="28"/>
          <w:szCs w:val="28"/>
          <w:lang w:eastAsia="ru-RU"/>
        </w:rPr>
        <w:t>23.05.06 «Строительство железных дорог, мостов и транспортных тоннелей»</w:t>
      </w:r>
      <w:r w:rsidR="003A4CAA">
        <w:rPr>
          <w:rFonts w:eastAsia="Times New Roman" w:cs="Times New Roman"/>
          <w:sz w:val="28"/>
          <w:szCs w:val="28"/>
          <w:lang w:eastAsia="ru-RU"/>
        </w:rPr>
        <w:t xml:space="preserve">, для дисциплины </w:t>
      </w:r>
      <w:r w:rsidR="00560740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560740" w:rsidRPr="003A4CAA">
        <w:rPr>
          <w:rFonts w:eastAsia="Times New Roman" w:cs="Times New Roman"/>
          <w:sz w:val="28"/>
          <w:szCs w:val="28"/>
          <w:lang w:eastAsia="ru-RU"/>
        </w:rPr>
        <w:t xml:space="preserve">Основы </w:t>
      </w:r>
      <w:r w:rsidR="00AD1C8A">
        <w:rPr>
          <w:rFonts w:eastAsia="Times New Roman" w:cs="Times New Roman"/>
          <w:sz w:val="28"/>
          <w:szCs w:val="28"/>
          <w:lang w:eastAsia="ru-RU"/>
        </w:rPr>
        <w:t xml:space="preserve">строительства объектов </w:t>
      </w:r>
      <w:r w:rsidR="00560740" w:rsidRPr="003A4CAA">
        <w:rPr>
          <w:rFonts w:eastAsia="Times New Roman" w:cs="Times New Roman"/>
          <w:sz w:val="28"/>
          <w:szCs w:val="28"/>
          <w:lang w:eastAsia="ru-RU"/>
        </w:rPr>
        <w:t>водоснабжения и водоотведения</w:t>
      </w:r>
      <w:r w:rsidR="00560740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560740" w:rsidRPr="003A4CAA">
        <w:rPr>
          <w:rFonts w:eastAsia="Times New Roman" w:cs="Times New Roman"/>
          <w:sz w:val="28"/>
          <w:szCs w:val="28"/>
          <w:lang w:eastAsia="ru-RU"/>
        </w:rPr>
        <w:t>Б1.В.ДВ.2</w:t>
      </w:r>
      <w:r w:rsidR="00560740">
        <w:rPr>
          <w:rFonts w:eastAsia="Times New Roman" w:cs="Times New Roman"/>
          <w:sz w:val="28"/>
          <w:szCs w:val="28"/>
          <w:lang w:eastAsia="ru-RU"/>
        </w:rPr>
        <w:t>.</w:t>
      </w:r>
      <w:r w:rsidR="00AD1C8A">
        <w:rPr>
          <w:rFonts w:eastAsia="Times New Roman" w:cs="Times New Roman"/>
          <w:sz w:val="28"/>
          <w:szCs w:val="28"/>
          <w:lang w:eastAsia="ru-RU"/>
        </w:rPr>
        <w:t>2</w:t>
      </w:r>
      <w:r w:rsidR="00560740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Pr="0092533C"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2533C">
        <w:rPr>
          <w:rFonts w:eastAsia="Times New Roman" w:cs="Times New Roman"/>
          <w:sz w:val="28"/>
          <w:szCs w:val="28"/>
          <w:lang w:eastAsia="ru-RU"/>
        </w:rPr>
        <w:t xml:space="preserve">Целью изучения дисциплины является </w:t>
      </w:r>
      <w:r w:rsidR="00560740" w:rsidRPr="00560740">
        <w:rPr>
          <w:rFonts w:eastAsia="Times New Roman" w:cs="Times New Roman"/>
          <w:sz w:val="28"/>
          <w:szCs w:val="20"/>
          <w:lang w:eastAsia="ru-RU"/>
        </w:rPr>
        <w:t>приобретение знаний, умений и навыков в области устройства, проектирования и эксплуатации систем водоснабжения и водоотведения для применения их в профессиональной деятельности при строительстве железных дорог, мостов и транспортных тоннелей и строительстве магистральных железных дорог.</w:t>
      </w:r>
    </w:p>
    <w:p w:rsidR="0092533C" w:rsidRDefault="00104973" w:rsidP="0092533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A0333A" w:rsidRPr="00276343" w:rsidRDefault="00A0333A" w:rsidP="00276343">
      <w:pPr>
        <w:pStyle w:val="a3"/>
        <w:numPr>
          <w:ilvl w:val="0"/>
          <w:numId w:val="37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276343">
        <w:rPr>
          <w:rFonts w:eastAsia="Times New Roman" w:cs="Times New Roman"/>
          <w:sz w:val="28"/>
          <w:szCs w:val="28"/>
          <w:lang w:eastAsia="ru-RU"/>
        </w:rPr>
        <w:t xml:space="preserve">изучение методики </w:t>
      </w:r>
      <w:r w:rsidRPr="00276343">
        <w:rPr>
          <w:rFonts w:eastAsia="Times New Roman" w:cs="Times New Roman"/>
          <w:sz w:val="28"/>
          <w:szCs w:val="20"/>
          <w:lang w:eastAsia="ru-RU"/>
        </w:rPr>
        <w:t>определения расходов воды для целей водоснабжения и расходов сточных вод;</w:t>
      </w:r>
    </w:p>
    <w:p w:rsidR="00A0333A" w:rsidRDefault="00A0333A" w:rsidP="00276343">
      <w:pPr>
        <w:pStyle w:val="a3"/>
        <w:numPr>
          <w:ilvl w:val="0"/>
          <w:numId w:val="37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276343">
        <w:rPr>
          <w:rFonts w:eastAsia="Times New Roman" w:cs="Times New Roman"/>
          <w:sz w:val="28"/>
          <w:szCs w:val="20"/>
          <w:lang w:eastAsia="ru-RU"/>
        </w:rPr>
        <w:t>изучение основных принципов и методов гидравлического расчета наружных сетей;</w:t>
      </w:r>
    </w:p>
    <w:p w:rsidR="00276343" w:rsidRPr="00276343" w:rsidRDefault="00276343" w:rsidP="00AD1C8A">
      <w:pPr>
        <w:pStyle w:val="a3"/>
        <w:numPr>
          <w:ilvl w:val="0"/>
          <w:numId w:val="37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276343">
        <w:rPr>
          <w:rFonts w:eastAsia="Times New Roman" w:cs="Times New Roman"/>
          <w:sz w:val="28"/>
          <w:szCs w:val="28"/>
          <w:lang w:eastAsia="ru-RU"/>
        </w:rPr>
        <w:t xml:space="preserve">ознакомление с основными </w:t>
      </w:r>
      <w:r w:rsidR="00AD1C8A">
        <w:rPr>
          <w:rFonts w:eastAsia="Times New Roman" w:cs="Times New Roman"/>
          <w:sz w:val="28"/>
          <w:szCs w:val="28"/>
          <w:lang w:eastAsia="ru-RU"/>
        </w:rPr>
        <w:t>принципами строительства и эксплуатации объектов водоснабжения и водоотведения</w:t>
      </w:r>
      <w:r w:rsidR="00AD1C8A" w:rsidRPr="00AD1C8A">
        <w:rPr>
          <w:sz w:val="28"/>
          <w:szCs w:val="28"/>
        </w:rPr>
        <w:t xml:space="preserve">при </w:t>
      </w:r>
      <w:r w:rsidR="00AD1C8A" w:rsidRPr="00AD1C8A">
        <w:rPr>
          <w:rFonts w:eastAsia="Times New Roman" w:cs="Times New Roman"/>
          <w:sz w:val="28"/>
          <w:szCs w:val="28"/>
          <w:lang w:eastAsia="ru-RU"/>
        </w:rPr>
        <w:t>строительств</w:t>
      </w:r>
      <w:r w:rsidR="00AD1C8A">
        <w:rPr>
          <w:rFonts w:eastAsia="Times New Roman" w:cs="Times New Roman"/>
          <w:sz w:val="28"/>
          <w:szCs w:val="28"/>
          <w:lang w:eastAsia="ru-RU"/>
        </w:rPr>
        <w:t>е, реконструкции и ремонте</w:t>
      </w:r>
      <w:r w:rsidR="00AD1C8A" w:rsidRPr="00AD1C8A">
        <w:rPr>
          <w:rFonts w:eastAsia="Times New Roman" w:cs="Times New Roman"/>
          <w:sz w:val="28"/>
          <w:szCs w:val="28"/>
          <w:lang w:eastAsia="ru-RU"/>
        </w:rPr>
        <w:t xml:space="preserve"> железнодорожного пути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104973" w:rsidRPr="00104973" w:rsidRDefault="00104973" w:rsidP="00276343">
      <w:pPr>
        <w:spacing w:after="0" w:line="240" w:lineRule="auto"/>
        <w:ind w:left="360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560740" w:rsidRDefault="00560740" w:rsidP="00560740">
      <w:pPr>
        <w:spacing w:after="0" w:line="240" w:lineRule="auto"/>
        <w:ind w:left="435" w:firstLine="273"/>
        <w:jc w:val="both"/>
        <w:rPr>
          <w:rFonts w:eastAsia="Times New Roman" w:cs="Times New Roman"/>
          <w:sz w:val="28"/>
          <w:szCs w:val="20"/>
          <w:lang w:eastAsia="ru-RU"/>
        </w:rPr>
      </w:pPr>
      <w:r w:rsidRPr="00560740">
        <w:rPr>
          <w:rFonts w:eastAsia="Times New Roman" w:cs="Times New Roman"/>
          <w:b/>
          <w:sz w:val="28"/>
          <w:szCs w:val="20"/>
          <w:lang w:eastAsia="ru-RU"/>
        </w:rPr>
        <w:t>ЗНАТЬ</w:t>
      </w:r>
      <w:r w:rsidR="00A0333A">
        <w:rPr>
          <w:rFonts w:eastAsia="Times New Roman" w:cs="Times New Roman"/>
          <w:sz w:val="28"/>
          <w:szCs w:val="20"/>
          <w:lang w:eastAsia="ru-RU"/>
        </w:rPr>
        <w:t>:</w:t>
      </w:r>
    </w:p>
    <w:p w:rsidR="00560740" w:rsidRPr="00A0333A" w:rsidRDefault="00560740" w:rsidP="00A0333A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методику расчёта наружных сетей водоснабжения и водоотведения;</w:t>
      </w:r>
    </w:p>
    <w:p w:rsidR="00560740" w:rsidRPr="00A0333A" w:rsidRDefault="00560740" w:rsidP="00A0333A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методы и сооружения очистки воды для целей водоснабжения;</w:t>
      </w:r>
    </w:p>
    <w:p w:rsidR="00560740" w:rsidRPr="00A0333A" w:rsidRDefault="00560740" w:rsidP="00A0333A">
      <w:pPr>
        <w:pStyle w:val="a3"/>
        <w:numPr>
          <w:ilvl w:val="0"/>
          <w:numId w:val="33"/>
        </w:numPr>
        <w:tabs>
          <w:tab w:val="left" w:pos="426"/>
        </w:tabs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методы и сооружения очистки сточных вод.</w:t>
      </w:r>
    </w:p>
    <w:p w:rsidR="00560740" w:rsidRDefault="00560740" w:rsidP="00560740">
      <w:pPr>
        <w:spacing w:after="0" w:line="240" w:lineRule="auto"/>
        <w:ind w:left="435" w:firstLine="273"/>
        <w:jc w:val="both"/>
        <w:rPr>
          <w:rFonts w:eastAsia="Times New Roman" w:cs="Times New Roman"/>
          <w:b/>
          <w:sz w:val="28"/>
          <w:szCs w:val="20"/>
          <w:lang w:eastAsia="ru-RU"/>
        </w:rPr>
      </w:pPr>
      <w:r>
        <w:rPr>
          <w:rFonts w:eastAsia="Times New Roman" w:cs="Times New Roman"/>
          <w:b/>
          <w:sz w:val="28"/>
          <w:szCs w:val="20"/>
          <w:lang w:eastAsia="ru-RU"/>
        </w:rPr>
        <w:t xml:space="preserve">  УМЕТЬ</w:t>
      </w:r>
      <w:r w:rsidR="00A0333A">
        <w:rPr>
          <w:rFonts w:eastAsia="Times New Roman" w:cs="Times New Roman"/>
          <w:b/>
          <w:sz w:val="28"/>
          <w:szCs w:val="20"/>
          <w:lang w:eastAsia="ru-RU"/>
        </w:rPr>
        <w:t>:</w:t>
      </w:r>
    </w:p>
    <w:p w:rsidR="00560740" w:rsidRPr="00A0333A" w:rsidRDefault="00560740" w:rsidP="00A0333A">
      <w:pPr>
        <w:pStyle w:val="a3"/>
        <w:numPr>
          <w:ilvl w:val="0"/>
          <w:numId w:val="34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определять расходы воды для целей водоснабжения и расходы сточных вод;</w:t>
      </w:r>
    </w:p>
    <w:p w:rsidR="00560740" w:rsidRPr="00A0333A" w:rsidRDefault="00560740" w:rsidP="00A0333A">
      <w:pPr>
        <w:pStyle w:val="a3"/>
        <w:numPr>
          <w:ilvl w:val="0"/>
          <w:numId w:val="34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назначать диаметры водоп</w:t>
      </w:r>
      <w:r w:rsidR="00094890">
        <w:rPr>
          <w:rFonts w:eastAsia="Times New Roman" w:cs="Times New Roman"/>
          <w:sz w:val="28"/>
          <w:szCs w:val="20"/>
          <w:lang w:eastAsia="ru-RU"/>
        </w:rPr>
        <w:t>роводных и канализационных труб;</w:t>
      </w:r>
    </w:p>
    <w:p w:rsidR="00560740" w:rsidRPr="00A0333A" w:rsidRDefault="00560740" w:rsidP="00A0333A">
      <w:pPr>
        <w:pStyle w:val="a3"/>
        <w:numPr>
          <w:ilvl w:val="0"/>
          <w:numId w:val="34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определять потери напора на участках водопроводной сети;</w:t>
      </w:r>
    </w:p>
    <w:p w:rsidR="00552B2B" w:rsidRDefault="00560740" w:rsidP="00A0333A">
      <w:pPr>
        <w:pStyle w:val="a3"/>
        <w:numPr>
          <w:ilvl w:val="0"/>
          <w:numId w:val="34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подбирать необходимое оборудование для оснащения насосных станций</w:t>
      </w:r>
      <w:r w:rsidR="00552B2B">
        <w:rPr>
          <w:rFonts w:eastAsia="Times New Roman" w:cs="Times New Roman"/>
          <w:sz w:val="28"/>
          <w:szCs w:val="20"/>
          <w:lang w:eastAsia="ru-RU"/>
        </w:rPr>
        <w:t>;</w:t>
      </w:r>
    </w:p>
    <w:p w:rsidR="00560740" w:rsidRPr="00A0333A" w:rsidRDefault="00552B2B" w:rsidP="00A0333A">
      <w:pPr>
        <w:pStyle w:val="a3"/>
        <w:numPr>
          <w:ilvl w:val="0"/>
          <w:numId w:val="34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>
        <w:rPr>
          <w:rFonts w:eastAsia="Times New Roman" w:cs="Times New Roman"/>
          <w:sz w:val="28"/>
          <w:szCs w:val="20"/>
          <w:lang w:eastAsia="ru-RU"/>
        </w:rPr>
        <w:t>обеспечивать технику безопасности при строительстве, эксплуатации и ремонте объектов водоснабжения и водоотведения</w:t>
      </w:r>
      <w:r w:rsidR="00560740" w:rsidRPr="00A0333A">
        <w:rPr>
          <w:rFonts w:eastAsia="Times New Roman" w:cs="Times New Roman"/>
          <w:sz w:val="28"/>
          <w:szCs w:val="20"/>
          <w:lang w:eastAsia="ru-RU"/>
        </w:rPr>
        <w:t>.</w:t>
      </w:r>
    </w:p>
    <w:p w:rsidR="00560740" w:rsidRDefault="00560740" w:rsidP="00560740">
      <w:pPr>
        <w:spacing w:after="0" w:line="240" w:lineRule="auto"/>
        <w:ind w:firstLine="851"/>
        <w:jc w:val="both"/>
        <w:rPr>
          <w:rFonts w:eastAsia="Times New Roman" w:cs="Times New Roman"/>
          <w:b/>
          <w:sz w:val="28"/>
          <w:szCs w:val="20"/>
          <w:lang w:eastAsia="ru-RU"/>
        </w:rPr>
      </w:pPr>
      <w:r w:rsidRPr="00560740">
        <w:rPr>
          <w:rFonts w:eastAsia="Times New Roman" w:cs="Times New Roman"/>
          <w:b/>
          <w:sz w:val="28"/>
          <w:szCs w:val="20"/>
          <w:lang w:eastAsia="ru-RU"/>
        </w:rPr>
        <w:t xml:space="preserve"> ВЛАДЕТЬ</w:t>
      </w:r>
      <w:r w:rsidR="00A0333A">
        <w:rPr>
          <w:rFonts w:eastAsia="Times New Roman" w:cs="Times New Roman"/>
          <w:b/>
          <w:sz w:val="28"/>
          <w:szCs w:val="20"/>
          <w:lang w:eastAsia="ru-RU"/>
        </w:rPr>
        <w:t>:</w:t>
      </w:r>
    </w:p>
    <w:p w:rsidR="00560740" w:rsidRPr="00A0333A" w:rsidRDefault="00560740" w:rsidP="00A0333A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представлениями об общей схеме водоснабжения и водоотведения,</w:t>
      </w:r>
    </w:p>
    <w:p w:rsidR="00560740" w:rsidRPr="00A0333A" w:rsidRDefault="00560740" w:rsidP="00A0333A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A0333A">
        <w:rPr>
          <w:rFonts w:eastAsia="Times New Roman" w:cs="Times New Roman"/>
          <w:sz w:val="28"/>
          <w:szCs w:val="20"/>
          <w:lang w:eastAsia="ru-RU"/>
        </w:rPr>
        <w:t>методикой гидравлических и конструктивных расчётов сетей водоснабжения и водоотведения;</w:t>
      </w:r>
    </w:p>
    <w:p w:rsidR="00104973" w:rsidRPr="00A0333A" w:rsidRDefault="00B74F10" w:rsidP="00A0333A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0"/>
          <w:lang w:eastAsia="ru-RU"/>
        </w:rPr>
        <w:t>представлением</w:t>
      </w:r>
      <w:r w:rsidR="00552B2B">
        <w:rPr>
          <w:rFonts w:eastAsia="Times New Roman" w:cs="Times New Roman"/>
          <w:sz w:val="28"/>
          <w:szCs w:val="20"/>
          <w:lang w:eastAsia="ru-RU"/>
        </w:rPr>
        <w:t xml:space="preserve"> о строительстве и </w:t>
      </w:r>
      <w:r w:rsidR="00560740" w:rsidRPr="00A0333A">
        <w:rPr>
          <w:rFonts w:eastAsia="Times New Roman" w:cs="Times New Roman"/>
          <w:sz w:val="28"/>
          <w:szCs w:val="20"/>
          <w:lang w:eastAsia="ru-RU"/>
        </w:rPr>
        <w:t>эксплуатации объектов  водоснабжения и водоотведения.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 </w:t>
      </w:r>
    </w:p>
    <w:p w:rsidR="00A0333A" w:rsidRPr="00A0333A" w:rsidRDefault="00A0333A" w:rsidP="00A0333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0333A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0333A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</w:t>
      </w:r>
      <w:r w:rsidRPr="00A0333A">
        <w:rPr>
          <w:rFonts w:eastAsia="Times New Roman" w:cs="Times New Roman"/>
          <w:sz w:val="28"/>
          <w:szCs w:val="28"/>
          <w:lang w:eastAsia="ru-RU"/>
        </w:rPr>
        <w:t xml:space="preserve"> (ОПК):</w:t>
      </w:r>
    </w:p>
    <w:p w:rsidR="00A0333A" w:rsidRPr="00A0333A" w:rsidRDefault="00A0333A" w:rsidP="00A0333A">
      <w:pPr>
        <w:numPr>
          <w:ilvl w:val="0"/>
          <w:numId w:val="36"/>
        </w:numPr>
        <w:tabs>
          <w:tab w:val="left" w:pos="0"/>
          <w:tab w:val="left" w:pos="851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0333A">
        <w:rPr>
          <w:rFonts w:eastAsia="Times New Roman" w:cs="Times New Roman"/>
          <w:bCs/>
          <w:sz w:val="28"/>
          <w:szCs w:val="28"/>
          <w:lang w:eastAsia="ru-RU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 (ОПК-7).</w:t>
      </w:r>
    </w:p>
    <w:p w:rsidR="00A0333A" w:rsidRPr="00A0333A" w:rsidRDefault="00A0333A" w:rsidP="00A0333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A0333A">
        <w:rPr>
          <w:rFonts w:eastAsia="Times New Roman" w:cs="Times New Roman"/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 w:rsidRPr="00A0333A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A0333A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A0333A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видупрофессиональной деятельности, на который ориентирована программа </w:t>
      </w:r>
      <w:proofErr w:type="spellStart"/>
      <w:r w:rsidRPr="00A0333A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0333A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A0333A" w:rsidRPr="00A0333A" w:rsidRDefault="00A0333A" w:rsidP="00A0333A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A0333A">
        <w:rPr>
          <w:rFonts w:eastAsia="Times New Roman" w:cs="Times New Roman"/>
          <w:bCs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A0333A" w:rsidRPr="00302668" w:rsidRDefault="00A0333A" w:rsidP="00302668">
      <w:pPr>
        <w:pStyle w:val="a3"/>
        <w:numPr>
          <w:ilvl w:val="0"/>
          <w:numId w:val="47"/>
        </w:numPr>
        <w:tabs>
          <w:tab w:val="left" w:pos="567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8"/>
          <w:lang w:eastAsia="ru-RU"/>
        </w:rPr>
      </w:pPr>
      <w:r w:rsidRPr="00302668">
        <w:rPr>
          <w:rFonts w:eastAsia="Times New Roman" w:cs="Times New Roman"/>
          <w:sz w:val="28"/>
          <w:szCs w:val="28"/>
          <w:lang w:eastAsia="ru-RU"/>
        </w:rPr>
        <w:t>способность формулировать технические задания на выполнение проектно-изыскательских и проектно-конструкторских работ в области строительства железных дорог, мостов, транспортных тоннелей и других сооружений на транспортных магистралях, метрополитенов (ПК-15).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ОПОП.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Дисциплина </w:t>
      </w:r>
      <w:r w:rsidR="00276343"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276343" w:rsidRPr="003A4CAA">
        <w:rPr>
          <w:rFonts w:eastAsia="Times New Roman" w:cs="Times New Roman"/>
          <w:sz w:val="28"/>
          <w:szCs w:val="28"/>
          <w:lang w:eastAsia="ru-RU"/>
        </w:rPr>
        <w:t xml:space="preserve">Основы </w:t>
      </w:r>
      <w:r w:rsidR="00552B2B">
        <w:rPr>
          <w:rFonts w:eastAsia="Times New Roman" w:cs="Times New Roman"/>
          <w:sz w:val="28"/>
          <w:szCs w:val="28"/>
          <w:lang w:eastAsia="ru-RU"/>
        </w:rPr>
        <w:t xml:space="preserve">строительства объектов </w:t>
      </w:r>
      <w:r w:rsidR="00276343" w:rsidRPr="003A4CAA">
        <w:rPr>
          <w:rFonts w:eastAsia="Times New Roman" w:cs="Times New Roman"/>
          <w:sz w:val="28"/>
          <w:szCs w:val="28"/>
          <w:lang w:eastAsia="ru-RU"/>
        </w:rPr>
        <w:t>водоснабжения и водоотведения</w:t>
      </w:r>
      <w:r w:rsidR="00276343" w:rsidRPr="00104973">
        <w:rPr>
          <w:rFonts w:eastAsia="Times New Roman" w:cs="Times New Roman"/>
          <w:sz w:val="28"/>
          <w:szCs w:val="28"/>
          <w:lang w:eastAsia="ru-RU"/>
        </w:rPr>
        <w:t>» (</w:t>
      </w:r>
      <w:r w:rsidR="00276343" w:rsidRPr="003A4CAA">
        <w:rPr>
          <w:rFonts w:eastAsia="Times New Roman" w:cs="Times New Roman"/>
          <w:sz w:val="28"/>
          <w:szCs w:val="28"/>
          <w:lang w:eastAsia="ru-RU"/>
        </w:rPr>
        <w:t>Б1.В.ДВ.2</w:t>
      </w:r>
      <w:r w:rsidR="00552B2B">
        <w:rPr>
          <w:rFonts w:eastAsia="Times New Roman" w:cs="Times New Roman"/>
          <w:sz w:val="28"/>
          <w:szCs w:val="28"/>
          <w:lang w:eastAsia="ru-RU"/>
        </w:rPr>
        <w:t>.2</w:t>
      </w:r>
      <w:r w:rsidR="00276343" w:rsidRPr="00104973">
        <w:rPr>
          <w:rFonts w:eastAsia="Times New Roman" w:cs="Times New Roman"/>
          <w:sz w:val="28"/>
          <w:szCs w:val="28"/>
          <w:lang w:eastAsia="ru-RU"/>
        </w:rPr>
        <w:t xml:space="preserve">) </w:t>
      </w:r>
      <w:r w:rsidRPr="00104973">
        <w:rPr>
          <w:rFonts w:eastAsia="Times New Roman" w:cs="Times New Roman"/>
          <w:sz w:val="28"/>
          <w:szCs w:val="28"/>
          <w:lang w:eastAsia="ru-RU"/>
        </w:rPr>
        <w:t xml:space="preserve">относится к </w:t>
      </w:r>
      <w:r w:rsidRPr="00276343">
        <w:rPr>
          <w:rFonts w:eastAsia="Times New Roman" w:cs="Times New Roman"/>
          <w:sz w:val="28"/>
          <w:szCs w:val="28"/>
          <w:lang w:eastAsia="ru-RU"/>
        </w:rPr>
        <w:t>вариативной части и является дисциплиной по выбору обучающегося.</w:t>
      </w:r>
    </w:p>
    <w:p w:rsidR="00276343" w:rsidRPr="00104973" w:rsidRDefault="0027634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104973" w:rsidRPr="00104973" w:rsidRDefault="00104973" w:rsidP="00104973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276343" w:rsidRPr="00276343" w:rsidRDefault="00276343" w:rsidP="00276343">
      <w:pPr>
        <w:spacing w:after="0" w:line="240" w:lineRule="auto"/>
        <w:contextualSpacing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76343" w:rsidRPr="00276343" w:rsidTr="00FB1299">
        <w:trPr>
          <w:jc w:val="center"/>
        </w:trPr>
        <w:tc>
          <w:tcPr>
            <w:tcW w:w="5353" w:type="dxa"/>
            <w:vMerge w:val="restart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27634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27634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Merge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7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76343" w:rsidRPr="00276343" w:rsidRDefault="00276343" w:rsidP="0027634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76343" w:rsidRPr="00276343" w:rsidRDefault="00276343" w:rsidP="0027634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76343" w:rsidRPr="00276343" w:rsidRDefault="00276343" w:rsidP="0027634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06FE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06FE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06FE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1</w:t>
            </w:r>
            <w:r w:rsidR="00E06FED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Cs w:val="24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Cs w:val="24"/>
                <w:lang w:eastAsia="ru-RU"/>
              </w:rPr>
              <w:t>З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276343" w:rsidRPr="00276343" w:rsidRDefault="00276343" w:rsidP="00276343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b/>
          <w:i/>
          <w:sz w:val="28"/>
          <w:szCs w:val="28"/>
          <w:lang w:eastAsia="ru-RU"/>
        </w:rPr>
      </w:pPr>
    </w:p>
    <w:p w:rsidR="00276343" w:rsidRPr="00276343" w:rsidRDefault="00276343" w:rsidP="00276343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276343">
        <w:rPr>
          <w:rFonts w:eastAsia="Times New Roman" w:cs="Times New Roman"/>
          <w:sz w:val="28"/>
          <w:szCs w:val="28"/>
          <w:lang w:eastAsia="ru-RU"/>
        </w:rPr>
        <w:t>Для очно- заочной формы обучения: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</w:tblGrid>
      <w:tr w:rsidR="00276343" w:rsidRPr="00276343" w:rsidTr="00FB1299">
        <w:trPr>
          <w:jc w:val="center"/>
        </w:trPr>
        <w:tc>
          <w:tcPr>
            <w:tcW w:w="5353" w:type="dxa"/>
            <w:vMerge w:val="restart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276343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276343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Merge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9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  <w:p w:rsidR="00276343" w:rsidRPr="00276343" w:rsidRDefault="00276343" w:rsidP="0027634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  <w:p w:rsidR="00276343" w:rsidRPr="00276343" w:rsidRDefault="00276343" w:rsidP="0027634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76343" w:rsidRPr="00276343" w:rsidRDefault="00276343" w:rsidP="00276343">
            <w:pPr>
              <w:widowControl w:val="0"/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092" w:type="dxa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36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276343" w:rsidRPr="00094890" w:rsidRDefault="00094890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4890">
              <w:rPr>
                <w:rFonts w:eastAsia="Calibri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276343" w:rsidRPr="00094890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94890">
              <w:rPr>
                <w:rFonts w:eastAsia="Calibri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276343" w:rsidRPr="00276343" w:rsidTr="00FB1299">
        <w:trPr>
          <w:jc w:val="center"/>
        </w:trPr>
        <w:tc>
          <w:tcPr>
            <w:tcW w:w="5353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72/2</w:t>
            </w:r>
          </w:p>
        </w:tc>
      </w:tr>
    </w:tbl>
    <w:p w:rsidR="00276343" w:rsidRDefault="00276343" w:rsidP="00276343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276343" w:rsidRPr="00276343" w:rsidRDefault="00276343" w:rsidP="00276343">
      <w:pPr>
        <w:widowControl w:val="0"/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</w:t>
      </w:r>
      <w:r w:rsidRPr="00276343">
        <w:rPr>
          <w:rFonts w:eastAsia="Times New Roman" w:cs="Times New Roman"/>
          <w:sz w:val="28"/>
          <w:szCs w:val="28"/>
          <w:lang w:eastAsia="ru-RU"/>
        </w:rPr>
        <w:t>заочной формы обучения:</w:t>
      </w:r>
    </w:p>
    <w:p w:rsidR="00276343" w:rsidRDefault="00276343" w:rsidP="00276343">
      <w:pPr>
        <w:tabs>
          <w:tab w:val="left" w:pos="851"/>
        </w:tabs>
        <w:spacing w:after="0" w:line="240" w:lineRule="auto"/>
        <w:ind w:firstLine="851"/>
        <w:jc w:val="both"/>
        <w:rPr>
          <w:rFonts w:eastAsia="Calibri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76"/>
        <w:gridCol w:w="1984"/>
        <w:gridCol w:w="1873"/>
      </w:tblGrid>
      <w:tr w:rsidR="00276343" w:rsidRPr="00276343" w:rsidTr="00FB1299">
        <w:trPr>
          <w:jc w:val="center"/>
        </w:trPr>
        <w:tc>
          <w:tcPr>
            <w:tcW w:w="5276" w:type="dxa"/>
            <w:vMerge w:val="restart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276343" w:rsidRPr="00276343" w:rsidTr="00FB1299">
        <w:trPr>
          <w:jc w:val="center"/>
        </w:trPr>
        <w:tc>
          <w:tcPr>
            <w:tcW w:w="5276" w:type="dxa"/>
            <w:vMerge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E06FED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276343" w:rsidRPr="00276343" w:rsidTr="00FB1299">
        <w:trPr>
          <w:jc w:val="center"/>
        </w:trPr>
        <w:tc>
          <w:tcPr>
            <w:tcW w:w="5276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contextualSpacing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В том числе:</w:t>
            </w:r>
          </w:p>
          <w:p w:rsidR="00276343" w:rsidRPr="00276343" w:rsidRDefault="00276343" w:rsidP="00276343">
            <w:pPr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лекции (Л)</w:t>
            </w:r>
          </w:p>
          <w:p w:rsidR="00276343" w:rsidRPr="00276343" w:rsidRDefault="00276343" w:rsidP="00276343">
            <w:pPr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  <w:p w:rsidR="00276343" w:rsidRPr="00276343" w:rsidRDefault="00276343" w:rsidP="00276343">
            <w:pPr>
              <w:numPr>
                <w:ilvl w:val="0"/>
                <w:numId w:val="21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1984" w:type="dxa"/>
            <w:shd w:val="clear" w:color="auto" w:fill="auto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:rsid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8B3B66" w:rsidRPr="00276343" w:rsidRDefault="008B3B66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  <w:p w:rsidR="00276343" w:rsidRPr="00276343" w:rsidRDefault="00276343" w:rsidP="008B3B6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8</w:t>
            </w:r>
          </w:p>
          <w:p w:rsid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8B3B66" w:rsidRPr="00276343" w:rsidRDefault="008B3B66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  <w:p w:rsidR="00276343" w:rsidRPr="00276343" w:rsidRDefault="00276343" w:rsidP="008B3B66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−</w:t>
            </w:r>
          </w:p>
        </w:tc>
      </w:tr>
      <w:tr w:rsidR="00276343" w:rsidRPr="00276343" w:rsidTr="00FB1299">
        <w:trPr>
          <w:jc w:val="center"/>
        </w:trPr>
        <w:tc>
          <w:tcPr>
            <w:tcW w:w="5276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60</w:t>
            </w:r>
          </w:p>
        </w:tc>
      </w:tr>
      <w:tr w:rsidR="00276343" w:rsidRPr="00276343" w:rsidTr="00FB1299">
        <w:trPr>
          <w:jc w:val="center"/>
        </w:trPr>
        <w:tc>
          <w:tcPr>
            <w:tcW w:w="5276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 xml:space="preserve">Контроль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276343" w:rsidRPr="00276343" w:rsidTr="00FB1299">
        <w:trPr>
          <w:jc w:val="center"/>
        </w:trPr>
        <w:tc>
          <w:tcPr>
            <w:tcW w:w="5276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6343" w:rsidRPr="00276343" w:rsidRDefault="00D97C9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276343" w:rsidRPr="00276343" w:rsidTr="00FB1299">
        <w:trPr>
          <w:jc w:val="center"/>
        </w:trPr>
        <w:tc>
          <w:tcPr>
            <w:tcW w:w="5276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72 / 2</w:t>
            </w:r>
          </w:p>
        </w:tc>
        <w:tc>
          <w:tcPr>
            <w:tcW w:w="1873" w:type="dxa"/>
            <w:shd w:val="clear" w:color="auto" w:fill="auto"/>
            <w:vAlign w:val="center"/>
          </w:tcPr>
          <w:p w:rsidR="00276343" w:rsidRPr="00276343" w:rsidRDefault="00276343" w:rsidP="0027634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276343">
              <w:rPr>
                <w:rFonts w:eastAsia="Calibri" w:cs="Times New Roman"/>
                <w:sz w:val="28"/>
                <w:szCs w:val="28"/>
                <w:lang w:eastAsia="ru-RU"/>
              </w:rPr>
              <w:t>72 / 2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062"/>
      </w:tblGrid>
      <w:tr w:rsidR="008B3B66" w:rsidRPr="008B3B66" w:rsidTr="00BC6173">
        <w:trPr>
          <w:jc w:val="center"/>
        </w:trPr>
        <w:tc>
          <w:tcPr>
            <w:tcW w:w="622" w:type="dxa"/>
            <w:vAlign w:val="center"/>
          </w:tcPr>
          <w:p w:rsidR="00104973" w:rsidRPr="008B3B66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B3B66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172" w:type="dxa"/>
            <w:vAlign w:val="center"/>
          </w:tcPr>
          <w:p w:rsidR="00104973" w:rsidRPr="008B3B66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8B3B66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062" w:type="dxa"/>
            <w:vAlign w:val="center"/>
          </w:tcPr>
          <w:p w:rsidR="00104973" w:rsidRPr="008B3B66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8B3B66"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Содержание раздела</w:t>
            </w:r>
          </w:p>
        </w:tc>
      </w:tr>
      <w:tr w:rsidR="008B3B66" w:rsidRPr="008B3B66" w:rsidTr="00BC6173">
        <w:trPr>
          <w:jc w:val="center"/>
        </w:trPr>
        <w:tc>
          <w:tcPr>
            <w:tcW w:w="622" w:type="dxa"/>
            <w:vAlign w:val="center"/>
          </w:tcPr>
          <w:p w:rsidR="00104973" w:rsidRPr="008B3B66" w:rsidRDefault="00BC6173" w:rsidP="0010497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3172" w:type="dxa"/>
            <w:vAlign w:val="center"/>
          </w:tcPr>
          <w:p w:rsidR="00104973" w:rsidRPr="008B3B66" w:rsidRDefault="00B31E5E" w:rsidP="00BC6173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Основные понятия о железнодорожном водоснабжении</w:t>
            </w:r>
          </w:p>
        </w:tc>
        <w:tc>
          <w:tcPr>
            <w:tcW w:w="5062" w:type="dxa"/>
            <w:vAlign w:val="center"/>
          </w:tcPr>
          <w:p w:rsidR="00BC6173" w:rsidRPr="008B3B66" w:rsidRDefault="00BC6173" w:rsidP="00BC6173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Водоснабжение – понятие, значение, история. </w:t>
            </w:r>
            <w:r w:rsidR="00B31E5E"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Потребители воды на железнодорожном транспорте. </w:t>
            </w: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Классификация систем водоснабжения. Общая схема водоснабжения.</w:t>
            </w:r>
            <w:r w:rsidR="00B31E5E"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 Взаимосвязь в работе отдельных сооружений системы водоснабжения.</w:t>
            </w:r>
          </w:p>
          <w:p w:rsidR="00104973" w:rsidRPr="008B3B66" w:rsidRDefault="00BC6173" w:rsidP="00B31E5E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Характеристика источников водоснабжения. Водозаборные сооружения </w:t>
            </w:r>
            <w:r w:rsidR="00B31E5E"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из </w:t>
            </w: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подземных</w:t>
            </w:r>
            <w:r w:rsidR="00B31E5E"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 и поверхностных</w:t>
            </w: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 вод. </w:t>
            </w:r>
          </w:p>
        </w:tc>
      </w:tr>
      <w:tr w:rsidR="008B3B66" w:rsidRPr="008B3B66" w:rsidTr="00BC6173">
        <w:trPr>
          <w:jc w:val="center"/>
        </w:trPr>
        <w:tc>
          <w:tcPr>
            <w:tcW w:w="622" w:type="dxa"/>
            <w:vAlign w:val="center"/>
          </w:tcPr>
          <w:p w:rsidR="00BC6173" w:rsidRPr="008B3B66" w:rsidRDefault="00BC6173" w:rsidP="00BC617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2</w:t>
            </w:r>
          </w:p>
        </w:tc>
        <w:tc>
          <w:tcPr>
            <w:tcW w:w="3172" w:type="dxa"/>
            <w:shd w:val="clear" w:color="auto" w:fill="auto"/>
          </w:tcPr>
          <w:p w:rsidR="00BC6173" w:rsidRPr="008B3B66" w:rsidRDefault="00991155" w:rsidP="00BC617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>Насосы и насосные станции</w:t>
            </w:r>
          </w:p>
        </w:tc>
        <w:tc>
          <w:tcPr>
            <w:tcW w:w="5062" w:type="dxa"/>
            <w:shd w:val="clear" w:color="auto" w:fill="auto"/>
          </w:tcPr>
          <w:p w:rsidR="00BC6173" w:rsidRPr="008B3B66" w:rsidRDefault="00991155" w:rsidP="001D2C12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 xml:space="preserve">Основные параметры насосных установок. Классификация, устройство и принцип действия насосов. </w:t>
            </w:r>
            <w:r w:rsidR="001D2C12" w:rsidRPr="008B3B66">
              <w:rPr>
                <w:color w:val="000000" w:themeColor="text1"/>
                <w:szCs w:val="24"/>
              </w:rPr>
              <w:t xml:space="preserve">Характеристика центробежного насоса. </w:t>
            </w:r>
            <w:r w:rsidR="00BC6173" w:rsidRPr="008B3B66">
              <w:rPr>
                <w:color w:val="000000" w:themeColor="text1"/>
                <w:szCs w:val="24"/>
              </w:rPr>
              <w:t>Совместная работа насоса и трубопровода.  Параллельная и последовательная работа насосов.</w:t>
            </w:r>
            <w:r w:rsidR="001D2C12" w:rsidRPr="008B3B66">
              <w:rPr>
                <w:color w:val="000000" w:themeColor="text1"/>
                <w:szCs w:val="24"/>
              </w:rPr>
              <w:t xml:space="preserve"> Водопроводные насосные станции в водоснабжении объектов железнодорожного транспорта.</w:t>
            </w:r>
          </w:p>
        </w:tc>
      </w:tr>
      <w:tr w:rsidR="008B3B66" w:rsidRPr="008B3B66" w:rsidTr="00BC6173">
        <w:trPr>
          <w:jc w:val="center"/>
        </w:trPr>
        <w:tc>
          <w:tcPr>
            <w:tcW w:w="622" w:type="dxa"/>
            <w:vAlign w:val="center"/>
          </w:tcPr>
          <w:p w:rsidR="00BC6173" w:rsidRPr="008B3B66" w:rsidRDefault="00BC6173" w:rsidP="00BC617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3</w:t>
            </w:r>
          </w:p>
        </w:tc>
        <w:tc>
          <w:tcPr>
            <w:tcW w:w="3172" w:type="dxa"/>
            <w:shd w:val="clear" w:color="auto" w:fill="auto"/>
          </w:tcPr>
          <w:p w:rsidR="00BC6173" w:rsidRPr="008B3B66" w:rsidRDefault="00BC6173" w:rsidP="00D97C9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>Водопроводная сеть (устройство, проектирование, расчет)</w:t>
            </w:r>
          </w:p>
        </w:tc>
        <w:tc>
          <w:tcPr>
            <w:tcW w:w="5062" w:type="dxa"/>
            <w:shd w:val="clear" w:color="auto" w:fill="auto"/>
          </w:tcPr>
          <w:p w:rsidR="00BC6173" w:rsidRPr="008B3B66" w:rsidRDefault="00BC6173" w:rsidP="003F6C1D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 xml:space="preserve">Трассирование и схемы водопроводных сетей. </w:t>
            </w:r>
            <w:r w:rsidR="003F6C1D" w:rsidRPr="008B3B66">
              <w:rPr>
                <w:color w:val="000000" w:themeColor="text1"/>
                <w:szCs w:val="24"/>
              </w:rPr>
              <w:t xml:space="preserve">Нормы водопотребления расчетные расходы водоснабжения. Основы гидравлического расчета водопроводной сети. Трубы, применяемые для устройства водопроводных сетей. </w:t>
            </w:r>
            <w:r w:rsidRPr="008B3B66">
              <w:rPr>
                <w:color w:val="000000" w:themeColor="text1"/>
                <w:szCs w:val="24"/>
              </w:rPr>
              <w:t>Арматура водопроводной сети. Напоры в наружной водопроводной сети. Водонапорные и регулирующие емкости.</w:t>
            </w:r>
          </w:p>
        </w:tc>
      </w:tr>
      <w:tr w:rsidR="008B3B66" w:rsidRPr="008B3B66" w:rsidTr="00BC6173">
        <w:trPr>
          <w:jc w:val="center"/>
        </w:trPr>
        <w:tc>
          <w:tcPr>
            <w:tcW w:w="622" w:type="dxa"/>
            <w:vAlign w:val="center"/>
          </w:tcPr>
          <w:p w:rsidR="00BC6173" w:rsidRPr="008B3B66" w:rsidRDefault="00BC6173" w:rsidP="00BC617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4</w:t>
            </w:r>
          </w:p>
        </w:tc>
        <w:tc>
          <w:tcPr>
            <w:tcW w:w="3172" w:type="dxa"/>
            <w:shd w:val="clear" w:color="auto" w:fill="auto"/>
          </w:tcPr>
          <w:p w:rsidR="00BC6173" w:rsidRPr="008B3B66" w:rsidRDefault="00991155" w:rsidP="00BC617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>Улучшение качества питьевой воды</w:t>
            </w:r>
            <w:r w:rsidR="001D2C12" w:rsidRPr="008B3B66">
              <w:rPr>
                <w:color w:val="000000" w:themeColor="text1"/>
                <w:szCs w:val="24"/>
              </w:rPr>
              <w:t>. Подготовка воды для объектов</w:t>
            </w:r>
            <w:r w:rsidR="00461576" w:rsidRPr="008B3B66">
              <w:rPr>
                <w:color w:val="000000" w:themeColor="text1"/>
                <w:szCs w:val="24"/>
              </w:rPr>
              <w:t xml:space="preserve"> железнодорожного транспорта</w:t>
            </w:r>
          </w:p>
        </w:tc>
        <w:tc>
          <w:tcPr>
            <w:tcW w:w="5062" w:type="dxa"/>
            <w:shd w:val="clear" w:color="auto" w:fill="auto"/>
          </w:tcPr>
          <w:p w:rsidR="00BC6173" w:rsidRPr="008B3B66" w:rsidRDefault="001D2C12" w:rsidP="001D2C12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 xml:space="preserve">Физические и химические показатели качества воды. Классификация загрязнений природных вод. Требования к качеству воды различного назначения. </w:t>
            </w:r>
            <w:r w:rsidR="00BC6173" w:rsidRPr="008B3B66">
              <w:rPr>
                <w:color w:val="000000" w:themeColor="text1"/>
                <w:szCs w:val="24"/>
              </w:rPr>
              <w:t>Технологическая схема обработки природной воды.</w:t>
            </w:r>
          </w:p>
        </w:tc>
      </w:tr>
      <w:tr w:rsidR="008B3B66" w:rsidRPr="008B3B66" w:rsidTr="00BC6173">
        <w:trPr>
          <w:jc w:val="center"/>
        </w:trPr>
        <w:tc>
          <w:tcPr>
            <w:tcW w:w="622" w:type="dxa"/>
            <w:vAlign w:val="center"/>
          </w:tcPr>
          <w:p w:rsidR="00BC6173" w:rsidRPr="008B3B66" w:rsidRDefault="00BC6173" w:rsidP="00BC617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5</w:t>
            </w:r>
          </w:p>
        </w:tc>
        <w:tc>
          <w:tcPr>
            <w:tcW w:w="3172" w:type="dxa"/>
            <w:shd w:val="clear" w:color="auto" w:fill="auto"/>
          </w:tcPr>
          <w:p w:rsidR="00BC6173" w:rsidRPr="008B3B66" w:rsidRDefault="00BC6173" w:rsidP="00BC617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>Системы и схемы водоотведения</w:t>
            </w:r>
          </w:p>
        </w:tc>
        <w:tc>
          <w:tcPr>
            <w:tcW w:w="5062" w:type="dxa"/>
            <w:shd w:val="clear" w:color="auto" w:fill="auto"/>
          </w:tcPr>
          <w:p w:rsidR="00BC6173" w:rsidRPr="008B3B66" w:rsidRDefault="00BC6173" w:rsidP="00BC6173">
            <w:pPr>
              <w:spacing w:after="0" w:line="240" w:lineRule="auto"/>
              <w:rPr>
                <w:rFonts w:eastAsia="Calibri"/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>Водоотведение</w:t>
            </w:r>
            <w:r w:rsidRPr="008B3B66">
              <w:rPr>
                <w:b/>
                <w:color w:val="000000" w:themeColor="text1"/>
                <w:szCs w:val="24"/>
              </w:rPr>
              <w:t xml:space="preserve"> –</w:t>
            </w:r>
            <w:r w:rsidRPr="008B3B66">
              <w:rPr>
                <w:color w:val="000000" w:themeColor="text1"/>
                <w:szCs w:val="24"/>
              </w:rPr>
              <w:t xml:space="preserve"> понятие, значение, история. Системы и схемы водоотведения.</w:t>
            </w:r>
          </w:p>
        </w:tc>
      </w:tr>
      <w:tr w:rsidR="008B3B66" w:rsidRPr="008B3B66" w:rsidTr="00BC6173">
        <w:trPr>
          <w:jc w:val="center"/>
        </w:trPr>
        <w:tc>
          <w:tcPr>
            <w:tcW w:w="622" w:type="dxa"/>
            <w:vAlign w:val="center"/>
          </w:tcPr>
          <w:p w:rsidR="00BC6173" w:rsidRPr="008B3B66" w:rsidRDefault="00BC6173" w:rsidP="00BC617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6</w:t>
            </w:r>
          </w:p>
        </w:tc>
        <w:tc>
          <w:tcPr>
            <w:tcW w:w="3172" w:type="dxa"/>
            <w:shd w:val="clear" w:color="auto" w:fill="auto"/>
          </w:tcPr>
          <w:p w:rsidR="00BC6173" w:rsidRPr="008B3B66" w:rsidRDefault="00BC6173" w:rsidP="00D97C9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>Сети и сооружения водоотведения (устройство, проектирование, расчет)</w:t>
            </w:r>
          </w:p>
        </w:tc>
        <w:tc>
          <w:tcPr>
            <w:tcW w:w="5062" w:type="dxa"/>
            <w:shd w:val="clear" w:color="auto" w:fill="auto"/>
          </w:tcPr>
          <w:p w:rsidR="00BC6173" w:rsidRPr="008B3B66" w:rsidRDefault="00BC6173" w:rsidP="003F6C1D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>Трассирование сети водоотведения. Глубина заложения сети водоотведения.</w:t>
            </w:r>
            <w:r w:rsidR="003F6C1D" w:rsidRPr="008B3B66">
              <w:rPr>
                <w:color w:val="000000" w:themeColor="text1"/>
                <w:szCs w:val="24"/>
              </w:rPr>
              <w:t>Расчетные расходы сточных вод. Основы гидравлического расчета сети водоотведения.</w:t>
            </w:r>
            <w:r w:rsidRPr="008B3B66">
              <w:rPr>
                <w:color w:val="000000" w:themeColor="text1"/>
                <w:szCs w:val="24"/>
              </w:rPr>
              <w:t xml:space="preserve"> Основные правила конструирования сетей водоотведения. Трубы на сети водоотведения (характеристика и условия применения). Колодцы на сети водоотведения. Насосные станции для перекачивания сточных вод. </w:t>
            </w:r>
          </w:p>
        </w:tc>
      </w:tr>
      <w:tr w:rsidR="008B3B66" w:rsidRPr="008B3B66" w:rsidTr="00BC6173">
        <w:trPr>
          <w:jc w:val="center"/>
        </w:trPr>
        <w:tc>
          <w:tcPr>
            <w:tcW w:w="622" w:type="dxa"/>
            <w:vAlign w:val="center"/>
          </w:tcPr>
          <w:p w:rsidR="00BC6173" w:rsidRPr="008B3B66" w:rsidRDefault="00BC6173" w:rsidP="00BC617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7</w:t>
            </w:r>
          </w:p>
        </w:tc>
        <w:tc>
          <w:tcPr>
            <w:tcW w:w="3172" w:type="dxa"/>
            <w:shd w:val="clear" w:color="auto" w:fill="auto"/>
          </w:tcPr>
          <w:p w:rsidR="00BC6173" w:rsidRPr="008B3B66" w:rsidRDefault="00BC6173" w:rsidP="00BC617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>Очистка сточных вод</w:t>
            </w:r>
          </w:p>
        </w:tc>
        <w:tc>
          <w:tcPr>
            <w:tcW w:w="5062" w:type="dxa"/>
            <w:shd w:val="clear" w:color="auto" w:fill="auto"/>
          </w:tcPr>
          <w:p w:rsidR="00BC6173" w:rsidRPr="008B3B66" w:rsidRDefault="00BC6173" w:rsidP="003F6C1D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 xml:space="preserve">Методы очистки сточных вод. Сооружения для механической очистки сточных вод. Сооружения для биологической очистки сточных вод. </w:t>
            </w:r>
            <w:r w:rsidR="003F6C1D" w:rsidRPr="008B3B66">
              <w:rPr>
                <w:color w:val="000000" w:themeColor="text1"/>
                <w:szCs w:val="24"/>
              </w:rPr>
              <w:t>Обеззараживание воды.</w:t>
            </w:r>
          </w:p>
        </w:tc>
      </w:tr>
      <w:tr w:rsidR="008B3B66" w:rsidRPr="008B3B66" w:rsidTr="00BC6173">
        <w:trPr>
          <w:jc w:val="center"/>
        </w:trPr>
        <w:tc>
          <w:tcPr>
            <w:tcW w:w="622" w:type="dxa"/>
            <w:vAlign w:val="center"/>
          </w:tcPr>
          <w:p w:rsidR="00991155" w:rsidRPr="008B3B66" w:rsidRDefault="00991155" w:rsidP="00BC617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8B3B6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8</w:t>
            </w:r>
          </w:p>
        </w:tc>
        <w:tc>
          <w:tcPr>
            <w:tcW w:w="3172" w:type="dxa"/>
            <w:shd w:val="clear" w:color="auto" w:fill="auto"/>
          </w:tcPr>
          <w:p w:rsidR="00991155" w:rsidRPr="008B3B66" w:rsidRDefault="00991155" w:rsidP="00BC617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>Основы строительства и эксплуатации объектов железнодорожного водоснабжения и водоотведения</w:t>
            </w:r>
          </w:p>
        </w:tc>
        <w:tc>
          <w:tcPr>
            <w:tcW w:w="5062" w:type="dxa"/>
            <w:shd w:val="clear" w:color="auto" w:fill="auto"/>
          </w:tcPr>
          <w:p w:rsidR="00991155" w:rsidRPr="008B3B66" w:rsidRDefault="001D2C12" w:rsidP="00B31E5E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8B3B66">
              <w:rPr>
                <w:color w:val="000000" w:themeColor="text1"/>
                <w:szCs w:val="24"/>
              </w:rPr>
              <w:t xml:space="preserve">Основные этапы обеспечения качества очищенной природной и сточной воды. Обеспечение техники безопасности при производстве строительных, ремонтных работ </w:t>
            </w:r>
            <w:r w:rsidR="00B31E5E" w:rsidRPr="008B3B66">
              <w:rPr>
                <w:color w:val="000000" w:themeColor="text1"/>
                <w:szCs w:val="24"/>
              </w:rPr>
              <w:t>на объектах водоснабжения и водоотведения.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D97C93" w:rsidRDefault="00D97C9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D97C93" w:rsidRPr="00461576" w:rsidRDefault="00D97C93" w:rsidP="00104973">
      <w:pPr>
        <w:spacing w:after="0" w:line="240" w:lineRule="auto"/>
        <w:ind w:firstLine="851"/>
        <w:jc w:val="both"/>
        <w:rPr>
          <w:rFonts w:eastAsia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61576" w:rsidRPr="00461576" w:rsidTr="00D97C93">
        <w:trPr>
          <w:jc w:val="center"/>
        </w:trPr>
        <w:tc>
          <w:tcPr>
            <w:tcW w:w="628" w:type="dxa"/>
            <w:vAlign w:val="center"/>
          </w:tcPr>
          <w:p w:rsidR="00104973" w:rsidRPr="00461576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</w:pPr>
            <w:r w:rsidRPr="00461576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104973" w:rsidRPr="00461576" w:rsidRDefault="00104973" w:rsidP="00104973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</w:pPr>
            <w:r w:rsidRPr="00461576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104973" w:rsidRPr="00461576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461576"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104973" w:rsidRPr="00461576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461576"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104973" w:rsidRPr="00461576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461576"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104973" w:rsidRPr="00461576" w:rsidRDefault="00104973" w:rsidP="0010497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461576"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>СРС</w:t>
            </w:r>
          </w:p>
        </w:tc>
      </w:tr>
      <w:tr w:rsidR="00461576" w:rsidRPr="00461576" w:rsidTr="00FB1299">
        <w:trPr>
          <w:jc w:val="center"/>
        </w:trPr>
        <w:tc>
          <w:tcPr>
            <w:tcW w:w="628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D97C93" w:rsidRPr="00461576" w:rsidRDefault="00B31E5E" w:rsidP="00D97C93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Основные понятия о железнодорожном водоснабжении</w:t>
            </w:r>
          </w:p>
        </w:tc>
        <w:tc>
          <w:tcPr>
            <w:tcW w:w="992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461576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461576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461576" w:rsidRPr="00461576" w:rsidTr="00FB1299">
        <w:trPr>
          <w:jc w:val="center"/>
        </w:trPr>
        <w:tc>
          <w:tcPr>
            <w:tcW w:w="628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shd w:val="clear" w:color="auto" w:fill="auto"/>
          </w:tcPr>
          <w:p w:rsidR="00D97C93" w:rsidRPr="00461576" w:rsidRDefault="00552B2B" w:rsidP="00D97C9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461576">
              <w:rPr>
                <w:color w:val="000000" w:themeColor="text1"/>
                <w:szCs w:val="24"/>
              </w:rPr>
              <w:t>Насосы и насосные станции</w:t>
            </w:r>
          </w:p>
        </w:tc>
        <w:tc>
          <w:tcPr>
            <w:tcW w:w="992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461576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461576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461576" w:rsidRPr="00461576" w:rsidTr="00FB1299">
        <w:trPr>
          <w:jc w:val="center"/>
        </w:trPr>
        <w:tc>
          <w:tcPr>
            <w:tcW w:w="628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shd w:val="clear" w:color="auto" w:fill="auto"/>
          </w:tcPr>
          <w:p w:rsidR="00D97C93" w:rsidRPr="00461576" w:rsidRDefault="00D97C93" w:rsidP="00D97C9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461576">
              <w:rPr>
                <w:color w:val="000000" w:themeColor="text1"/>
                <w:szCs w:val="24"/>
              </w:rPr>
              <w:t>Водопроводная сеть (устройство, проектирование, расчет)</w:t>
            </w:r>
          </w:p>
        </w:tc>
        <w:tc>
          <w:tcPr>
            <w:tcW w:w="992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97C93" w:rsidRPr="00461576" w:rsidRDefault="003F6C1D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461576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461576" w:rsidRPr="00461576" w:rsidTr="00FB1299">
        <w:trPr>
          <w:jc w:val="center"/>
        </w:trPr>
        <w:tc>
          <w:tcPr>
            <w:tcW w:w="628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shd w:val="clear" w:color="auto" w:fill="auto"/>
          </w:tcPr>
          <w:p w:rsidR="00D97C93" w:rsidRPr="00461576" w:rsidRDefault="00552B2B" w:rsidP="00552B2B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461576">
              <w:rPr>
                <w:color w:val="000000" w:themeColor="text1"/>
                <w:szCs w:val="24"/>
              </w:rPr>
              <w:t>Улучшение качества питьевой воды</w:t>
            </w:r>
            <w:r w:rsidR="00B41153" w:rsidRPr="00461576">
              <w:rPr>
                <w:color w:val="000000" w:themeColor="text1"/>
                <w:szCs w:val="24"/>
              </w:rPr>
              <w:t>.Подготовка воды для объектов железнодорожного транспорта.</w:t>
            </w:r>
          </w:p>
        </w:tc>
        <w:tc>
          <w:tcPr>
            <w:tcW w:w="992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461576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461576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461576" w:rsidRPr="00461576" w:rsidTr="00FB1299">
        <w:trPr>
          <w:jc w:val="center"/>
        </w:trPr>
        <w:tc>
          <w:tcPr>
            <w:tcW w:w="628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shd w:val="clear" w:color="auto" w:fill="auto"/>
          </w:tcPr>
          <w:p w:rsidR="00D97C93" w:rsidRPr="00461576" w:rsidRDefault="00D97C93" w:rsidP="00D97C9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461576">
              <w:rPr>
                <w:color w:val="000000" w:themeColor="text1"/>
                <w:szCs w:val="24"/>
              </w:rPr>
              <w:t>Системы и схемы водоотведения</w:t>
            </w:r>
          </w:p>
        </w:tc>
        <w:tc>
          <w:tcPr>
            <w:tcW w:w="992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461576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461576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461576" w:rsidRPr="00461576" w:rsidTr="00FB1299">
        <w:trPr>
          <w:jc w:val="center"/>
        </w:trPr>
        <w:tc>
          <w:tcPr>
            <w:tcW w:w="628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shd w:val="clear" w:color="auto" w:fill="auto"/>
          </w:tcPr>
          <w:p w:rsidR="00D97C93" w:rsidRPr="00461576" w:rsidRDefault="00D97C93" w:rsidP="00D97C9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461576">
              <w:rPr>
                <w:color w:val="000000" w:themeColor="text1"/>
                <w:szCs w:val="24"/>
              </w:rPr>
              <w:t>Сети и сооружения водоотведения (устройство, проектирование, расчет)</w:t>
            </w:r>
          </w:p>
        </w:tc>
        <w:tc>
          <w:tcPr>
            <w:tcW w:w="992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97C93" w:rsidRPr="00461576" w:rsidRDefault="003F6C1D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461576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461576" w:rsidRPr="00461576" w:rsidTr="00FB1299">
        <w:trPr>
          <w:jc w:val="center"/>
        </w:trPr>
        <w:tc>
          <w:tcPr>
            <w:tcW w:w="628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shd w:val="clear" w:color="auto" w:fill="auto"/>
          </w:tcPr>
          <w:p w:rsidR="00D97C93" w:rsidRPr="00461576" w:rsidRDefault="00D97C93" w:rsidP="00D97C9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461576">
              <w:rPr>
                <w:color w:val="000000" w:themeColor="text1"/>
                <w:szCs w:val="24"/>
              </w:rPr>
              <w:t>Очистка сточных вод</w:t>
            </w:r>
          </w:p>
        </w:tc>
        <w:tc>
          <w:tcPr>
            <w:tcW w:w="992" w:type="dxa"/>
            <w:vAlign w:val="center"/>
          </w:tcPr>
          <w:p w:rsidR="00D97C93" w:rsidRPr="00461576" w:rsidRDefault="00991155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461576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461576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461576" w:rsidRDefault="00991155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461576" w:rsidRPr="00461576" w:rsidTr="00FB1299">
        <w:trPr>
          <w:jc w:val="center"/>
        </w:trPr>
        <w:tc>
          <w:tcPr>
            <w:tcW w:w="628" w:type="dxa"/>
            <w:vAlign w:val="center"/>
          </w:tcPr>
          <w:p w:rsidR="00991155" w:rsidRPr="00461576" w:rsidRDefault="00991155" w:rsidP="0099115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shd w:val="clear" w:color="auto" w:fill="auto"/>
          </w:tcPr>
          <w:p w:rsidR="00991155" w:rsidRPr="00461576" w:rsidRDefault="00991155" w:rsidP="00991155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461576">
              <w:rPr>
                <w:color w:val="000000" w:themeColor="text1"/>
                <w:szCs w:val="24"/>
              </w:rPr>
              <w:t>Основы строительства и эксплуатации объектов железнодорожного водоснабжения и водоотведения</w:t>
            </w:r>
          </w:p>
        </w:tc>
        <w:tc>
          <w:tcPr>
            <w:tcW w:w="992" w:type="dxa"/>
            <w:vAlign w:val="center"/>
          </w:tcPr>
          <w:p w:rsidR="00991155" w:rsidRPr="00461576" w:rsidRDefault="00991155" w:rsidP="0099115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1155" w:rsidRPr="00461576" w:rsidRDefault="00991155" w:rsidP="0099115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91155" w:rsidRPr="00461576" w:rsidRDefault="00991155" w:rsidP="00991155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991155" w:rsidRPr="00461576" w:rsidRDefault="00991155" w:rsidP="00991155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461576" w:rsidRPr="00461576" w:rsidTr="00D97C93">
        <w:trPr>
          <w:jc w:val="center"/>
        </w:trPr>
        <w:tc>
          <w:tcPr>
            <w:tcW w:w="5524" w:type="dxa"/>
            <w:gridSpan w:val="2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461576" w:rsidRDefault="00D97C93" w:rsidP="00D97C93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461576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461576" w:rsidRDefault="00D97C93" w:rsidP="00D97C93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461576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</w:tr>
    </w:tbl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D97C93" w:rsidRDefault="00D97C9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D97C93" w:rsidRPr="00555A5E" w:rsidRDefault="00D97C93" w:rsidP="00FB129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D97C93" w:rsidRPr="00555A5E" w:rsidRDefault="00D97C93" w:rsidP="00FB129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97C93" w:rsidRPr="00555A5E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D97C93" w:rsidRPr="00555A5E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D97C93" w:rsidRPr="00555A5E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D97C93" w:rsidRPr="00555A5E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>СРС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Основные понятия о железнодорожном водоснабжении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shd w:val="clear" w:color="auto" w:fill="auto"/>
          </w:tcPr>
          <w:p w:rsidR="00B31E5E" w:rsidRPr="00555A5E" w:rsidRDefault="00B31E5E" w:rsidP="00B31E5E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Насосы и насосные станции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D97C93" w:rsidRPr="00555A5E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shd w:val="clear" w:color="auto" w:fill="auto"/>
          </w:tcPr>
          <w:p w:rsidR="00D97C93" w:rsidRPr="00555A5E" w:rsidRDefault="00D97C93" w:rsidP="00D97C9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Водопроводная сеть (устройство, проектирование, расчет)</w:t>
            </w:r>
          </w:p>
        </w:tc>
        <w:tc>
          <w:tcPr>
            <w:tcW w:w="992" w:type="dxa"/>
            <w:vAlign w:val="center"/>
          </w:tcPr>
          <w:p w:rsidR="00D97C93" w:rsidRPr="00555A5E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D97C93" w:rsidRPr="00555A5E" w:rsidRDefault="003A6F03" w:rsidP="00FB129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555A5E" w:rsidRDefault="00D97C93" w:rsidP="00FB129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555A5E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shd w:val="clear" w:color="auto" w:fill="auto"/>
          </w:tcPr>
          <w:p w:rsidR="00B31E5E" w:rsidRPr="00555A5E" w:rsidRDefault="00B31E5E" w:rsidP="00B31E5E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Улучшение качества питьевой воды</w:t>
            </w:r>
            <w:r w:rsidR="00B41153" w:rsidRPr="00555A5E">
              <w:rPr>
                <w:color w:val="000000" w:themeColor="text1"/>
                <w:szCs w:val="24"/>
              </w:rPr>
              <w:t>. Подготовка воды для объектов железнодорожного транспорта.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shd w:val="clear" w:color="auto" w:fill="auto"/>
          </w:tcPr>
          <w:p w:rsidR="00B31E5E" w:rsidRPr="00555A5E" w:rsidRDefault="00B31E5E" w:rsidP="00B31E5E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Системы и схемы водоотведения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shd w:val="clear" w:color="auto" w:fill="auto"/>
          </w:tcPr>
          <w:p w:rsidR="00B31E5E" w:rsidRPr="00555A5E" w:rsidRDefault="00B31E5E" w:rsidP="00B31E5E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Сети и сооружения водоотведения (устройство, проектирование, расчет)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shd w:val="clear" w:color="auto" w:fill="auto"/>
          </w:tcPr>
          <w:p w:rsidR="00B31E5E" w:rsidRPr="00555A5E" w:rsidRDefault="00B31E5E" w:rsidP="00B31E5E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Очистка сточных вод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shd w:val="clear" w:color="auto" w:fill="auto"/>
          </w:tcPr>
          <w:p w:rsidR="00B31E5E" w:rsidRPr="00555A5E" w:rsidRDefault="00B31E5E" w:rsidP="00B31E5E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Основы строительства и эксплуатации объектов железнодорожного водоснабжения и водоотведения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555A5E" w:rsidRPr="00555A5E" w:rsidTr="00FB1299">
        <w:trPr>
          <w:jc w:val="center"/>
        </w:trPr>
        <w:tc>
          <w:tcPr>
            <w:tcW w:w="5524" w:type="dxa"/>
            <w:gridSpan w:val="2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36</w:t>
            </w:r>
          </w:p>
        </w:tc>
      </w:tr>
    </w:tbl>
    <w:p w:rsidR="00D97C93" w:rsidRDefault="00D97C9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41153" w:rsidRDefault="00B4115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41153" w:rsidRDefault="00B4115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41153" w:rsidRDefault="00B4115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D97C93" w:rsidRDefault="00D97C93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D97C93" w:rsidRPr="00555A5E" w:rsidRDefault="00D97C93" w:rsidP="00FB129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№ п/п</w:t>
            </w:r>
          </w:p>
        </w:tc>
        <w:tc>
          <w:tcPr>
            <w:tcW w:w="4896" w:type="dxa"/>
            <w:vAlign w:val="center"/>
          </w:tcPr>
          <w:p w:rsidR="00D97C93" w:rsidRPr="00555A5E" w:rsidRDefault="00D97C93" w:rsidP="00FB129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D97C93" w:rsidRPr="00555A5E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>Л</w:t>
            </w:r>
          </w:p>
        </w:tc>
        <w:tc>
          <w:tcPr>
            <w:tcW w:w="992" w:type="dxa"/>
            <w:vAlign w:val="center"/>
          </w:tcPr>
          <w:p w:rsidR="00D97C93" w:rsidRPr="00555A5E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>ПЗ</w:t>
            </w:r>
          </w:p>
        </w:tc>
        <w:tc>
          <w:tcPr>
            <w:tcW w:w="992" w:type="dxa"/>
            <w:vAlign w:val="center"/>
          </w:tcPr>
          <w:p w:rsidR="00D97C93" w:rsidRPr="00555A5E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>ЛР</w:t>
            </w:r>
          </w:p>
        </w:tc>
        <w:tc>
          <w:tcPr>
            <w:tcW w:w="851" w:type="dxa"/>
            <w:vAlign w:val="center"/>
          </w:tcPr>
          <w:p w:rsidR="00D97C93" w:rsidRPr="00555A5E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b/>
                <w:color w:val="000000" w:themeColor="text1"/>
                <w:sz w:val="28"/>
                <w:szCs w:val="24"/>
                <w:lang w:eastAsia="ru-RU"/>
              </w:rPr>
              <w:t>СРС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96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Основные понятия о железнодорожном водоснабжении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4896" w:type="dxa"/>
            <w:shd w:val="clear" w:color="auto" w:fill="auto"/>
          </w:tcPr>
          <w:p w:rsidR="00B31E5E" w:rsidRPr="00555A5E" w:rsidRDefault="00B31E5E" w:rsidP="00B31E5E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Насосы и насосные станции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D97C93" w:rsidRPr="00555A5E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4896" w:type="dxa"/>
            <w:shd w:val="clear" w:color="auto" w:fill="auto"/>
          </w:tcPr>
          <w:p w:rsidR="00D97C93" w:rsidRPr="00555A5E" w:rsidRDefault="00D97C93" w:rsidP="00D97C93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Водопроводная сеть (устройство, проектирование, расчет)</w:t>
            </w:r>
          </w:p>
        </w:tc>
        <w:tc>
          <w:tcPr>
            <w:tcW w:w="992" w:type="dxa"/>
            <w:vAlign w:val="center"/>
          </w:tcPr>
          <w:p w:rsidR="00D97C93" w:rsidRPr="00555A5E" w:rsidRDefault="00991155" w:rsidP="00FB129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D97C93" w:rsidRPr="00555A5E" w:rsidRDefault="00D97C93" w:rsidP="00FB129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97C93" w:rsidRPr="00555A5E" w:rsidRDefault="00D97C93" w:rsidP="00FB1299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D97C93" w:rsidRPr="00555A5E" w:rsidRDefault="0026295D" w:rsidP="00FB1299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20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896" w:type="dxa"/>
            <w:shd w:val="clear" w:color="auto" w:fill="auto"/>
          </w:tcPr>
          <w:p w:rsidR="00B31E5E" w:rsidRPr="00555A5E" w:rsidRDefault="00B31E5E" w:rsidP="00B31E5E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Улучшение качества питьевой воды</w:t>
            </w:r>
            <w:r w:rsidR="00B41153" w:rsidRPr="00555A5E">
              <w:rPr>
                <w:color w:val="000000" w:themeColor="text1"/>
                <w:szCs w:val="24"/>
              </w:rPr>
              <w:t>. Подготовка воды для объектов железнодорожного транспорта.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4896" w:type="dxa"/>
            <w:shd w:val="clear" w:color="auto" w:fill="auto"/>
          </w:tcPr>
          <w:p w:rsidR="00B31E5E" w:rsidRPr="00555A5E" w:rsidRDefault="00B31E5E" w:rsidP="00B31E5E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Системы и схемы водоотведения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896" w:type="dxa"/>
            <w:shd w:val="clear" w:color="auto" w:fill="auto"/>
          </w:tcPr>
          <w:p w:rsidR="00B31E5E" w:rsidRPr="00555A5E" w:rsidRDefault="00B31E5E" w:rsidP="00B31E5E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Сети и сооружения водоотведения (устройство, проектирование, расчет)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14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4896" w:type="dxa"/>
            <w:shd w:val="clear" w:color="auto" w:fill="auto"/>
          </w:tcPr>
          <w:p w:rsidR="00B31E5E" w:rsidRPr="00555A5E" w:rsidRDefault="00B31E5E" w:rsidP="00B31E5E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Очистка сточных вод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2</w:t>
            </w:r>
          </w:p>
        </w:tc>
      </w:tr>
      <w:tr w:rsidR="00555A5E" w:rsidRPr="00555A5E" w:rsidTr="00FB1299">
        <w:trPr>
          <w:jc w:val="center"/>
        </w:trPr>
        <w:tc>
          <w:tcPr>
            <w:tcW w:w="628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4896" w:type="dxa"/>
            <w:shd w:val="clear" w:color="auto" w:fill="auto"/>
          </w:tcPr>
          <w:p w:rsidR="00B31E5E" w:rsidRPr="00555A5E" w:rsidRDefault="00B31E5E" w:rsidP="00B31E5E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Основы строительства и эксплуатации объектов железнодорожного водоснабжения и водоотведения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3</w:t>
            </w:r>
          </w:p>
        </w:tc>
      </w:tr>
      <w:tr w:rsidR="00555A5E" w:rsidRPr="00555A5E" w:rsidTr="00FB1299">
        <w:trPr>
          <w:jc w:val="center"/>
        </w:trPr>
        <w:tc>
          <w:tcPr>
            <w:tcW w:w="5524" w:type="dxa"/>
            <w:gridSpan w:val="2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31E5E" w:rsidRPr="00555A5E" w:rsidRDefault="00B31E5E" w:rsidP="00B31E5E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−</w:t>
            </w:r>
          </w:p>
        </w:tc>
        <w:tc>
          <w:tcPr>
            <w:tcW w:w="851" w:type="dxa"/>
            <w:vAlign w:val="center"/>
          </w:tcPr>
          <w:p w:rsidR="00B31E5E" w:rsidRPr="00555A5E" w:rsidRDefault="00B31E5E" w:rsidP="00B31E5E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  <w:t>60</w:t>
            </w:r>
          </w:p>
        </w:tc>
      </w:tr>
    </w:tbl>
    <w:p w:rsidR="007C03A6" w:rsidRDefault="007C03A6" w:rsidP="00D97C9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4973" w:rsidRPr="00104973" w:rsidRDefault="00104973" w:rsidP="00D97C9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172"/>
        <w:gridCol w:w="5062"/>
      </w:tblGrid>
      <w:tr w:rsidR="00555A5E" w:rsidRPr="00555A5E" w:rsidTr="00FB1299">
        <w:trPr>
          <w:jc w:val="center"/>
        </w:trPr>
        <w:tc>
          <w:tcPr>
            <w:tcW w:w="622" w:type="dxa"/>
            <w:vAlign w:val="center"/>
          </w:tcPr>
          <w:p w:rsidR="00FB1299" w:rsidRPr="00555A5E" w:rsidRDefault="00FB1299" w:rsidP="00FB129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172" w:type="dxa"/>
            <w:vAlign w:val="center"/>
          </w:tcPr>
          <w:p w:rsidR="00FB1299" w:rsidRPr="00555A5E" w:rsidRDefault="00FB1299" w:rsidP="00FB1299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062" w:type="dxa"/>
            <w:vAlign w:val="center"/>
          </w:tcPr>
          <w:p w:rsidR="00FB1299" w:rsidRPr="00555A5E" w:rsidRDefault="00FB1299" w:rsidP="00FB1299">
            <w:pPr>
              <w:spacing w:after="0" w:line="240" w:lineRule="auto"/>
              <w:jc w:val="center"/>
              <w:rPr>
                <w:rFonts w:eastAsia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555A5E" w:rsidRPr="00555A5E" w:rsidTr="00FB1299">
        <w:trPr>
          <w:jc w:val="center"/>
        </w:trPr>
        <w:tc>
          <w:tcPr>
            <w:tcW w:w="622" w:type="dxa"/>
            <w:vAlign w:val="center"/>
          </w:tcPr>
          <w:p w:rsidR="007C03A6" w:rsidRPr="00555A5E" w:rsidRDefault="007C03A6" w:rsidP="007C03A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1</w:t>
            </w:r>
          </w:p>
        </w:tc>
        <w:tc>
          <w:tcPr>
            <w:tcW w:w="3172" w:type="dxa"/>
            <w:vAlign w:val="center"/>
          </w:tcPr>
          <w:p w:rsidR="007C03A6" w:rsidRPr="00555A5E" w:rsidRDefault="007C03A6" w:rsidP="007C03A6">
            <w:pPr>
              <w:spacing w:after="0" w:line="240" w:lineRule="auto"/>
              <w:rPr>
                <w:rFonts w:eastAsia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Основные понятия о железнодорожном водоснабжении</w:t>
            </w:r>
          </w:p>
        </w:tc>
        <w:tc>
          <w:tcPr>
            <w:tcW w:w="5062" w:type="dxa"/>
            <w:vAlign w:val="center"/>
          </w:tcPr>
          <w:p w:rsidR="007C03A6" w:rsidRPr="00555A5E" w:rsidRDefault="007C03A6" w:rsidP="007C03A6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Дикаревского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. – 2-е изд.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перераб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</w:tc>
      </w:tr>
      <w:tr w:rsidR="00555A5E" w:rsidRPr="00555A5E" w:rsidTr="00FB1299">
        <w:trPr>
          <w:jc w:val="center"/>
        </w:trPr>
        <w:tc>
          <w:tcPr>
            <w:tcW w:w="622" w:type="dxa"/>
            <w:vAlign w:val="center"/>
          </w:tcPr>
          <w:p w:rsidR="007C03A6" w:rsidRPr="00555A5E" w:rsidRDefault="007C03A6" w:rsidP="007C03A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2</w:t>
            </w:r>
          </w:p>
        </w:tc>
        <w:tc>
          <w:tcPr>
            <w:tcW w:w="3172" w:type="dxa"/>
            <w:shd w:val="clear" w:color="auto" w:fill="auto"/>
          </w:tcPr>
          <w:p w:rsidR="007C03A6" w:rsidRPr="00555A5E" w:rsidRDefault="007C03A6" w:rsidP="007C03A6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Насосы и насосные станции</w:t>
            </w:r>
          </w:p>
        </w:tc>
        <w:tc>
          <w:tcPr>
            <w:tcW w:w="5062" w:type="dxa"/>
            <w:shd w:val="clear" w:color="auto" w:fill="auto"/>
          </w:tcPr>
          <w:p w:rsidR="007C03A6" w:rsidRPr="00555A5E" w:rsidRDefault="007C03A6" w:rsidP="007C03A6">
            <w:pPr>
              <w:spacing w:after="0" w:line="240" w:lineRule="auto"/>
              <w:jc w:val="both"/>
              <w:rPr>
                <w:color w:val="000000" w:themeColor="text1"/>
                <w:szCs w:val="24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Дикаревского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. – 2-е изд.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перераб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</w:tc>
      </w:tr>
      <w:tr w:rsidR="00555A5E" w:rsidRPr="00555A5E" w:rsidTr="00FB1299">
        <w:trPr>
          <w:jc w:val="center"/>
        </w:trPr>
        <w:tc>
          <w:tcPr>
            <w:tcW w:w="622" w:type="dxa"/>
            <w:vAlign w:val="center"/>
          </w:tcPr>
          <w:p w:rsidR="007C03A6" w:rsidRPr="00555A5E" w:rsidRDefault="007C03A6" w:rsidP="007C03A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3</w:t>
            </w:r>
          </w:p>
        </w:tc>
        <w:tc>
          <w:tcPr>
            <w:tcW w:w="3172" w:type="dxa"/>
            <w:shd w:val="clear" w:color="auto" w:fill="auto"/>
          </w:tcPr>
          <w:p w:rsidR="007C03A6" w:rsidRPr="00555A5E" w:rsidRDefault="007C03A6" w:rsidP="007C03A6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Водопроводная сеть (устройство, проектирование, расчет)</w:t>
            </w:r>
          </w:p>
        </w:tc>
        <w:tc>
          <w:tcPr>
            <w:tcW w:w="5062" w:type="dxa"/>
            <w:shd w:val="clear" w:color="auto" w:fill="auto"/>
          </w:tcPr>
          <w:p w:rsidR="007C03A6" w:rsidRPr="00555A5E" w:rsidRDefault="007C03A6" w:rsidP="007C03A6">
            <w:pPr>
              <w:pStyle w:val="a3"/>
              <w:numPr>
                <w:ilvl w:val="0"/>
                <w:numId w:val="44"/>
              </w:numPr>
              <w:tabs>
                <w:tab w:val="left" w:pos="217"/>
              </w:tabs>
              <w:spacing w:after="0" w:line="240" w:lineRule="auto"/>
              <w:ind w:left="-40" w:firstLine="0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Дикаревского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. – 2-е изд.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перераб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  <w:p w:rsidR="007C03A6" w:rsidRPr="00555A5E" w:rsidRDefault="007C03A6" w:rsidP="007C03A6">
            <w:pPr>
              <w:pStyle w:val="a3"/>
              <w:numPr>
                <w:ilvl w:val="0"/>
                <w:numId w:val="44"/>
              </w:numPr>
              <w:tabs>
                <w:tab w:val="left" w:pos="217"/>
              </w:tabs>
              <w:spacing w:after="0" w:line="240" w:lineRule="auto"/>
              <w:ind w:left="-40" w:firstLine="0"/>
              <w:jc w:val="both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СП 31.1330.2012 Водоснабжение, наружные сети и сооружения. Актуализированная редакция СНиП 2.04.02-84.М.2012 -100с.</w:t>
            </w:r>
          </w:p>
          <w:p w:rsidR="007C03A6" w:rsidRPr="00555A5E" w:rsidRDefault="007C03A6" w:rsidP="007C03A6">
            <w:pPr>
              <w:pStyle w:val="a3"/>
              <w:numPr>
                <w:ilvl w:val="0"/>
                <w:numId w:val="44"/>
              </w:numPr>
              <w:tabs>
                <w:tab w:val="left" w:pos="217"/>
                <w:tab w:val="left" w:pos="426"/>
              </w:tabs>
              <w:spacing w:after="0" w:line="240" w:lineRule="auto"/>
              <w:ind w:left="-40" w:firstLine="0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Смирнов Ю.А., Шумейко Т.Б. Водоснабжение на железнодорожном транспорте.  Задание и методические указания к контрольной       работе № 1 для студентов специальности «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Стр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-во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ж.д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., путь и путевое хозяйство» -  СПб.: ПГУПС, 2004. – 27 с.</w:t>
            </w:r>
          </w:p>
        </w:tc>
      </w:tr>
      <w:tr w:rsidR="00555A5E" w:rsidRPr="00555A5E" w:rsidTr="00FB1299">
        <w:trPr>
          <w:jc w:val="center"/>
        </w:trPr>
        <w:tc>
          <w:tcPr>
            <w:tcW w:w="622" w:type="dxa"/>
            <w:vAlign w:val="center"/>
          </w:tcPr>
          <w:p w:rsidR="007C03A6" w:rsidRPr="00555A5E" w:rsidRDefault="007C03A6" w:rsidP="007C03A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4</w:t>
            </w:r>
          </w:p>
        </w:tc>
        <w:tc>
          <w:tcPr>
            <w:tcW w:w="3172" w:type="dxa"/>
            <w:shd w:val="clear" w:color="auto" w:fill="auto"/>
          </w:tcPr>
          <w:p w:rsidR="007C03A6" w:rsidRPr="00555A5E" w:rsidRDefault="007C03A6" w:rsidP="007C03A6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Улучшение качества питьевой воды</w:t>
            </w:r>
            <w:r w:rsidR="00B41153" w:rsidRPr="00555A5E">
              <w:rPr>
                <w:color w:val="000000" w:themeColor="text1"/>
                <w:szCs w:val="24"/>
              </w:rPr>
              <w:t>. Подготовка воды для объектов железнодорожного транспорта.</w:t>
            </w:r>
          </w:p>
        </w:tc>
        <w:tc>
          <w:tcPr>
            <w:tcW w:w="5062" w:type="dxa"/>
            <w:shd w:val="clear" w:color="auto" w:fill="auto"/>
          </w:tcPr>
          <w:p w:rsidR="007C03A6" w:rsidRPr="00555A5E" w:rsidRDefault="007C03A6" w:rsidP="007C03A6">
            <w:pPr>
              <w:spacing w:after="0" w:line="240" w:lineRule="auto"/>
              <w:jc w:val="both"/>
              <w:rPr>
                <w:color w:val="000000" w:themeColor="text1"/>
                <w:szCs w:val="24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Дикаревского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. – 2-е изд.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перераб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</w:tc>
      </w:tr>
      <w:tr w:rsidR="00555A5E" w:rsidRPr="00555A5E" w:rsidTr="00FB1299">
        <w:trPr>
          <w:jc w:val="center"/>
        </w:trPr>
        <w:tc>
          <w:tcPr>
            <w:tcW w:w="622" w:type="dxa"/>
            <w:vAlign w:val="center"/>
          </w:tcPr>
          <w:p w:rsidR="007C03A6" w:rsidRPr="00555A5E" w:rsidRDefault="007C03A6" w:rsidP="007C03A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5</w:t>
            </w:r>
          </w:p>
        </w:tc>
        <w:tc>
          <w:tcPr>
            <w:tcW w:w="3172" w:type="dxa"/>
            <w:shd w:val="clear" w:color="auto" w:fill="auto"/>
          </w:tcPr>
          <w:p w:rsidR="007C03A6" w:rsidRPr="00555A5E" w:rsidRDefault="007C03A6" w:rsidP="007C03A6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Системы и схемы водоотведения</w:t>
            </w:r>
          </w:p>
        </w:tc>
        <w:tc>
          <w:tcPr>
            <w:tcW w:w="5062" w:type="dxa"/>
            <w:shd w:val="clear" w:color="auto" w:fill="auto"/>
          </w:tcPr>
          <w:p w:rsidR="007C03A6" w:rsidRPr="00555A5E" w:rsidRDefault="007C03A6" w:rsidP="007C03A6">
            <w:pPr>
              <w:spacing w:after="0" w:line="240" w:lineRule="auto"/>
              <w:jc w:val="both"/>
              <w:rPr>
                <w:rFonts w:eastAsia="Calibri"/>
                <w:color w:val="000000" w:themeColor="text1"/>
                <w:szCs w:val="24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Дикаревского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. – 2-е изд.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перераб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</w:tc>
      </w:tr>
      <w:tr w:rsidR="00555A5E" w:rsidRPr="00555A5E" w:rsidTr="00FB1299">
        <w:trPr>
          <w:jc w:val="center"/>
        </w:trPr>
        <w:tc>
          <w:tcPr>
            <w:tcW w:w="622" w:type="dxa"/>
            <w:vAlign w:val="center"/>
          </w:tcPr>
          <w:p w:rsidR="007C03A6" w:rsidRPr="00555A5E" w:rsidRDefault="007C03A6" w:rsidP="007C03A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6</w:t>
            </w:r>
          </w:p>
        </w:tc>
        <w:tc>
          <w:tcPr>
            <w:tcW w:w="3172" w:type="dxa"/>
            <w:shd w:val="clear" w:color="auto" w:fill="auto"/>
          </w:tcPr>
          <w:p w:rsidR="007C03A6" w:rsidRPr="00555A5E" w:rsidRDefault="007C03A6" w:rsidP="007C03A6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Сети и сооружения водоотведения (устройство, проектирование, расчет)</w:t>
            </w:r>
          </w:p>
        </w:tc>
        <w:tc>
          <w:tcPr>
            <w:tcW w:w="5062" w:type="dxa"/>
            <w:shd w:val="clear" w:color="auto" w:fill="auto"/>
          </w:tcPr>
          <w:p w:rsidR="007C03A6" w:rsidRPr="00555A5E" w:rsidRDefault="007C03A6" w:rsidP="007C03A6">
            <w:pPr>
              <w:pStyle w:val="a3"/>
              <w:numPr>
                <w:ilvl w:val="0"/>
                <w:numId w:val="45"/>
              </w:numPr>
              <w:tabs>
                <w:tab w:val="left" w:pos="325"/>
              </w:tabs>
              <w:spacing w:after="0" w:line="240" w:lineRule="auto"/>
              <w:ind w:left="0" w:hanging="40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Дикаревского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. – 2-е изд.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перераб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  <w:p w:rsidR="007C03A6" w:rsidRPr="00555A5E" w:rsidRDefault="007C03A6" w:rsidP="007C03A6">
            <w:pPr>
              <w:pStyle w:val="a3"/>
              <w:numPr>
                <w:ilvl w:val="0"/>
                <w:numId w:val="45"/>
              </w:numPr>
              <w:tabs>
                <w:tab w:val="left" w:pos="325"/>
              </w:tabs>
              <w:spacing w:after="0" w:line="240" w:lineRule="auto"/>
              <w:ind w:left="0" w:hanging="40"/>
              <w:jc w:val="both"/>
              <w:rPr>
                <w:rFonts w:eastAsia="Calibri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Calibri" w:cs="Times New Roman"/>
                <w:color w:val="000000" w:themeColor="text1"/>
                <w:szCs w:val="24"/>
                <w:lang w:eastAsia="ru-RU"/>
              </w:rPr>
              <w:t>СП 32.13330.2012 Канализация. Наружные сети и сооружения. Актуализированная редакция СНиП 2.04.03-85.М.2012 -110с.</w:t>
            </w:r>
          </w:p>
          <w:p w:rsidR="007C03A6" w:rsidRPr="00555A5E" w:rsidRDefault="007C03A6" w:rsidP="007C03A6">
            <w:pPr>
              <w:pStyle w:val="a3"/>
              <w:numPr>
                <w:ilvl w:val="0"/>
                <w:numId w:val="45"/>
              </w:numPr>
              <w:tabs>
                <w:tab w:val="left" w:pos="325"/>
              </w:tabs>
              <w:spacing w:after="0" w:line="240" w:lineRule="auto"/>
              <w:ind w:left="0" w:hanging="40"/>
              <w:jc w:val="both"/>
              <w:rPr>
                <w:color w:val="000000" w:themeColor="text1"/>
                <w:szCs w:val="24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Смирнов Ю.А., Капинос О.Г., Твардовская Н.В., Шумейко Т.Б. Расчет производственно-бытовой сети водоотведения. Задание и методические указания к контрольной работе № 2 для студентов, обучающихся по специальностям «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Стр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-во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ж.д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., путь и путевое хозяйство», «Экономика и управление на предприятии» - СПб.: ПГУПС, 2010. – 31 с.</w:t>
            </w:r>
          </w:p>
        </w:tc>
      </w:tr>
      <w:tr w:rsidR="00555A5E" w:rsidRPr="00555A5E" w:rsidTr="00FB1299">
        <w:trPr>
          <w:jc w:val="center"/>
        </w:trPr>
        <w:tc>
          <w:tcPr>
            <w:tcW w:w="622" w:type="dxa"/>
            <w:vAlign w:val="center"/>
          </w:tcPr>
          <w:p w:rsidR="007C03A6" w:rsidRPr="00555A5E" w:rsidRDefault="007C03A6" w:rsidP="007C03A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7</w:t>
            </w:r>
          </w:p>
        </w:tc>
        <w:tc>
          <w:tcPr>
            <w:tcW w:w="3172" w:type="dxa"/>
            <w:shd w:val="clear" w:color="auto" w:fill="auto"/>
          </w:tcPr>
          <w:p w:rsidR="007C03A6" w:rsidRPr="00555A5E" w:rsidRDefault="007C03A6" w:rsidP="007C03A6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Очистка сточных вод</w:t>
            </w:r>
          </w:p>
        </w:tc>
        <w:tc>
          <w:tcPr>
            <w:tcW w:w="5062" w:type="dxa"/>
            <w:shd w:val="clear" w:color="auto" w:fill="auto"/>
          </w:tcPr>
          <w:p w:rsidR="007C03A6" w:rsidRPr="00555A5E" w:rsidRDefault="007C03A6" w:rsidP="007C03A6">
            <w:pPr>
              <w:spacing w:after="0" w:line="240" w:lineRule="auto"/>
              <w:jc w:val="both"/>
              <w:rPr>
                <w:color w:val="000000" w:themeColor="text1"/>
                <w:szCs w:val="24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Дикаревского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. – 2-е изд.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перераб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</w:tc>
      </w:tr>
      <w:tr w:rsidR="00555A5E" w:rsidRPr="00555A5E" w:rsidTr="00FB1299">
        <w:trPr>
          <w:jc w:val="center"/>
        </w:trPr>
        <w:tc>
          <w:tcPr>
            <w:tcW w:w="622" w:type="dxa"/>
            <w:vAlign w:val="center"/>
          </w:tcPr>
          <w:p w:rsidR="007C03A6" w:rsidRPr="00555A5E" w:rsidRDefault="007C03A6" w:rsidP="007C03A6">
            <w:pPr>
              <w:spacing w:after="0" w:line="240" w:lineRule="auto"/>
              <w:jc w:val="center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8</w:t>
            </w:r>
          </w:p>
        </w:tc>
        <w:tc>
          <w:tcPr>
            <w:tcW w:w="3172" w:type="dxa"/>
            <w:shd w:val="clear" w:color="auto" w:fill="auto"/>
          </w:tcPr>
          <w:p w:rsidR="007C03A6" w:rsidRPr="00555A5E" w:rsidRDefault="007C03A6" w:rsidP="007C03A6">
            <w:pPr>
              <w:spacing w:after="0" w:line="240" w:lineRule="auto"/>
              <w:rPr>
                <w:color w:val="000000" w:themeColor="text1"/>
                <w:szCs w:val="24"/>
              </w:rPr>
            </w:pPr>
            <w:r w:rsidRPr="00555A5E">
              <w:rPr>
                <w:color w:val="000000" w:themeColor="text1"/>
                <w:szCs w:val="24"/>
              </w:rPr>
              <w:t>Основы строительства и эксплуатации объектов железнодорожного водоснабжения и водоотведения</w:t>
            </w:r>
          </w:p>
        </w:tc>
        <w:tc>
          <w:tcPr>
            <w:tcW w:w="5062" w:type="dxa"/>
            <w:shd w:val="clear" w:color="auto" w:fill="auto"/>
          </w:tcPr>
          <w:p w:rsidR="007C03A6" w:rsidRPr="00555A5E" w:rsidRDefault="007C03A6" w:rsidP="007C03A6">
            <w:pPr>
              <w:spacing w:after="0" w:line="240" w:lineRule="auto"/>
              <w:jc w:val="both"/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</w:pPr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Водоснабжение и водоотведение на железнодорожном транспорте: Учебник / Под ред. проф. В.С.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Дикаревского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 xml:space="preserve">. – 2-е изд. </w:t>
            </w:r>
            <w:proofErr w:type="spellStart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перераб</w:t>
            </w:r>
            <w:proofErr w:type="spellEnd"/>
            <w:r w:rsidRPr="00555A5E">
              <w:rPr>
                <w:rFonts w:eastAsia="Times New Roman" w:cs="Times New Roman"/>
                <w:color w:val="000000" w:themeColor="text1"/>
                <w:szCs w:val="24"/>
                <w:lang w:eastAsia="ru-RU"/>
              </w:rPr>
              <w:t>. – М.: Учебно-методический центр по образованию на железнодорожном транспорте», 2009. – 447 с.</w:t>
            </w:r>
          </w:p>
        </w:tc>
      </w:tr>
    </w:tbl>
    <w:p w:rsidR="00FB1299" w:rsidRDefault="00FB1299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4973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FB1299" w:rsidRDefault="00FB1299" w:rsidP="00FB129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B1299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FB1299" w:rsidRPr="00FB1299" w:rsidRDefault="00FB1299" w:rsidP="00FB129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B1299" w:rsidRDefault="00FB1299" w:rsidP="00FB1299">
      <w:pPr>
        <w:numPr>
          <w:ilvl w:val="0"/>
          <w:numId w:val="39"/>
        </w:numPr>
        <w:spacing w:after="0" w:line="240" w:lineRule="auto"/>
        <w:jc w:val="both"/>
        <w:rPr>
          <w:rFonts w:eastAsia="Times New Roman" w:cs="Times New Roman"/>
          <w:sz w:val="28"/>
          <w:szCs w:val="20"/>
          <w:lang w:eastAsia="ru-RU"/>
        </w:rPr>
      </w:pPr>
      <w:r w:rsidRPr="00FB1299">
        <w:rPr>
          <w:rFonts w:eastAsia="Times New Roman" w:cs="Times New Roman"/>
          <w:sz w:val="28"/>
          <w:szCs w:val="20"/>
          <w:lang w:eastAsia="ru-RU"/>
        </w:rPr>
        <w:t xml:space="preserve">Водоснабжение и водоотведение на железнодорожном транспорте: Учебник / Под ред. проф. В.С. </w:t>
      </w:r>
      <w:proofErr w:type="spellStart"/>
      <w:r w:rsidRPr="00FB1299">
        <w:rPr>
          <w:rFonts w:eastAsia="Times New Roman" w:cs="Times New Roman"/>
          <w:sz w:val="28"/>
          <w:szCs w:val="20"/>
          <w:lang w:eastAsia="ru-RU"/>
        </w:rPr>
        <w:t>Дикаревского</w:t>
      </w:r>
      <w:proofErr w:type="spellEnd"/>
      <w:r w:rsidRPr="00FB1299">
        <w:rPr>
          <w:rFonts w:eastAsia="Times New Roman" w:cs="Times New Roman"/>
          <w:sz w:val="28"/>
          <w:szCs w:val="20"/>
          <w:lang w:eastAsia="ru-RU"/>
        </w:rPr>
        <w:t xml:space="preserve">. – 2-е изд. </w:t>
      </w:r>
      <w:proofErr w:type="spellStart"/>
      <w:r w:rsidRPr="00FB1299">
        <w:rPr>
          <w:rFonts w:eastAsia="Times New Roman" w:cs="Times New Roman"/>
          <w:sz w:val="28"/>
          <w:szCs w:val="20"/>
          <w:lang w:eastAsia="ru-RU"/>
        </w:rPr>
        <w:t>перераб</w:t>
      </w:r>
      <w:proofErr w:type="spellEnd"/>
      <w:r w:rsidRPr="00FB1299">
        <w:rPr>
          <w:rFonts w:eastAsia="Times New Roman" w:cs="Times New Roman"/>
          <w:sz w:val="28"/>
          <w:szCs w:val="20"/>
          <w:lang w:eastAsia="ru-RU"/>
        </w:rPr>
        <w:t>. – М.: Учебно-методический центр по образованию на железнодорожном транспорте», 2009. – 447 с.</w:t>
      </w:r>
    </w:p>
    <w:p w:rsidR="00FB1299" w:rsidRPr="00FB1299" w:rsidRDefault="00FB1299" w:rsidP="00FB1299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0"/>
          <w:lang w:eastAsia="ru-RU"/>
        </w:rPr>
      </w:pPr>
    </w:p>
    <w:p w:rsidR="00FB1299" w:rsidRDefault="00FB1299" w:rsidP="00FB129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B1299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FB1299" w:rsidRPr="00FB1299" w:rsidRDefault="00FB1299" w:rsidP="00FB129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B1299" w:rsidRPr="00FB1299" w:rsidRDefault="00FB1299" w:rsidP="00FB1299">
      <w:pPr>
        <w:numPr>
          <w:ilvl w:val="0"/>
          <w:numId w:val="41"/>
        </w:numPr>
        <w:spacing w:after="0" w:line="240" w:lineRule="auto"/>
        <w:contextualSpacing/>
        <w:jc w:val="both"/>
        <w:rPr>
          <w:rFonts w:eastAsia="Times New Roman" w:cs="Times New Roman"/>
          <w:sz w:val="28"/>
          <w:szCs w:val="20"/>
          <w:lang w:eastAsia="ru-RU"/>
        </w:rPr>
      </w:pPr>
      <w:r w:rsidRPr="00FB1299">
        <w:rPr>
          <w:rFonts w:eastAsia="Times New Roman" w:cs="Times New Roman"/>
          <w:sz w:val="28"/>
          <w:szCs w:val="20"/>
          <w:lang w:eastAsia="ru-RU"/>
        </w:rPr>
        <w:t xml:space="preserve">Шевелев Ф.А., Шевелев А.Ф. Таблицы для гидравлического расчёта водопроводных труб: Справочное пособие. – М.: </w:t>
      </w:r>
      <w:proofErr w:type="spellStart"/>
      <w:r w:rsidRPr="00FB1299">
        <w:rPr>
          <w:rFonts w:eastAsia="Times New Roman" w:cs="Times New Roman"/>
          <w:sz w:val="28"/>
          <w:szCs w:val="20"/>
          <w:lang w:eastAsia="ru-RU"/>
        </w:rPr>
        <w:t>Стройиздат</w:t>
      </w:r>
      <w:proofErr w:type="spellEnd"/>
      <w:r w:rsidRPr="00FB1299">
        <w:rPr>
          <w:rFonts w:eastAsia="Times New Roman" w:cs="Times New Roman"/>
          <w:sz w:val="28"/>
          <w:szCs w:val="20"/>
          <w:lang w:eastAsia="ru-RU"/>
        </w:rPr>
        <w:t>, 2005.</w:t>
      </w:r>
    </w:p>
    <w:p w:rsidR="00FB1299" w:rsidRPr="00A32616" w:rsidRDefault="00A32616" w:rsidP="00FB1299">
      <w:pPr>
        <w:numPr>
          <w:ilvl w:val="0"/>
          <w:numId w:val="41"/>
        </w:numPr>
        <w:spacing w:after="0" w:line="240" w:lineRule="auto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gramStart"/>
      <w:r w:rsidRPr="00A32616">
        <w:rPr>
          <w:rFonts w:eastAsia="Times New Roman" w:cs="Times New Roman"/>
          <w:sz w:val="28"/>
          <w:szCs w:val="28"/>
          <w:lang w:eastAsia="ru-RU"/>
        </w:rPr>
        <w:t>Лукиных ,</w:t>
      </w:r>
      <w:proofErr w:type="gramEnd"/>
      <w:r w:rsidRPr="00A32616">
        <w:rPr>
          <w:rFonts w:eastAsia="Times New Roman" w:cs="Times New Roman"/>
          <w:sz w:val="28"/>
          <w:szCs w:val="28"/>
          <w:lang w:eastAsia="ru-RU"/>
        </w:rPr>
        <w:t xml:space="preserve"> Алексей Алексеевич.     Таблицы для гидравлического расчета канализационных сетей и докеров по формуле акад. Н. Н. Павловского [Текст</w:t>
      </w:r>
      <w:proofErr w:type="gramStart"/>
      <w:r w:rsidRPr="00A32616">
        <w:rPr>
          <w:rFonts w:eastAsia="Times New Roman" w:cs="Times New Roman"/>
          <w:sz w:val="28"/>
          <w:szCs w:val="28"/>
          <w:lang w:eastAsia="ru-RU"/>
        </w:rPr>
        <w:t>] :</w:t>
      </w:r>
      <w:proofErr w:type="gramEnd"/>
      <w:r w:rsidRPr="00A32616">
        <w:rPr>
          <w:rFonts w:eastAsia="Times New Roman" w:cs="Times New Roman"/>
          <w:sz w:val="28"/>
          <w:szCs w:val="28"/>
          <w:lang w:eastAsia="ru-RU"/>
        </w:rPr>
        <w:t xml:space="preserve"> справ. пособие / А. А.Лукиных , Н. А.Лукиных. - Изд. 5-е, </w:t>
      </w:r>
      <w:proofErr w:type="spellStart"/>
      <w:r w:rsidRPr="00A32616">
        <w:rPr>
          <w:rFonts w:eastAsia="Times New Roman" w:cs="Times New Roman"/>
          <w:sz w:val="28"/>
          <w:szCs w:val="28"/>
          <w:lang w:eastAsia="ru-RU"/>
        </w:rPr>
        <w:t>перераб</w:t>
      </w:r>
      <w:proofErr w:type="spellEnd"/>
      <w:r w:rsidRPr="00A32616">
        <w:rPr>
          <w:rFonts w:eastAsia="Times New Roman" w:cs="Times New Roman"/>
          <w:sz w:val="28"/>
          <w:szCs w:val="28"/>
          <w:lang w:eastAsia="ru-RU"/>
        </w:rPr>
        <w:t xml:space="preserve">. и доп. - </w:t>
      </w:r>
      <w:proofErr w:type="gramStart"/>
      <w:r w:rsidRPr="00A32616">
        <w:rPr>
          <w:rFonts w:eastAsia="Times New Roman" w:cs="Times New Roman"/>
          <w:sz w:val="28"/>
          <w:szCs w:val="28"/>
          <w:lang w:eastAsia="ru-RU"/>
        </w:rPr>
        <w:t>Липецк :</w:t>
      </w:r>
      <w:proofErr w:type="gramEnd"/>
      <w:r w:rsidRPr="00A32616">
        <w:rPr>
          <w:rFonts w:eastAsia="Times New Roman" w:cs="Times New Roman"/>
          <w:sz w:val="28"/>
          <w:szCs w:val="28"/>
          <w:lang w:eastAsia="ru-RU"/>
        </w:rPr>
        <w:t xml:space="preserve"> Интеграл, 2005 (Тверь) </w:t>
      </w:r>
    </w:p>
    <w:p w:rsidR="00A32616" w:rsidRPr="00A32616" w:rsidRDefault="00A32616" w:rsidP="00A32616">
      <w:pPr>
        <w:spacing w:after="0" w:line="240" w:lineRule="auto"/>
        <w:ind w:left="720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B1299" w:rsidRDefault="00FB1299" w:rsidP="00FB129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B1299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FB1299" w:rsidRPr="00FB1299" w:rsidRDefault="00FB1299" w:rsidP="00FB1299">
      <w:pPr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B1299" w:rsidRPr="00FB1299" w:rsidRDefault="00FB1299" w:rsidP="00FB1299">
      <w:pPr>
        <w:numPr>
          <w:ilvl w:val="6"/>
          <w:numId w:val="40"/>
        </w:numPr>
        <w:spacing w:after="0" w:line="240" w:lineRule="auto"/>
        <w:ind w:left="0" w:firstLine="0"/>
        <w:contextualSpacing/>
        <w:jc w:val="both"/>
        <w:rPr>
          <w:rFonts w:eastAsia="Calibri" w:cs="Times New Roman"/>
          <w:sz w:val="28"/>
          <w:szCs w:val="28"/>
          <w:lang w:eastAsia="ru-RU"/>
        </w:rPr>
      </w:pPr>
      <w:r w:rsidRPr="00FB1299">
        <w:rPr>
          <w:rFonts w:eastAsia="Calibri" w:cs="Times New Roman"/>
          <w:sz w:val="28"/>
          <w:szCs w:val="28"/>
          <w:lang w:eastAsia="ru-RU"/>
        </w:rPr>
        <w:t>СП 31.1330.2012 Водоснабжение, наружные сети и сооружения. Актуализированная редакция СНиП 2.04.02-84.М.2012 -100с.</w:t>
      </w:r>
    </w:p>
    <w:p w:rsidR="00FB1299" w:rsidRDefault="00FB1299" w:rsidP="00FB1299">
      <w:pPr>
        <w:numPr>
          <w:ilvl w:val="6"/>
          <w:numId w:val="40"/>
        </w:numPr>
        <w:spacing w:after="0" w:line="240" w:lineRule="auto"/>
        <w:ind w:left="0" w:firstLine="0"/>
        <w:contextualSpacing/>
        <w:jc w:val="both"/>
        <w:rPr>
          <w:rFonts w:eastAsia="Calibri" w:cs="Times New Roman"/>
          <w:sz w:val="28"/>
          <w:szCs w:val="28"/>
          <w:lang w:eastAsia="ru-RU"/>
        </w:rPr>
      </w:pPr>
      <w:r w:rsidRPr="00FB1299">
        <w:rPr>
          <w:rFonts w:eastAsia="Calibri" w:cs="Times New Roman"/>
          <w:sz w:val="28"/>
          <w:szCs w:val="28"/>
          <w:lang w:eastAsia="ru-RU"/>
        </w:rPr>
        <w:t>СП 32.13330.2012 Канализация. Наружные сети и сооружения. Актуализированная редакция СНиП 2.04.03-85.М.2012 -110с.</w:t>
      </w:r>
    </w:p>
    <w:p w:rsidR="00FB1299" w:rsidRPr="00FB1299" w:rsidRDefault="00FB1299" w:rsidP="00FB1299">
      <w:pPr>
        <w:spacing w:after="0" w:line="240" w:lineRule="auto"/>
        <w:contextualSpacing/>
        <w:jc w:val="both"/>
        <w:rPr>
          <w:rFonts w:eastAsia="Calibri" w:cs="Times New Roman"/>
          <w:sz w:val="28"/>
          <w:szCs w:val="28"/>
          <w:lang w:eastAsia="ru-RU"/>
        </w:rPr>
      </w:pPr>
    </w:p>
    <w:p w:rsidR="00FB1299" w:rsidRDefault="00FB1299" w:rsidP="00FB1299">
      <w:pPr>
        <w:spacing w:after="0" w:line="240" w:lineRule="auto"/>
        <w:ind w:firstLine="708"/>
        <w:rPr>
          <w:rFonts w:eastAsia="Times New Roman" w:cs="Times New Roman"/>
          <w:bCs/>
          <w:sz w:val="28"/>
          <w:szCs w:val="28"/>
          <w:lang w:eastAsia="ru-RU"/>
        </w:rPr>
      </w:pPr>
      <w:r w:rsidRPr="00FB1299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дисциплины:</w:t>
      </w:r>
    </w:p>
    <w:p w:rsidR="00FB1299" w:rsidRPr="00FB1299" w:rsidRDefault="00FB1299" w:rsidP="00FB1299">
      <w:pPr>
        <w:spacing w:after="0" w:line="240" w:lineRule="auto"/>
        <w:ind w:firstLine="708"/>
        <w:rPr>
          <w:rFonts w:eastAsia="Times New Roman" w:cs="Times New Roman"/>
          <w:bCs/>
          <w:sz w:val="28"/>
          <w:szCs w:val="28"/>
          <w:lang w:eastAsia="ru-RU"/>
        </w:rPr>
      </w:pPr>
    </w:p>
    <w:p w:rsidR="00FB1299" w:rsidRDefault="00FB1299" w:rsidP="00FB1299">
      <w:pPr>
        <w:pStyle w:val="a3"/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sz w:val="28"/>
          <w:szCs w:val="20"/>
          <w:lang w:eastAsia="ru-RU"/>
        </w:rPr>
      </w:pPr>
      <w:r w:rsidRPr="00FB1299">
        <w:rPr>
          <w:rFonts w:eastAsia="Times New Roman" w:cs="Times New Roman"/>
          <w:sz w:val="28"/>
          <w:szCs w:val="20"/>
          <w:lang w:eastAsia="ru-RU"/>
        </w:rPr>
        <w:t>Смирнов Ю.А., Шумейко Т.Б. Водоснабжение на железнодорожном транспорте.  Задание и методические указания к контрольной       работе № 1 для студентов специальности «</w:t>
      </w:r>
      <w:proofErr w:type="spellStart"/>
      <w:r w:rsidRPr="00FB1299">
        <w:rPr>
          <w:rFonts w:eastAsia="Times New Roman" w:cs="Times New Roman"/>
          <w:sz w:val="28"/>
          <w:szCs w:val="20"/>
          <w:lang w:eastAsia="ru-RU"/>
        </w:rPr>
        <w:t>С</w:t>
      </w:r>
      <w:r>
        <w:rPr>
          <w:rFonts w:eastAsia="Times New Roman" w:cs="Times New Roman"/>
          <w:sz w:val="28"/>
          <w:szCs w:val="20"/>
          <w:lang w:eastAsia="ru-RU"/>
        </w:rPr>
        <w:t>тр</w:t>
      </w:r>
      <w:proofErr w:type="spellEnd"/>
      <w:r>
        <w:rPr>
          <w:rFonts w:eastAsia="Times New Roman" w:cs="Times New Roman"/>
          <w:sz w:val="28"/>
          <w:szCs w:val="20"/>
          <w:lang w:eastAsia="ru-RU"/>
        </w:rPr>
        <w:t xml:space="preserve">-во </w:t>
      </w:r>
      <w:proofErr w:type="spellStart"/>
      <w:r>
        <w:rPr>
          <w:rFonts w:eastAsia="Times New Roman" w:cs="Times New Roman"/>
          <w:sz w:val="28"/>
          <w:szCs w:val="20"/>
          <w:lang w:eastAsia="ru-RU"/>
        </w:rPr>
        <w:t>ж.д</w:t>
      </w:r>
      <w:proofErr w:type="spellEnd"/>
      <w:r>
        <w:rPr>
          <w:rFonts w:eastAsia="Times New Roman" w:cs="Times New Roman"/>
          <w:sz w:val="28"/>
          <w:szCs w:val="20"/>
          <w:lang w:eastAsia="ru-RU"/>
        </w:rPr>
        <w:t xml:space="preserve">., путь и путевое хозяйство» - </w:t>
      </w:r>
      <w:r w:rsidRPr="00FB1299">
        <w:rPr>
          <w:rFonts w:eastAsia="Times New Roman" w:cs="Times New Roman"/>
          <w:sz w:val="28"/>
          <w:szCs w:val="20"/>
          <w:lang w:eastAsia="ru-RU"/>
        </w:rPr>
        <w:t xml:space="preserve"> СПб.: ПГУПС, 2004.</w:t>
      </w:r>
      <w:r>
        <w:rPr>
          <w:rFonts w:eastAsia="Times New Roman" w:cs="Times New Roman"/>
          <w:sz w:val="28"/>
          <w:szCs w:val="20"/>
          <w:lang w:eastAsia="ru-RU"/>
        </w:rPr>
        <w:t xml:space="preserve"> – 27 с.</w:t>
      </w:r>
    </w:p>
    <w:p w:rsidR="00FB1299" w:rsidRPr="00FB1299" w:rsidRDefault="00FB1299" w:rsidP="00FB1299">
      <w:pPr>
        <w:pStyle w:val="a3"/>
        <w:numPr>
          <w:ilvl w:val="0"/>
          <w:numId w:val="43"/>
        </w:numPr>
        <w:tabs>
          <w:tab w:val="left" w:pos="426"/>
        </w:tabs>
        <w:spacing w:after="0" w:line="240" w:lineRule="auto"/>
        <w:ind w:left="0" w:firstLine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FB1299">
        <w:rPr>
          <w:rFonts w:eastAsia="Times New Roman" w:cs="Times New Roman"/>
          <w:sz w:val="28"/>
          <w:szCs w:val="20"/>
          <w:lang w:eastAsia="ru-RU"/>
        </w:rPr>
        <w:t>Смирнов Ю.А., Капинос О.Г., Твардовская Н.В., Шумейко Т.Б. Расчет производственно-бытовой сети водоотведения. Задание и методические указания к контрольной работе № 2 для студентов, обучающихся по специальностям «</w:t>
      </w:r>
      <w:proofErr w:type="spellStart"/>
      <w:r w:rsidRPr="00FB1299">
        <w:rPr>
          <w:rFonts w:eastAsia="Times New Roman" w:cs="Times New Roman"/>
          <w:sz w:val="28"/>
          <w:szCs w:val="20"/>
          <w:lang w:eastAsia="ru-RU"/>
        </w:rPr>
        <w:t>С</w:t>
      </w:r>
      <w:r>
        <w:rPr>
          <w:rFonts w:eastAsia="Times New Roman" w:cs="Times New Roman"/>
          <w:sz w:val="28"/>
          <w:szCs w:val="20"/>
          <w:lang w:eastAsia="ru-RU"/>
        </w:rPr>
        <w:t>тр</w:t>
      </w:r>
      <w:proofErr w:type="spellEnd"/>
      <w:r>
        <w:rPr>
          <w:rFonts w:eastAsia="Times New Roman" w:cs="Times New Roman"/>
          <w:sz w:val="28"/>
          <w:szCs w:val="20"/>
          <w:lang w:eastAsia="ru-RU"/>
        </w:rPr>
        <w:t xml:space="preserve">-во </w:t>
      </w:r>
      <w:proofErr w:type="spellStart"/>
      <w:r>
        <w:rPr>
          <w:rFonts w:eastAsia="Times New Roman" w:cs="Times New Roman"/>
          <w:sz w:val="28"/>
          <w:szCs w:val="20"/>
          <w:lang w:eastAsia="ru-RU"/>
        </w:rPr>
        <w:t>ж.д</w:t>
      </w:r>
      <w:proofErr w:type="spellEnd"/>
      <w:r>
        <w:rPr>
          <w:rFonts w:eastAsia="Times New Roman" w:cs="Times New Roman"/>
          <w:sz w:val="28"/>
          <w:szCs w:val="20"/>
          <w:lang w:eastAsia="ru-RU"/>
        </w:rPr>
        <w:t>.</w:t>
      </w:r>
      <w:r w:rsidRPr="00FB1299">
        <w:rPr>
          <w:rFonts w:eastAsia="Times New Roman" w:cs="Times New Roman"/>
          <w:sz w:val="28"/>
          <w:szCs w:val="20"/>
          <w:lang w:eastAsia="ru-RU"/>
        </w:rPr>
        <w:t>, путь и путевое хозяйство», «Экономик</w:t>
      </w:r>
      <w:r>
        <w:rPr>
          <w:rFonts w:eastAsia="Times New Roman" w:cs="Times New Roman"/>
          <w:sz w:val="28"/>
          <w:szCs w:val="20"/>
          <w:lang w:eastAsia="ru-RU"/>
        </w:rPr>
        <w:t xml:space="preserve">а и управление на предприятии» - </w:t>
      </w:r>
      <w:r w:rsidRPr="00FB1299">
        <w:rPr>
          <w:rFonts w:eastAsia="Times New Roman" w:cs="Times New Roman"/>
          <w:sz w:val="28"/>
          <w:szCs w:val="20"/>
          <w:lang w:eastAsia="ru-RU"/>
        </w:rPr>
        <w:t>СПб.: ПГУПС, 2010</w:t>
      </w:r>
      <w:r>
        <w:rPr>
          <w:rFonts w:eastAsia="Times New Roman" w:cs="Times New Roman"/>
          <w:sz w:val="28"/>
          <w:szCs w:val="20"/>
          <w:lang w:eastAsia="ru-RU"/>
        </w:rPr>
        <w:t>. – 31 с.</w:t>
      </w:r>
    </w:p>
    <w:p w:rsidR="00FB1299" w:rsidRDefault="00FB1299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86E76" w:rsidRPr="00D11463" w:rsidRDefault="00A86E76" w:rsidP="00A86E7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86E76" w:rsidRPr="00D11463" w:rsidRDefault="00A86E76" w:rsidP="00A86E76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A86E76" w:rsidRPr="00D11463" w:rsidRDefault="00A86E76" w:rsidP="00A86E76">
      <w:pPr>
        <w:widowControl w:val="0"/>
        <w:numPr>
          <w:ilvl w:val="0"/>
          <w:numId w:val="48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r w:rsidRPr="00D11463">
        <w:rPr>
          <w:rFonts w:eastAsia="Calibri" w:cs="Times New Roman"/>
          <w:sz w:val="28"/>
          <w:szCs w:val="28"/>
          <w:lang w:val="en-US"/>
        </w:rPr>
        <w:t>ru</w:t>
      </w:r>
      <w:r w:rsidRPr="00D11463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A86E76" w:rsidRPr="00D11463" w:rsidRDefault="00A86E76" w:rsidP="00A86E76">
      <w:pPr>
        <w:widowControl w:val="0"/>
        <w:numPr>
          <w:ilvl w:val="0"/>
          <w:numId w:val="48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A86E76" w:rsidRPr="00D11463" w:rsidRDefault="00A86E76" w:rsidP="00A86E76">
      <w:pPr>
        <w:widowControl w:val="0"/>
        <w:numPr>
          <w:ilvl w:val="0"/>
          <w:numId w:val="48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экрана.</w:t>
      </w:r>
    </w:p>
    <w:p w:rsidR="00A86E76" w:rsidRPr="00D11463" w:rsidRDefault="00A86E76" w:rsidP="00A86E76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A86E76" w:rsidRPr="00D11463" w:rsidRDefault="00A86E76" w:rsidP="00A86E7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A86E76" w:rsidRPr="00D11463" w:rsidRDefault="00A86E76" w:rsidP="00A86E76">
      <w:pPr>
        <w:spacing w:after="0" w:line="240" w:lineRule="auto"/>
        <w:ind w:firstLine="851"/>
        <w:jc w:val="both"/>
        <w:rPr>
          <w:rFonts w:eastAsia="Calibri" w:cs="Times New Roman"/>
          <w:bCs/>
          <w:i/>
          <w:sz w:val="20"/>
          <w:szCs w:val="28"/>
          <w:lang w:eastAsia="ru-RU"/>
        </w:rPr>
      </w:pPr>
    </w:p>
    <w:p w:rsidR="00A86E76" w:rsidRPr="00D11463" w:rsidRDefault="00A86E76" w:rsidP="00A86E76">
      <w:pPr>
        <w:tabs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A86E76" w:rsidRPr="00D11463" w:rsidRDefault="00A86E76" w:rsidP="00A86E76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86E76" w:rsidRPr="00D11463" w:rsidRDefault="00A86E76" w:rsidP="00A86E76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86E76" w:rsidRPr="00D11463" w:rsidRDefault="00A86E76" w:rsidP="00A86E76">
      <w:pPr>
        <w:widowControl w:val="0"/>
        <w:numPr>
          <w:ilvl w:val="0"/>
          <w:numId w:val="28"/>
        </w:numPr>
        <w:tabs>
          <w:tab w:val="left" w:pos="567"/>
          <w:tab w:val="left" w:pos="709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86E76" w:rsidRPr="00D11463" w:rsidRDefault="00A86E76" w:rsidP="00A86E7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86E76" w:rsidRPr="00D11463" w:rsidRDefault="00A86E76" w:rsidP="00A86E7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A86E76" w:rsidRPr="00D11463" w:rsidRDefault="00A86E76" w:rsidP="00A86E76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A86E76" w:rsidRPr="00D11463" w:rsidRDefault="00A86E76" w:rsidP="00A86E76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методы обучения с использованием информационных технологий (компьютерное тестирование, демонстрация мультимедийных материалов).</w:t>
      </w:r>
    </w:p>
    <w:p w:rsidR="00A86E76" w:rsidRPr="00D11463" w:rsidRDefault="00A86E76" w:rsidP="00A86E7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lang w:eastAsia="ru-RU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86E76" w:rsidRDefault="00A86E76" w:rsidP="00A86E7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A86E76" w:rsidRDefault="00A86E76" w:rsidP="00A86E7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A86E76" w:rsidRPr="00D11463" w:rsidRDefault="00A86E76" w:rsidP="00A86E7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</w:p>
    <w:p w:rsidR="00A86E76" w:rsidRPr="00D11463" w:rsidRDefault="00A86E76" w:rsidP="00A86E76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A86E76" w:rsidRPr="00D11463" w:rsidRDefault="00A86E76" w:rsidP="00A86E76">
      <w:pPr>
        <w:spacing w:after="0" w:line="240" w:lineRule="auto"/>
        <w:jc w:val="center"/>
        <w:rPr>
          <w:rFonts w:eastAsia="Calibri" w:cs="Times New Roman"/>
          <w:bCs/>
          <w:sz w:val="28"/>
          <w:szCs w:val="28"/>
          <w:lang w:eastAsia="ru-RU"/>
        </w:rPr>
      </w:pPr>
    </w:p>
    <w:p w:rsidR="00A86E76" w:rsidRPr="00D11463" w:rsidRDefault="00A86E76" w:rsidP="00A86E7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A86E76" w:rsidRPr="00D11463" w:rsidRDefault="00A86E76" w:rsidP="00A86E7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86E76" w:rsidRDefault="00A86E76" w:rsidP="00A86E7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A86E76" w:rsidRPr="00D11463" w:rsidRDefault="00A86E76" w:rsidP="00A86E7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A86E76" w:rsidRDefault="00A86E76" w:rsidP="00A86E7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  <w:r w:rsidRPr="00D11463">
        <w:rPr>
          <w:rFonts w:eastAsia="Calibri" w:cs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A86E76" w:rsidRPr="00D11463" w:rsidRDefault="00A86E76" w:rsidP="00A86E76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A86E76" w:rsidRPr="00D11463" w:rsidTr="0068695C">
        <w:tc>
          <w:tcPr>
            <w:tcW w:w="4502" w:type="dxa"/>
            <w:shd w:val="clear" w:color="auto" w:fill="auto"/>
          </w:tcPr>
          <w:p w:rsidR="00A86E76" w:rsidRPr="00D11463" w:rsidRDefault="00A86E76" w:rsidP="0068695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A86E76" w:rsidRDefault="00A86E76" w:rsidP="0068695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sz w:val="28"/>
                <w:szCs w:val="28"/>
                <w:lang w:eastAsia="ru-RU"/>
              </w:rPr>
              <w:t>к.т.н., доцент</w:t>
            </w:r>
          </w:p>
          <w:p w:rsidR="00A86E76" w:rsidRPr="00D11463" w:rsidRDefault="00A86E76" w:rsidP="0068695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«10» </w:t>
            </w:r>
            <w:r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октября 2016</w:t>
            </w:r>
            <w:r w:rsidRPr="00D11463">
              <w:rPr>
                <w:rFonts w:eastAsia="Calibri" w:cs="Times New Roman"/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A86E76" w:rsidRPr="00D11463" w:rsidRDefault="00A86E76" w:rsidP="0068695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Calibri" w:cs="Times New Roman"/>
                <w:sz w:val="28"/>
                <w:szCs w:val="28"/>
                <w:lang w:eastAsia="ru-RU"/>
              </w:rPr>
            </w:pPr>
            <w:r w:rsidRPr="00FC7DF7">
              <w:rPr>
                <w:rFonts w:eastAsia="Times New Roman" w:cs="Times New Roman"/>
                <w:bCs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569720" cy="815340"/>
                  <wp:effectExtent l="0" t="0" r="0" b="0"/>
                  <wp:docPr id="3" name="Рисунок 3" descr="1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85" t="27110" r="27238" b="63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A86E76" w:rsidRDefault="00A86E76" w:rsidP="0068695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sz w:val="28"/>
                <w:szCs w:val="28"/>
                <w:lang w:eastAsia="ru-RU"/>
              </w:rPr>
              <w:t>О.Г. Капинос</w:t>
            </w:r>
          </w:p>
          <w:p w:rsidR="00A86E76" w:rsidRDefault="00A86E76" w:rsidP="0068695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  <w:p w:rsidR="00A86E76" w:rsidRPr="00D11463" w:rsidRDefault="00A86E76" w:rsidP="0068695C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Calibri" w:cs="Times New Roman"/>
                <w:sz w:val="28"/>
                <w:szCs w:val="28"/>
                <w:lang w:eastAsia="ru-RU"/>
              </w:rPr>
            </w:pPr>
          </w:p>
        </w:tc>
      </w:tr>
    </w:tbl>
    <w:p w:rsidR="00A86E76" w:rsidRPr="00FB1299" w:rsidRDefault="00A86E76" w:rsidP="00A86E76">
      <w:pPr>
        <w:pStyle w:val="a3"/>
        <w:tabs>
          <w:tab w:val="left" w:pos="426"/>
        </w:tabs>
        <w:spacing w:after="0" w:line="240" w:lineRule="auto"/>
        <w:ind w:left="0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74F10" w:rsidRPr="00B74F10" w:rsidRDefault="00B74F10" w:rsidP="00D72C47">
      <w:pPr>
        <w:widowControl w:val="0"/>
        <w:tabs>
          <w:tab w:val="left" w:pos="1418"/>
        </w:tabs>
        <w:suppressAutoHyphens/>
        <w:spacing w:after="0" w:line="240" w:lineRule="auto"/>
        <w:jc w:val="both"/>
        <w:rPr>
          <w:rFonts w:eastAsia="Times New Roman" w:cs="Times New Roman"/>
          <w:szCs w:val="24"/>
          <w:lang w:eastAsia="ru-RU"/>
        </w:rPr>
      </w:pPr>
    </w:p>
    <w:sectPr w:rsidR="00B74F10" w:rsidRPr="00B74F10" w:rsidSect="001128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EB72C2E"/>
    <w:multiLevelType w:val="hybridMultilevel"/>
    <w:tmpl w:val="2AF8E1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EF2FAF8">
      <w:start w:val="1"/>
      <w:numFmt w:val="decimal"/>
      <w:lvlText w:val="%2."/>
      <w:lvlJc w:val="left"/>
      <w:pPr>
        <w:ind w:left="1644" w:hanging="56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132C369F"/>
    <w:multiLevelType w:val="hybridMultilevel"/>
    <w:tmpl w:val="4CACC8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166F4B5C"/>
    <w:multiLevelType w:val="hybridMultilevel"/>
    <w:tmpl w:val="B5C86A3E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92679EA"/>
    <w:multiLevelType w:val="hybridMultilevel"/>
    <w:tmpl w:val="748A36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1AC24A29"/>
    <w:multiLevelType w:val="hybridMultilevel"/>
    <w:tmpl w:val="8208F5A0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C13DBE"/>
    <w:multiLevelType w:val="hybridMultilevel"/>
    <w:tmpl w:val="A46672F8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 w15:restartNumberingAfterBreak="0">
    <w:nsid w:val="23F95060"/>
    <w:multiLevelType w:val="hybridMultilevel"/>
    <w:tmpl w:val="96387646"/>
    <w:lvl w:ilvl="0" w:tplc="0419000F">
      <w:start w:val="1"/>
      <w:numFmt w:val="decimal"/>
      <w:lvlText w:val="%1."/>
      <w:lvlJc w:val="left"/>
      <w:pPr>
        <w:ind w:left="5040" w:hanging="360"/>
      </w:p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16" w15:restartNumberingAfterBreak="0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7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1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35E97149"/>
    <w:multiLevelType w:val="hybridMultilevel"/>
    <w:tmpl w:val="AC387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4F4B4680"/>
    <w:multiLevelType w:val="hybridMultilevel"/>
    <w:tmpl w:val="99803B08"/>
    <w:lvl w:ilvl="0" w:tplc="6D7E1400">
      <w:start w:val="2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617" w:hanging="360"/>
      </w:pPr>
    </w:lvl>
    <w:lvl w:ilvl="2" w:tplc="0419001B" w:tentative="1">
      <w:start w:val="1"/>
      <w:numFmt w:val="lowerRoman"/>
      <w:lvlText w:val="%3."/>
      <w:lvlJc w:val="right"/>
      <w:pPr>
        <w:ind w:left="6337" w:hanging="180"/>
      </w:pPr>
    </w:lvl>
    <w:lvl w:ilvl="3" w:tplc="0419000F" w:tentative="1">
      <w:start w:val="1"/>
      <w:numFmt w:val="decimal"/>
      <w:lvlText w:val="%4."/>
      <w:lvlJc w:val="left"/>
      <w:pPr>
        <w:ind w:left="7057" w:hanging="360"/>
      </w:pPr>
    </w:lvl>
    <w:lvl w:ilvl="4" w:tplc="04190019" w:tentative="1">
      <w:start w:val="1"/>
      <w:numFmt w:val="lowerLetter"/>
      <w:lvlText w:val="%5."/>
      <w:lvlJc w:val="left"/>
      <w:pPr>
        <w:ind w:left="7777" w:hanging="360"/>
      </w:pPr>
    </w:lvl>
    <w:lvl w:ilvl="5" w:tplc="0419001B" w:tentative="1">
      <w:start w:val="1"/>
      <w:numFmt w:val="lowerRoman"/>
      <w:lvlText w:val="%6."/>
      <w:lvlJc w:val="right"/>
      <w:pPr>
        <w:ind w:left="8497" w:hanging="180"/>
      </w:pPr>
    </w:lvl>
    <w:lvl w:ilvl="6" w:tplc="0419000F" w:tentative="1">
      <w:start w:val="1"/>
      <w:numFmt w:val="decimal"/>
      <w:lvlText w:val="%7."/>
      <w:lvlJc w:val="left"/>
      <w:pPr>
        <w:ind w:left="9217" w:hanging="360"/>
      </w:pPr>
    </w:lvl>
    <w:lvl w:ilvl="7" w:tplc="04190019" w:tentative="1">
      <w:start w:val="1"/>
      <w:numFmt w:val="lowerLetter"/>
      <w:lvlText w:val="%8."/>
      <w:lvlJc w:val="left"/>
      <w:pPr>
        <w:ind w:left="9937" w:hanging="360"/>
      </w:pPr>
    </w:lvl>
    <w:lvl w:ilvl="8" w:tplc="0419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3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97B0843"/>
    <w:multiLevelType w:val="hybridMultilevel"/>
    <w:tmpl w:val="748A36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 w15:restartNumberingAfterBreak="0">
    <w:nsid w:val="5DCC271C"/>
    <w:multiLevelType w:val="hybridMultilevel"/>
    <w:tmpl w:val="217ACC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5B223BD"/>
    <w:multiLevelType w:val="hybridMultilevel"/>
    <w:tmpl w:val="7C0A2A32"/>
    <w:lvl w:ilvl="0" w:tplc="A6BAD458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1" w15:restartNumberingAfterBreak="0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4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4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42" w15:restartNumberingAfterBreak="0">
    <w:nsid w:val="6C610E70"/>
    <w:multiLevelType w:val="hybridMultilevel"/>
    <w:tmpl w:val="409E3DE0"/>
    <w:lvl w:ilvl="0" w:tplc="A6BAD45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6F641911"/>
    <w:multiLevelType w:val="hybridMultilevel"/>
    <w:tmpl w:val="932CAB52"/>
    <w:lvl w:ilvl="0" w:tplc="0419000F">
      <w:start w:val="1"/>
      <w:numFmt w:val="decimal"/>
      <w:lvlText w:val="%1."/>
      <w:lvlJc w:val="left"/>
      <w:pPr>
        <w:ind w:left="5040" w:hanging="360"/>
      </w:pPr>
    </w:lvl>
    <w:lvl w:ilvl="1" w:tplc="04190019" w:tentative="1">
      <w:start w:val="1"/>
      <w:numFmt w:val="lowerLetter"/>
      <w:lvlText w:val="%2."/>
      <w:lvlJc w:val="left"/>
      <w:pPr>
        <w:ind w:left="5760" w:hanging="360"/>
      </w:pPr>
    </w:lvl>
    <w:lvl w:ilvl="2" w:tplc="0419001B" w:tentative="1">
      <w:start w:val="1"/>
      <w:numFmt w:val="lowerRoman"/>
      <w:lvlText w:val="%3."/>
      <w:lvlJc w:val="right"/>
      <w:pPr>
        <w:ind w:left="6480" w:hanging="180"/>
      </w:pPr>
    </w:lvl>
    <w:lvl w:ilvl="3" w:tplc="0419000F" w:tentative="1">
      <w:start w:val="1"/>
      <w:numFmt w:val="decimal"/>
      <w:lvlText w:val="%4."/>
      <w:lvlJc w:val="left"/>
      <w:pPr>
        <w:ind w:left="7200" w:hanging="360"/>
      </w:pPr>
    </w:lvl>
    <w:lvl w:ilvl="4" w:tplc="04190019" w:tentative="1">
      <w:start w:val="1"/>
      <w:numFmt w:val="lowerLetter"/>
      <w:lvlText w:val="%5."/>
      <w:lvlJc w:val="left"/>
      <w:pPr>
        <w:ind w:left="7920" w:hanging="360"/>
      </w:pPr>
    </w:lvl>
    <w:lvl w:ilvl="5" w:tplc="0419001B" w:tentative="1">
      <w:start w:val="1"/>
      <w:numFmt w:val="lowerRoman"/>
      <w:lvlText w:val="%6."/>
      <w:lvlJc w:val="right"/>
      <w:pPr>
        <w:ind w:left="8640" w:hanging="180"/>
      </w:pPr>
    </w:lvl>
    <w:lvl w:ilvl="6" w:tplc="0419000F" w:tentative="1">
      <w:start w:val="1"/>
      <w:numFmt w:val="decimal"/>
      <w:lvlText w:val="%7."/>
      <w:lvlJc w:val="left"/>
      <w:pPr>
        <w:ind w:left="9360" w:hanging="360"/>
      </w:pPr>
    </w:lvl>
    <w:lvl w:ilvl="7" w:tplc="04190019" w:tentative="1">
      <w:start w:val="1"/>
      <w:numFmt w:val="lowerLetter"/>
      <w:lvlText w:val="%8."/>
      <w:lvlJc w:val="left"/>
      <w:pPr>
        <w:ind w:left="10080" w:hanging="360"/>
      </w:pPr>
    </w:lvl>
    <w:lvl w:ilvl="8" w:tplc="0419001B" w:tentative="1">
      <w:start w:val="1"/>
      <w:numFmt w:val="lowerRoman"/>
      <w:lvlText w:val="%9."/>
      <w:lvlJc w:val="right"/>
      <w:pPr>
        <w:ind w:left="10800" w:hanging="180"/>
      </w:pPr>
    </w:lvl>
  </w:abstractNum>
  <w:abstractNum w:abstractNumId="44" w15:restartNumberingAfterBreak="0">
    <w:nsid w:val="7124443F"/>
    <w:multiLevelType w:val="hybridMultilevel"/>
    <w:tmpl w:val="F1C25C64"/>
    <w:lvl w:ilvl="0" w:tplc="A6BAD458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6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9"/>
  </w:num>
  <w:num w:numId="3">
    <w:abstractNumId w:val="35"/>
  </w:num>
  <w:num w:numId="4">
    <w:abstractNumId w:val="17"/>
  </w:num>
  <w:num w:numId="5">
    <w:abstractNumId w:val="46"/>
  </w:num>
  <w:num w:numId="6">
    <w:abstractNumId w:val="38"/>
  </w:num>
  <w:num w:numId="7">
    <w:abstractNumId w:val="27"/>
  </w:num>
  <w:num w:numId="8">
    <w:abstractNumId w:val="33"/>
  </w:num>
  <w:num w:numId="9">
    <w:abstractNumId w:val="0"/>
  </w:num>
  <w:num w:numId="10">
    <w:abstractNumId w:val="25"/>
  </w:num>
  <w:num w:numId="11">
    <w:abstractNumId w:val="32"/>
  </w:num>
  <w:num w:numId="12">
    <w:abstractNumId w:val="47"/>
  </w:num>
  <w:num w:numId="13">
    <w:abstractNumId w:val="2"/>
  </w:num>
  <w:num w:numId="14">
    <w:abstractNumId w:val="19"/>
  </w:num>
  <w:num w:numId="15">
    <w:abstractNumId w:val="37"/>
  </w:num>
  <w:num w:numId="16">
    <w:abstractNumId w:val="22"/>
  </w:num>
  <w:num w:numId="17">
    <w:abstractNumId w:val="5"/>
  </w:num>
  <w:num w:numId="18">
    <w:abstractNumId w:val="24"/>
  </w:num>
  <w:num w:numId="19">
    <w:abstractNumId w:val="7"/>
  </w:num>
  <w:num w:numId="20">
    <w:abstractNumId w:val="21"/>
  </w:num>
  <w:num w:numId="21">
    <w:abstractNumId w:val="28"/>
  </w:num>
  <w:num w:numId="22">
    <w:abstractNumId w:val="20"/>
  </w:num>
  <w:num w:numId="23">
    <w:abstractNumId w:val="18"/>
  </w:num>
  <w:num w:numId="24">
    <w:abstractNumId w:val="45"/>
  </w:num>
  <w:num w:numId="25">
    <w:abstractNumId w:val="11"/>
  </w:num>
  <w:num w:numId="26">
    <w:abstractNumId w:val="31"/>
  </w:num>
  <w:num w:numId="27">
    <w:abstractNumId w:val="8"/>
  </w:num>
  <w:num w:numId="28">
    <w:abstractNumId w:val="14"/>
  </w:num>
  <w:num w:numId="29">
    <w:abstractNumId w:val="16"/>
  </w:num>
  <w:num w:numId="30">
    <w:abstractNumId w:val="41"/>
  </w:num>
  <w:num w:numId="31">
    <w:abstractNumId w:val="4"/>
  </w:num>
  <w:num w:numId="32">
    <w:abstractNumId w:val="39"/>
  </w:num>
  <w:num w:numId="33">
    <w:abstractNumId w:val="44"/>
  </w:num>
  <w:num w:numId="34">
    <w:abstractNumId w:val="40"/>
  </w:num>
  <w:num w:numId="35">
    <w:abstractNumId w:val="12"/>
  </w:num>
  <w:num w:numId="36">
    <w:abstractNumId w:val="9"/>
  </w:num>
  <w:num w:numId="37">
    <w:abstractNumId w:val="13"/>
  </w:num>
  <w:num w:numId="38">
    <w:abstractNumId w:val="30"/>
  </w:num>
  <w:num w:numId="39">
    <w:abstractNumId w:val="34"/>
  </w:num>
  <w:num w:numId="40">
    <w:abstractNumId w:val="3"/>
  </w:num>
  <w:num w:numId="41">
    <w:abstractNumId w:val="10"/>
  </w:num>
  <w:num w:numId="42">
    <w:abstractNumId w:val="15"/>
  </w:num>
  <w:num w:numId="43">
    <w:abstractNumId w:val="43"/>
  </w:num>
  <w:num w:numId="44">
    <w:abstractNumId w:val="36"/>
  </w:num>
  <w:num w:numId="45">
    <w:abstractNumId w:val="6"/>
  </w:num>
  <w:num w:numId="46">
    <w:abstractNumId w:val="23"/>
  </w:num>
  <w:num w:numId="47">
    <w:abstractNumId w:val="42"/>
  </w:num>
  <w:num w:numId="4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14D8D"/>
    <w:rsid w:val="00094890"/>
    <w:rsid w:val="000E1457"/>
    <w:rsid w:val="00104973"/>
    <w:rsid w:val="001128B3"/>
    <w:rsid w:val="00145133"/>
    <w:rsid w:val="001679F7"/>
    <w:rsid w:val="001769A4"/>
    <w:rsid w:val="001A7CF3"/>
    <w:rsid w:val="001D2C12"/>
    <w:rsid w:val="0026295D"/>
    <w:rsid w:val="00276343"/>
    <w:rsid w:val="002C69C0"/>
    <w:rsid w:val="00302668"/>
    <w:rsid w:val="003A4CAA"/>
    <w:rsid w:val="003A6F03"/>
    <w:rsid w:val="003F6C1D"/>
    <w:rsid w:val="00461115"/>
    <w:rsid w:val="00461576"/>
    <w:rsid w:val="00552B2B"/>
    <w:rsid w:val="00555A5E"/>
    <w:rsid w:val="00560740"/>
    <w:rsid w:val="00566189"/>
    <w:rsid w:val="0059047C"/>
    <w:rsid w:val="00744617"/>
    <w:rsid w:val="007B19F4"/>
    <w:rsid w:val="007C03A6"/>
    <w:rsid w:val="008B3B66"/>
    <w:rsid w:val="0092533C"/>
    <w:rsid w:val="0095247B"/>
    <w:rsid w:val="009578EC"/>
    <w:rsid w:val="00991155"/>
    <w:rsid w:val="00A0333A"/>
    <w:rsid w:val="00A32616"/>
    <w:rsid w:val="00A86E76"/>
    <w:rsid w:val="00AD1C8A"/>
    <w:rsid w:val="00AE67B6"/>
    <w:rsid w:val="00B31E5E"/>
    <w:rsid w:val="00B41153"/>
    <w:rsid w:val="00B74F10"/>
    <w:rsid w:val="00BA7492"/>
    <w:rsid w:val="00BC6173"/>
    <w:rsid w:val="00BF48B5"/>
    <w:rsid w:val="00C16EA1"/>
    <w:rsid w:val="00CA314D"/>
    <w:rsid w:val="00D32F91"/>
    <w:rsid w:val="00D72C47"/>
    <w:rsid w:val="00D96C21"/>
    <w:rsid w:val="00D96E0F"/>
    <w:rsid w:val="00D97C93"/>
    <w:rsid w:val="00E06FED"/>
    <w:rsid w:val="00E420CC"/>
    <w:rsid w:val="00E446B0"/>
    <w:rsid w:val="00E540B0"/>
    <w:rsid w:val="00E55E7C"/>
    <w:rsid w:val="00F05E95"/>
    <w:rsid w:val="00FB12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93B80E-B752-4FF9-8411-95C2E6365A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F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FB1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82AEEB-2380-48F0-8EFC-5BB5D8982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2801</Words>
  <Characters>15966</Characters>
  <Application>Microsoft Office Word</Application>
  <DocSecurity>4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18730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admin</cp:lastModifiedBy>
  <cp:revision>2</cp:revision>
  <cp:lastPrinted>2016-09-20T07:06:00Z</cp:lastPrinted>
  <dcterms:created xsi:type="dcterms:W3CDTF">2017-12-17T21:24:00Z</dcterms:created>
  <dcterms:modified xsi:type="dcterms:W3CDTF">2017-12-17T21:24:00Z</dcterms:modified>
</cp:coreProperties>
</file>