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F55EB2" w:rsidRDefault="00D06585" w:rsidP="00F55E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5EB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F55EB2" w:rsidRDefault="00CA35C1" w:rsidP="00F55E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</w:t>
      </w:r>
      <w:r w:rsidR="00D06585" w:rsidRPr="00F55EB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F55EB2" w:rsidRDefault="00986C3D" w:rsidP="00F55E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«</w:t>
      </w:r>
      <w:r w:rsidR="00045D17" w:rsidRPr="00F55EB2">
        <w:rPr>
          <w:rFonts w:ascii="Times New Roman" w:hAnsi="Times New Roman" w:cs="Times New Roman"/>
          <w:sz w:val="24"/>
          <w:szCs w:val="24"/>
        </w:rPr>
        <w:t>СТРОИТЕЛЬНАЯ МЕХАНИКА</w:t>
      </w:r>
      <w:r w:rsidRPr="00F55EB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F55EB2" w:rsidRDefault="005A2389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– </w:t>
      </w:r>
      <w:r w:rsidRPr="00F55EB2">
        <w:rPr>
          <w:rFonts w:ascii="Times New Roman" w:hAnsi="Times New Roman" w:cs="Times New Roman"/>
          <w:sz w:val="24"/>
          <w:szCs w:val="24"/>
        </w:rPr>
        <w:t>23.05.06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F55EB2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F55EB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F55EB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F55EB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F55EB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F55EB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F55EB2" w:rsidRDefault="005A2389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Специализаци</w:t>
      </w:r>
      <w:r w:rsidR="004616DD" w:rsidRPr="00F55EB2">
        <w:rPr>
          <w:rFonts w:ascii="Times New Roman" w:hAnsi="Times New Roman" w:cs="Times New Roman"/>
          <w:sz w:val="24"/>
          <w:szCs w:val="24"/>
        </w:rPr>
        <w:t>и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– </w:t>
      </w:r>
      <w:r w:rsidR="00A80703" w:rsidRPr="00F55EB2">
        <w:rPr>
          <w:rFonts w:ascii="Times New Roman" w:hAnsi="Times New Roman" w:cs="Times New Roman"/>
          <w:sz w:val="24"/>
          <w:szCs w:val="24"/>
        </w:rPr>
        <w:tab/>
        <w:t>"Тоннели и метрополитены"</w:t>
      </w:r>
    </w:p>
    <w:p w:rsidR="00214FF4" w:rsidRPr="00F55EB2" w:rsidRDefault="00214FF4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F55EB2" w:rsidRDefault="007E3C95" w:rsidP="00F55EB2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F55EB2" w:rsidRDefault="005A2389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Дисциплина «</w:t>
      </w:r>
      <w:r w:rsidR="00045D17" w:rsidRPr="00F55EB2">
        <w:rPr>
          <w:rFonts w:ascii="Times New Roman" w:hAnsi="Times New Roman" w:cs="Times New Roman"/>
          <w:sz w:val="24"/>
          <w:szCs w:val="24"/>
        </w:rPr>
        <w:t>Строительная механика</w:t>
      </w:r>
      <w:r w:rsidRPr="00F55EB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F55E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5EB2">
        <w:rPr>
          <w:rFonts w:ascii="Times New Roman" w:hAnsi="Times New Roman" w:cs="Times New Roman"/>
          <w:sz w:val="24"/>
          <w:szCs w:val="24"/>
        </w:rPr>
        <w:t>.Б.</w:t>
      </w:r>
      <w:r w:rsidR="00A80703" w:rsidRPr="00F55EB2">
        <w:rPr>
          <w:rFonts w:ascii="Times New Roman" w:hAnsi="Times New Roman" w:cs="Times New Roman"/>
          <w:sz w:val="24"/>
          <w:szCs w:val="24"/>
        </w:rPr>
        <w:t>2</w:t>
      </w:r>
      <w:r w:rsidR="00045D17" w:rsidRPr="00F55EB2">
        <w:rPr>
          <w:rFonts w:ascii="Times New Roman" w:hAnsi="Times New Roman" w:cs="Times New Roman"/>
          <w:sz w:val="24"/>
          <w:szCs w:val="24"/>
        </w:rPr>
        <w:t>6</w:t>
      </w:r>
      <w:r w:rsidRPr="00F55EB2">
        <w:rPr>
          <w:rFonts w:ascii="Times New Roman" w:hAnsi="Times New Roman" w:cs="Times New Roman"/>
          <w:sz w:val="24"/>
          <w:szCs w:val="24"/>
        </w:rPr>
        <w:t xml:space="preserve">) относится к базовой части </w:t>
      </w:r>
      <w:r w:rsidR="00214FF4" w:rsidRPr="00F55EB2">
        <w:rPr>
          <w:rFonts w:ascii="Times New Roman" w:hAnsi="Times New Roman" w:cs="Times New Roman"/>
          <w:sz w:val="24"/>
          <w:szCs w:val="24"/>
        </w:rPr>
        <w:t xml:space="preserve">Учебного плана (от 22.12.2016 №4) </w:t>
      </w:r>
      <w:r w:rsidRPr="00F55EB2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="00986C3D" w:rsidRPr="00F55EB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55EB2" w:rsidRDefault="007E3C9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45D17" w:rsidRPr="00F55EB2" w:rsidRDefault="00045D17" w:rsidP="00F5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Целью изучения дисциплины "Строительная механика" является </w:t>
      </w:r>
      <w:r w:rsidRPr="00F55EB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студентом необходимого объема фундаментальных знаний для выполнения расчетов, обеспечивающих прочность, жесткость и устойчивость конструкций.</w:t>
      </w:r>
      <w:r w:rsidRPr="00F55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17" w:rsidRPr="00F55EB2" w:rsidRDefault="00045D17" w:rsidP="00F55EB2">
      <w:pPr>
        <w:pStyle w:val="1"/>
        <w:ind w:firstLine="709"/>
        <w:jc w:val="both"/>
        <w:rPr>
          <w:sz w:val="24"/>
          <w:szCs w:val="24"/>
        </w:rPr>
      </w:pPr>
      <w:r w:rsidRPr="00F55EB2">
        <w:rPr>
          <w:sz w:val="24"/>
          <w:szCs w:val="24"/>
        </w:rPr>
        <w:t>Для достижения поставленной цели решаются следующие задачи:</w:t>
      </w:r>
    </w:p>
    <w:p w:rsidR="00045D17" w:rsidRPr="00F55EB2" w:rsidRDefault="00045D17" w:rsidP="00F55EB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изучение теоретических основ дисциплины;</w:t>
      </w:r>
    </w:p>
    <w:p w:rsidR="00045D17" w:rsidRPr="00F55EB2" w:rsidRDefault="00045D17" w:rsidP="00F55EB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приобретение навыков формирования расчетных моделей искусственных сооружений и их анализа;</w:t>
      </w:r>
    </w:p>
    <w:p w:rsidR="00045D17" w:rsidRPr="00F55EB2" w:rsidRDefault="00045D17" w:rsidP="00F55EB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выполнение практических работ по исследованию статической и динамической работы конструкций.</w:t>
      </w:r>
    </w:p>
    <w:p w:rsidR="00D06585" w:rsidRPr="00F55EB2" w:rsidRDefault="007E3C95" w:rsidP="00F55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F55EB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80703" w:rsidRPr="00F55EB2">
        <w:rPr>
          <w:rFonts w:ascii="Times New Roman" w:hAnsi="Times New Roman" w:cs="Times New Roman"/>
          <w:sz w:val="24"/>
          <w:szCs w:val="24"/>
        </w:rPr>
        <w:t>ОПК-</w:t>
      </w:r>
      <w:r w:rsidR="00214FF4" w:rsidRPr="00F55EB2">
        <w:rPr>
          <w:rFonts w:ascii="Times New Roman" w:hAnsi="Times New Roman" w:cs="Times New Roman"/>
          <w:sz w:val="24"/>
          <w:szCs w:val="24"/>
        </w:rPr>
        <w:t>7, ОПК-13, ПК-18</w:t>
      </w:r>
      <w:r w:rsidR="005A2389" w:rsidRPr="00F55EB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55E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55E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45D17" w:rsidRPr="00F55EB2" w:rsidRDefault="00045D17" w:rsidP="00F55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55EB2">
        <w:rPr>
          <w:rFonts w:ascii="Times New Roman" w:hAnsi="Times New Roman" w:cs="Times New Roman"/>
          <w:bCs/>
          <w:sz w:val="24"/>
          <w:szCs w:val="24"/>
        </w:rPr>
        <w:t>: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свойства современных материалов;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основы расчета статически определимых и статически неопределимых стержневых систем</w:t>
      </w:r>
      <w:r w:rsidRPr="00F55EB2">
        <w:rPr>
          <w:rFonts w:ascii="Times New Roman" w:hAnsi="Times New Roman" w:cs="Times New Roman"/>
          <w:bCs/>
          <w:sz w:val="24"/>
          <w:szCs w:val="24"/>
        </w:rPr>
        <w:t>;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конструкций.</w:t>
      </w:r>
    </w:p>
    <w:p w:rsidR="00045D17" w:rsidRPr="00F55EB2" w:rsidRDefault="00045D17" w:rsidP="00F55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EB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55EB2">
        <w:rPr>
          <w:rFonts w:ascii="Times New Roman" w:hAnsi="Times New Roman" w:cs="Times New Roman"/>
          <w:bCs/>
          <w:sz w:val="24"/>
          <w:szCs w:val="24"/>
        </w:rPr>
        <w:t>: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55EB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>выполнять статические и прочностные расчеты транспортных сооружений;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>выполнять статические и динамические расчеты транспортных сооружений.</w:t>
      </w:r>
    </w:p>
    <w:p w:rsidR="00045D17" w:rsidRPr="00F55EB2" w:rsidRDefault="00045D17" w:rsidP="00F55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EB2">
        <w:rPr>
          <w:rFonts w:ascii="Times New Roman" w:hAnsi="Times New Roman" w:cs="Times New Roman"/>
          <w:b/>
          <w:bCs/>
          <w:sz w:val="24"/>
          <w:szCs w:val="24"/>
        </w:rPr>
        <w:t xml:space="preserve"> ВЛАДЕТЬ: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 xml:space="preserve"> методами оценки прочности и надежности транспортных сооружений;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 xml:space="preserve">современными методами расчета </w:t>
      </w:r>
      <w:proofErr w:type="gramStart"/>
      <w:r w:rsidRPr="00F55EB2">
        <w:rPr>
          <w:rFonts w:ascii="Times New Roman" w:hAnsi="Times New Roman" w:cs="Times New Roman"/>
          <w:bCs/>
          <w:sz w:val="24"/>
          <w:szCs w:val="24"/>
        </w:rPr>
        <w:t>искусственных</w:t>
      </w:r>
      <w:proofErr w:type="gramEnd"/>
      <w:r w:rsidRPr="00F55EB2">
        <w:rPr>
          <w:rFonts w:ascii="Times New Roman" w:hAnsi="Times New Roman" w:cs="Times New Roman"/>
          <w:bCs/>
          <w:sz w:val="24"/>
          <w:szCs w:val="24"/>
        </w:rPr>
        <w:t xml:space="preserve"> сооружении</w:t>
      </w:r>
    </w:p>
    <w:p w:rsidR="00D06585" w:rsidRPr="00F55EB2" w:rsidRDefault="007E3C9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Введение. Предмет и задачи курса. Статически определимые балки. Понятие о линиях влияния.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Статически определимые плоские фермы. Шпренгельные фермы.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Статически определимые рамы. Статически неопределимые рамы. Расчет рам методом сил. Расчет статически неопределимых рам методом перемещений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Расчет плоских рам на устойчивость методом перемещений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tabs>
          <w:tab w:val="left" w:pos="14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EB2">
        <w:rPr>
          <w:rFonts w:ascii="Times New Roman" w:hAnsi="Times New Roman" w:cs="Times New Roman"/>
          <w:sz w:val="24"/>
          <w:szCs w:val="24"/>
        </w:rPr>
        <w:t>Трехшарнирная</w:t>
      </w:r>
      <w:proofErr w:type="spellEnd"/>
      <w:r w:rsidRPr="00F55EB2">
        <w:rPr>
          <w:rFonts w:ascii="Times New Roman" w:hAnsi="Times New Roman" w:cs="Times New Roman"/>
          <w:sz w:val="24"/>
          <w:szCs w:val="24"/>
        </w:rPr>
        <w:t xml:space="preserve"> арка. 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lastRenderedPageBreak/>
        <w:t>Замкнутые статически определимые кольцевые системы. Определение  перемещений в плоских статически определимых системах, содержащих криволинейные элементы.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Статически неопределимые арки и кольца</w:t>
      </w:r>
    </w:p>
    <w:p w:rsidR="00D06585" w:rsidRPr="00F55EB2" w:rsidRDefault="007E3C9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F55EB2" w:rsidRDefault="00960B5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Для очной</w:t>
      </w:r>
      <w:r w:rsidR="006349CF" w:rsidRPr="00F55EB2">
        <w:rPr>
          <w:rFonts w:ascii="Times New Roman" w:hAnsi="Times New Roman" w:cs="Times New Roman"/>
          <w:sz w:val="24"/>
          <w:szCs w:val="24"/>
        </w:rPr>
        <w:t xml:space="preserve"> </w:t>
      </w:r>
      <w:r w:rsidRPr="00F55EB2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</w:t>
      </w:r>
      <w:r w:rsidRPr="00F55EB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4326" w:rsidRPr="00F55EB2">
        <w:rPr>
          <w:rFonts w:ascii="Times New Roman" w:hAnsi="Times New Roman" w:cs="Times New Roman"/>
          <w:sz w:val="24"/>
          <w:szCs w:val="24"/>
        </w:rPr>
        <w:t>х</w:t>
      </w:r>
      <w:r w:rsidRPr="00F55EB2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F4326" w:rsidRPr="00F55EB2">
        <w:rPr>
          <w:rFonts w:ascii="Times New Roman" w:hAnsi="Times New Roman" w:cs="Times New Roman"/>
          <w:sz w:val="24"/>
          <w:szCs w:val="24"/>
        </w:rPr>
        <w:t>288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F55EB2" w:rsidRDefault="005A2389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55EB2" w:rsidRPr="00F55EB2">
        <w:rPr>
          <w:rFonts w:ascii="Times New Roman" w:hAnsi="Times New Roman" w:cs="Times New Roman"/>
          <w:sz w:val="24"/>
          <w:szCs w:val="24"/>
        </w:rPr>
        <w:t>48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55EB2" w:rsidRPr="00F55EB2">
        <w:rPr>
          <w:rFonts w:ascii="Times New Roman" w:hAnsi="Times New Roman" w:cs="Times New Roman"/>
          <w:sz w:val="24"/>
          <w:szCs w:val="24"/>
        </w:rPr>
        <w:t>48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 w:rsidRPr="00F55EB2">
        <w:rPr>
          <w:rFonts w:ascii="Times New Roman" w:hAnsi="Times New Roman" w:cs="Times New Roman"/>
          <w:sz w:val="24"/>
          <w:szCs w:val="24"/>
        </w:rPr>
        <w:t>1</w:t>
      </w:r>
      <w:r w:rsidR="00F55EB2" w:rsidRPr="00F55EB2">
        <w:rPr>
          <w:rFonts w:ascii="Times New Roman" w:hAnsi="Times New Roman" w:cs="Times New Roman"/>
          <w:sz w:val="24"/>
          <w:szCs w:val="24"/>
        </w:rPr>
        <w:t>6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55EB2" w:rsidRPr="00F55EB2">
        <w:rPr>
          <w:rFonts w:ascii="Times New Roman" w:hAnsi="Times New Roman" w:cs="Times New Roman"/>
          <w:sz w:val="24"/>
          <w:szCs w:val="24"/>
        </w:rPr>
        <w:t xml:space="preserve">95 </w:t>
      </w:r>
      <w:r w:rsidRPr="00F55EB2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F55EB2" w:rsidRDefault="00554D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81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F55EB2">
        <w:rPr>
          <w:rFonts w:ascii="Times New Roman" w:hAnsi="Times New Roman" w:cs="Times New Roman"/>
          <w:sz w:val="24"/>
          <w:szCs w:val="24"/>
        </w:rPr>
        <w:t>–</w:t>
      </w:r>
      <w:r w:rsidRPr="00F5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4326" w:rsidRPr="00F55EB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Для  очно-заочной формы обучения: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Объем дисциплины – 8 зачетных единиц (288 час.), в том числе: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лекции – 3</w:t>
      </w:r>
      <w:r w:rsidR="00F55EB2" w:rsidRPr="00F55EB2">
        <w:rPr>
          <w:rFonts w:ascii="Times New Roman" w:hAnsi="Times New Roman" w:cs="Times New Roman"/>
          <w:sz w:val="24"/>
          <w:szCs w:val="24"/>
        </w:rPr>
        <w:t xml:space="preserve">2 </w:t>
      </w:r>
      <w:r w:rsidRPr="00F55EB2">
        <w:rPr>
          <w:rFonts w:ascii="Times New Roman" w:hAnsi="Times New Roman" w:cs="Times New Roman"/>
          <w:sz w:val="24"/>
          <w:szCs w:val="24"/>
        </w:rPr>
        <w:t>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F55EB2" w:rsidRPr="00F55EB2">
        <w:rPr>
          <w:rFonts w:ascii="Times New Roman" w:hAnsi="Times New Roman" w:cs="Times New Roman"/>
          <w:sz w:val="24"/>
          <w:szCs w:val="24"/>
        </w:rPr>
        <w:t>2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F55EB2" w:rsidRPr="00F55EB2">
        <w:rPr>
          <w:rFonts w:ascii="Times New Roman" w:hAnsi="Times New Roman" w:cs="Times New Roman"/>
          <w:sz w:val="24"/>
          <w:szCs w:val="24"/>
        </w:rPr>
        <w:t xml:space="preserve">36 </w:t>
      </w:r>
      <w:r w:rsidRPr="00F55EB2">
        <w:rPr>
          <w:rFonts w:ascii="Times New Roman" w:hAnsi="Times New Roman" w:cs="Times New Roman"/>
          <w:sz w:val="24"/>
          <w:szCs w:val="24"/>
        </w:rPr>
        <w:t>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55EB2" w:rsidRPr="00F55EB2">
        <w:rPr>
          <w:rFonts w:ascii="Times New Roman" w:hAnsi="Times New Roman" w:cs="Times New Roman"/>
          <w:sz w:val="24"/>
          <w:szCs w:val="24"/>
        </w:rPr>
        <w:t>72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proofErr w:type="spellStart"/>
      <w:proofErr w:type="gramStart"/>
      <w:r w:rsidRPr="00F55EB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</w:t>
      </w:r>
      <w:r w:rsidRPr="00F55E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F4326" w:rsidRPr="00F55EB2">
        <w:rPr>
          <w:rFonts w:ascii="Times New Roman" w:hAnsi="Times New Roman" w:cs="Times New Roman"/>
          <w:sz w:val="24"/>
          <w:szCs w:val="24"/>
        </w:rPr>
        <w:t>28</w:t>
      </w:r>
      <w:r w:rsidRPr="00F55EB2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практические занятия – 8 час</w:t>
      </w:r>
    </w:p>
    <w:p w:rsidR="006349CF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 </w:t>
      </w:r>
      <w:r w:rsidR="006349CF" w:rsidRPr="00F55EB2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Pr="00F55EB2">
        <w:rPr>
          <w:rFonts w:ascii="Times New Roman" w:hAnsi="Times New Roman" w:cs="Times New Roman"/>
          <w:sz w:val="24"/>
          <w:szCs w:val="24"/>
        </w:rPr>
        <w:t>8</w:t>
      </w:r>
      <w:r w:rsidR="006349CF"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255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proofErr w:type="spellStart"/>
      <w:r w:rsidR="009F4326" w:rsidRPr="00F55EB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Start"/>
      <w:r w:rsidR="009F4326" w:rsidRPr="00F55EB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F4326" w:rsidRPr="00F55EB2">
        <w:rPr>
          <w:rFonts w:ascii="Times New Roman" w:hAnsi="Times New Roman" w:cs="Times New Roman"/>
          <w:sz w:val="24"/>
          <w:szCs w:val="24"/>
        </w:rPr>
        <w:t>(4)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F55E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917D3"/>
    <w:multiLevelType w:val="hybridMultilevel"/>
    <w:tmpl w:val="73DE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20E4"/>
    <w:multiLevelType w:val="hybridMultilevel"/>
    <w:tmpl w:val="EC12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5D17"/>
    <w:rsid w:val="0018685C"/>
    <w:rsid w:val="00214FF4"/>
    <w:rsid w:val="002B23BF"/>
    <w:rsid w:val="00342A10"/>
    <w:rsid w:val="003879B4"/>
    <w:rsid w:val="00403D4E"/>
    <w:rsid w:val="004616DD"/>
    <w:rsid w:val="00554D26"/>
    <w:rsid w:val="005A2389"/>
    <w:rsid w:val="00632136"/>
    <w:rsid w:val="006349CF"/>
    <w:rsid w:val="00677863"/>
    <w:rsid w:val="006E419F"/>
    <w:rsid w:val="006E519C"/>
    <w:rsid w:val="00723430"/>
    <w:rsid w:val="007E3C95"/>
    <w:rsid w:val="00873815"/>
    <w:rsid w:val="008A52CA"/>
    <w:rsid w:val="00960B5F"/>
    <w:rsid w:val="00986C3D"/>
    <w:rsid w:val="009F4326"/>
    <w:rsid w:val="009F46F0"/>
    <w:rsid w:val="00A3637B"/>
    <w:rsid w:val="00A80703"/>
    <w:rsid w:val="00B917B7"/>
    <w:rsid w:val="00CA35C1"/>
    <w:rsid w:val="00CE5982"/>
    <w:rsid w:val="00D06585"/>
    <w:rsid w:val="00D5166C"/>
    <w:rsid w:val="00F55EB2"/>
    <w:rsid w:val="00FA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тиль1"/>
    <w:basedOn w:val="a"/>
    <w:link w:val="10"/>
    <w:qFormat/>
    <w:rsid w:val="00045D17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045D1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тиль1"/>
    <w:basedOn w:val="a"/>
    <w:link w:val="10"/>
    <w:qFormat/>
    <w:rsid w:val="00045D17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045D1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2</cp:revision>
  <cp:lastPrinted>2016-02-19T06:41:00Z</cp:lastPrinted>
  <dcterms:created xsi:type="dcterms:W3CDTF">2017-12-15T10:51:00Z</dcterms:created>
  <dcterms:modified xsi:type="dcterms:W3CDTF">2017-12-15T10:51:00Z</dcterms:modified>
</cp:coreProperties>
</file>