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7E3C95" w:rsidRDefault="00791338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«Современные методы исследования тоннельных конструкций и грунтового массива»</w:t>
      </w: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791338" w:rsidRPr="00791338">
        <w:rPr>
          <w:rFonts w:ascii="Times New Roman" w:hAnsi="Times New Roman" w:cs="Times New Roman"/>
          <w:sz w:val="24"/>
          <w:szCs w:val="24"/>
        </w:rPr>
        <w:t>Современные методы исследования тоннельных конструкций и грунтового массива»</w:t>
      </w:r>
      <w:r w:rsidRPr="00B67915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12866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BC2C6B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BC2C6B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682C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BC2C6B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6B6018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BC2C6B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BC2C6B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BC2C6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B6018" w:rsidP="00BC2C6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Default="006B6018" w:rsidP="00BC2C6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426CFC" w:rsidRPr="007E3C95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ОК-6, </w:t>
      </w:r>
      <w:r>
        <w:rPr>
          <w:rFonts w:ascii="Times New Roman" w:hAnsi="Times New Roman" w:cs="Times New Roman"/>
          <w:sz w:val="24"/>
          <w:szCs w:val="24"/>
        </w:rPr>
        <w:t xml:space="preserve">    ОК-8,  ОПК-1, 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21, ПК-22, ПК-23, ПК-24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ЗНАТЬ: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основы приемы теоретических исследований;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формы научного по</w:t>
      </w:r>
      <w:r w:rsidR="005127D3">
        <w:rPr>
          <w:rFonts w:ascii="Times New Roman" w:hAnsi="Times New Roman" w:cs="Times New Roman"/>
          <w:sz w:val="24"/>
          <w:szCs w:val="24"/>
        </w:rPr>
        <w:t>знания в своей практической дея</w:t>
      </w:r>
      <w:r w:rsidRPr="00426CFC">
        <w:rPr>
          <w:rFonts w:ascii="Times New Roman" w:hAnsi="Times New Roman" w:cs="Times New Roman"/>
          <w:sz w:val="24"/>
          <w:szCs w:val="24"/>
        </w:rPr>
        <w:t>тельности;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общие положения и законы физических методов моделирования;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основные методы натурных исследований по измерению </w:t>
      </w:r>
      <w:proofErr w:type="spellStart"/>
      <w:proofErr w:type="gramStart"/>
      <w:r w:rsidRPr="00426CFC">
        <w:rPr>
          <w:rFonts w:ascii="Times New Roman" w:hAnsi="Times New Roman" w:cs="Times New Roman"/>
          <w:sz w:val="24"/>
          <w:szCs w:val="24"/>
        </w:rPr>
        <w:t>напря-жений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применять математические методы, физические законы для </w:t>
      </w:r>
      <w:proofErr w:type="gramStart"/>
      <w:r w:rsidRPr="00426CFC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426CF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практических задач.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ВЛАДЕТЬ: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C2C6B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Pr="0030669E">
        <w:rPr>
          <w:rFonts w:ascii="Times New Roman" w:hAnsi="Times New Roman" w:cs="Times New Roman"/>
          <w:sz w:val="24"/>
          <w:szCs w:val="24"/>
        </w:rPr>
        <w:t>6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C51C1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51C1">
        <w:rPr>
          <w:rFonts w:ascii="Times New Roman" w:hAnsi="Times New Roman" w:cs="Times New Roman"/>
          <w:sz w:val="24"/>
          <w:szCs w:val="24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18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 xml:space="preserve">18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127D3">
        <w:rPr>
          <w:rFonts w:ascii="Times New Roman" w:hAnsi="Times New Roman" w:cs="Times New Roman"/>
          <w:sz w:val="24"/>
          <w:szCs w:val="24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60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15407D"/>
    <w:rsid w:val="002125B4"/>
    <w:rsid w:val="00214022"/>
    <w:rsid w:val="002F6806"/>
    <w:rsid w:val="0030669E"/>
    <w:rsid w:val="00307C4E"/>
    <w:rsid w:val="003C51C1"/>
    <w:rsid w:val="003E017E"/>
    <w:rsid w:val="00426CFC"/>
    <w:rsid w:val="00447374"/>
    <w:rsid w:val="005127D3"/>
    <w:rsid w:val="006127C6"/>
    <w:rsid w:val="00612866"/>
    <w:rsid w:val="00682C22"/>
    <w:rsid w:val="006B6018"/>
    <w:rsid w:val="00791338"/>
    <w:rsid w:val="00867876"/>
    <w:rsid w:val="008C3EFE"/>
    <w:rsid w:val="008C403E"/>
    <w:rsid w:val="008D726B"/>
    <w:rsid w:val="00934C6C"/>
    <w:rsid w:val="00B67B69"/>
    <w:rsid w:val="00BC2C6B"/>
    <w:rsid w:val="00BE1FEE"/>
    <w:rsid w:val="00CE0E18"/>
    <w:rsid w:val="00E34DBB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5</cp:revision>
  <cp:lastPrinted>2017-03-31T18:00:00Z</cp:lastPrinted>
  <dcterms:created xsi:type="dcterms:W3CDTF">2017-03-28T14:10:00Z</dcterms:created>
  <dcterms:modified xsi:type="dcterms:W3CDTF">2017-03-31T18:00:00Z</dcterms:modified>
</cp:coreProperties>
</file>