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B" w:rsidRPr="00CE75DA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АННОТАЦИЯ</w:t>
      </w:r>
    </w:p>
    <w:p w:rsidR="006F07FB" w:rsidRPr="00CE75DA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дисциплины</w:t>
      </w:r>
    </w:p>
    <w:p w:rsidR="006F07FB" w:rsidRPr="00CE75DA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«</w:t>
      </w:r>
      <w:r w:rsidR="00655E25" w:rsidRPr="00CE75DA">
        <w:rPr>
          <w:rFonts w:cs="Times New Roman"/>
          <w:szCs w:val="24"/>
        </w:rPr>
        <w:t>Городские транспортные сооружения</w:t>
      </w:r>
      <w:r w:rsidRPr="00CE75DA">
        <w:rPr>
          <w:rFonts w:cs="Times New Roman"/>
          <w:szCs w:val="24"/>
        </w:rPr>
        <w:t>»</w:t>
      </w:r>
    </w:p>
    <w:p w:rsidR="006F07FB" w:rsidRPr="00CE75DA" w:rsidRDefault="006F07FB" w:rsidP="006F07FB">
      <w:pPr>
        <w:spacing w:line="240" w:lineRule="auto"/>
        <w:contextualSpacing/>
        <w:rPr>
          <w:rFonts w:cs="Times New Roman"/>
          <w:szCs w:val="24"/>
        </w:rPr>
      </w:pPr>
    </w:p>
    <w:p w:rsidR="006F07FB" w:rsidRPr="00CE75DA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6F07FB" w:rsidRPr="00CE75DA" w:rsidRDefault="006F07FB" w:rsidP="006F07FB">
      <w:pPr>
        <w:spacing w:line="240" w:lineRule="auto"/>
        <w:contextualSpacing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6F07FB" w:rsidRPr="00CE75DA" w:rsidRDefault="006F07FB" w:rsidP="006F07FB">
      <w:pPr>
        <w:spacing w:line="240" w:lineRule="auto"/>
        <w:contextualSpacing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Специализация – «</w:t>
      </w:r>
      <w:r w:rsidR="001E5C54" w:rsidRPr="00CE75DA">
        <w:rPr>
          <w:rFonts w:cs="Times New Roman"/>
          <w:szCs w:val="24"/>
        </w:rPr>
        <w:t>Тоннели и метрополитены</w:t>
      </w:r>
      <w:r w:rsidRPr="00CE75DA">
        <w:rPr>
          <w:rFonts w:cs="Times New Roman"/>
          <w:szCs w:val="24"/>
        </w:rPr>
        <w:t>»</w:t>
      </w:r>
    </w:p>
    <w:p w:rsidR="006F07FB" w:rsidRPr="00CE75DA" w:rsidRDefault="006F07FB" w:rsidP="006F07FB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07FB" w:rsidRPr="00971BD2" w:rsidRDefault="006F07FB" w:rsidP="009D484C">
      <w:pPr>
        <w:spacing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Дисциплина «</w:t>
      </w:r>
      <w:r w:rsidR="00655E25" w:rsidRPr="00CE75DA">
        <w:rPr>
          <w:rFonts w:cs="Times New Roman"/>
          <w:szCs w:val="24"/>
        </w:rPr>
        <w:t>Городские транспортные сооружения</w:t>
      </w:r>
      <w:r w:rsidRPr="00CE75DA">
        <w:rPr>
          <w:rFonts w:cs="Times New Roman"/>
          <w:szCs w:val="24"/>
        </w:rPr>
        <w:t>» (</w:t>
      </w:r>
      <w:r w:rsidR="00655E25" w:rsidRPr="00CE75DA">
        <w:rPr>
          <w:rFonts w:cs="Times New Roman"/>
          <w:szCs w:val="24"/>
        </w:rPr>
        <w:t>Б1.В.ОД.6</w:t>
      </w:r>
      <w:r w:rsidRPr="00CE75DA">
        <w:rPr>
          <w:rFonts w:cs="Times New Roman"/>
          <w:szCs w:val="24"/>
        </w:rPr>
        <w:t xml:space="preserve">) </w:t>
      </w:r>
      <w:r w:rsidRPr="00971BD2">
        <w:rPr>
          <w:rFonts w:cs="Times New Roman"/>
          <w:szCs w:val="24"/>
        </w:rPr>
        <w:t xml:space="preserve"> </w:t>
      </w:r>
      <w:r w:rsidR="00971BD2" w:rsidRPr="00971BD2">
        <w:rPr>
          <w:rFonts w:cs="Times New Roman"/>
          <w:szCs w:val="24"/>
        </w:rPr>
        <w:t xml:space="preserve">относится к вариативной части </w:t>
      </w:r>
      <w:bookmarkStart w:id="0" w:name="_GoBack"/>
      <w:bookmarkEnd w:id="0"/>
      <w:r w:rsidR="00971BD2" w:rsidRPr="00971BD2">
        <w:rPr>
          <w:rFonts w:cs="Times New Roman"/>
          <w:szCs w:val="24"/>
        </w:rPr>
        <w:t>и является обязательной.</w:t>
      </w:r>
    </w:p>
    <w:p w:rsidR="00713AFD" w:rsidRPr="00CE75DA" w:rsidRDefault="00713AFD" w:rsidP="009D484C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2. Цель и задачи дисциплины</w:t>
      </w:r>
    </w:p>
    <w:p w:rsidR="00BC2F49" w:rsidRPr="00CE75DA" w:rsidRDefault="00BC2F49" w:rsidP="00CE75DA">
      <w:pPr>
        <w:pStyle w:val="aa"/>
        <w:ind w:firstLine="0"/>
      </w:pPr>
      <w:r w:rsidRPr="00CE75DA">
        <w:t>Целью изучения дисциплины «Городские транспортные сооружения» является систематизация ранее полученных знаний в области освоения подземного пространства крупных городов  и укреплению их взаимосвязи  со знаниями в предметной области, развитие способности к проектной и научно-исследовательской деятельности, формирование у будущего специалиста навыков для самостоятельного решения практических инженерных задач в области подземного строительства, на основе комплексного подхода и мирового опыта освоения подземного пространства городов, для разработки надежных, эффективных и экономичных проектных решений.</w:t>
      </w:r>
    </w:p>
    <w:p w:rsidR="00BC2F49" w:rsidRPr="00CE75DA" w:rsidRDefault="00BC2F49" w:rsidP="009D484C">
      <w:pPr>
        <w:pStyle w:val="aa"/>
        <w:ind w:firstLine="0"/>
        <w:outlineLvl w:val="0"/>
      </w:pPr>
      <w:r w:rsidRPr="00CE75DA">
        <w:t>Для достижения поставленной цели решаются следующие задачи:</w:t>
      </w:r>
    </w:p>
    <w:p w:rsidR="00BC2F49" w:rsidRPr="00CE75DA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систематизация ранее полученных знаний в области освоения подземного пространства крупных городов;</w:t>
      </w:r>
    </w:p>
    <w:p w:rsidR="00BC2F49" w:rsidRPr="00CE75DA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развитие способности к проектной и научно-исследовательской деятельности в области транспортного тоннелестроения;</w:t>
      </w:r>
    </w:p>
    <w:p w:rsidR="00CE75DA" w:rsidRPr="00CE75DA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CE75DA">
        <w:t>формирование навыков для самостоятельного решения практических инженерных задач в области тоннеле- и метростроения на основе качественного анализа конструктивно-технологических особенностей подземного сооружения и новых прогрессивных методов их расчета.</w:t>
      </w:r>
    </w:p>
    <w:p w:rsidR="00CE75DA" w:rsidRDefault="00CE75DA" w:rsidP="006F07F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F07FB" w:rsidRPr="00CE75DA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Изучение дисциплины направлено на формирование следующ</w:t>
      </w:r>
      <w:r w:rsidR="00BC2F49" w:rsidRPr="00CE75DA">
        <w:rPr>
          <w:rFonts w:cs="Times New Roman"/>
          <w:szCs w:val="24"/>
        </w:rPr>
        <w:t>ей</w:t>
      </w:r>
      <w:r w:rsidRPr="00CE75DA">
        <w:rPr>
          <w:rFonts w:cs="Times New Roman"/>
          <w:szCs w:val="24"/>
        </w:rPr>
        <w:t xml:space="preserve"> компетенци</w:t>
      </w:r>
      <w:r w:rsidR="00BC2F49" w:rsidRPr="00CE75DA">
        <w:rPr>
          <w:rFonts w:cs="Times New Roman"/>
          <w:szCs w:val="24"/>
        </w:rPr>
        <w:t>и</w:t>
      </w:r>
      <w:r w:rsidRPr="00CE75DA">
        <w:rPr>
          <w:rFonts w:cs="Times New Roman"/>
          <w:szCs w:val="24"/>
        </w:rPr>
        <w:t xml:space="preserve">: </w:t>
      </w:r>
      <w:r w:rsidR="00FF6416">
        <w:rPr>
          <w:rFonts w:cs="Times New Roman"/>
          <w:szCs w:val="24"/>
        </w:rPr>
        <w:t xml:space="preserve">ПК-1, </w:t>
      </w:r>
      <w:r w:rsidR="009D484C">
        <w:rPr>
          <w:rFonts w:cs="Times New Roman"/>
          <w:szCs w:val="24"/>
        </w:rPr>
        <w:t xml:space="preserve">   </w:t>
      </w:r>
      <w:r w:rsidR="00FF6416">
        <w:rPr>
          <w:rFonts w:cs="Times New Roman"/>
          <w:szCs w:val="24"/>
        </w:rPr>
        <w:t>ПК-7,</w:t>
      </w:r>
      <w:r w:rsidR="009D484C">
        <w:rPr>
          <w:rFonts w:cs="Times New Roman"/>
          <w:szCs w:val="24"/>
        </w:rPr>
        <w:t xml:space="preserve"> </w:t>
      </w:r>
      <w:r w:rsidR="00FF6416">
        <w:rPr>
          <w:rFonts w:cs="Times New Roman"/>
          <w:szCs w:val="24"/>
        </w:rPr>
        <w:t xml:space="preserve"> </w:t>
      </w:r>
      <w:r w:rsidR="001E5C54" w:rsidRPr="00CE75DA">
        <w:rPr>
          <w:rFonts w:cs="Times New Roman"/>
          <w:szCs w:val="24"/>
        </w:rPr>
        <w:t>ПСК-4,</w:t>
      </w:r>
      <w:r w:rsidR="00FF6416">
        <w:rPr>
          <w:rFonts w:cs="Times New Roman"/>
          <w:szCs w:val="24"/>
        </w:rPr>
        <w:t>3</w:t>
      </w:r>
      <w:r w:rsidRPr="00CE75DA">
        <w:rPr>
          <w:rFonts w:cs="Times New Roman"/>
          <w:szCs w:val="24"/>
        </w:rPr>
        <w:t>.</w:t>
      </w:r>
    </w:p>
    <w:p w:rsidR="006F07FB" w:rsidRPr="00CE75DA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В результате освоения дисциплины обучающийся должен:</w:t>
      </w:r>
    </w:p>
    <w:p w:rsidR="00BC2F49" w:rsidRPr="009D484C" w:rsidRDefault="00BC2F49" w:rsidP="009D484C">
      <w:pPr>
        <w:outlineLvl w:val="0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ЗНАТЬ: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инженерно-геологические и гидрогеологические условия заложения тоннеля с точки зрения возможности применения того или иного типа сооружения;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существующие типы транспортных пересечений в разных уровнях и их классификацию;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требования к материалам конструкции транспортных сооружений;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особенности размещения транспортных сооружений в городских условиях.</w:t>
      </w:r>
    </w:p>
    <w:p w:rsidR="00BC2F49" w:rsidRPr="009D484C" w:rsidRDefault="00BC2F49" w:rsidP="009D484C">
      <w:pPr>
        <w:pStyle w:val="aa"/>
        <w:ind w:firstLine="0"/>
        <w:outlineLvl w:val="0"/>
      </w:pPr>
      <w:r w:rsidRPr="009D484C">
        <w:t>УМЕТЬ: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принимать грамотные решения по выбору, размещению и планировке транспортных сооружений на пересечениях транспортных магистралей и улиц в городах  и на подходах к ним;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оценивать результаты инженерных изысканий с целью выбора типа транспортного сооружения и определения требований к материалам конструкций;</w:t>
      </w:r>
    </w:p>
    <w:p w:rsidR="00027902" w:rsidRPr="009D484C" w:rsidRDefault="00027902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t>разрабатывать проекты и схемы технологических процессов строительства нового транспортного сооружения на городских пересечениях с использованием последних достижений в области строительной науки</w:t>
      </w:r>
      <w:r w:rsidR="00720B5A" w:rsidRPr="009D484C">
        <w:t>;</w:t>
      </w:r>
    </w:p>
    <w:p w:rsidR="00BC2F49" w:rsidRPr="009D484C" w:rsidRDefault="00BC2F49" w:rsidP="009D484C">
      <w:pPr>
        <w:pStyle w:val="aa"/>
        <w:numPr>
          <w:ilvl w:val="0"/>
          <w:numId w:val="47"/>
        </w:numPr>
        <w:ind w:left="0" w:firstLine="0"/>
        <w:outlineLvl w:val="0"/>
      </w:pPr>
      <w:r w:rsidRPr="009D484C">
        <w:lastRenderedPageBreak/>
        <w:t>организовать производство работ по строительству нового транспортного сооружения на городских пересечениях.</w:t>
      </w:r>
    </w:p>
    <w:p w:rsidR="00BC2F49" w:rsidRPr="009D484C" w:rsidRDefault="00BC2F49" w:rsidP="009D484C">
      <w:pPr>
        <w:spacing w:after="0"/>
        <w:outlineLvl w:val="0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В</w:t>
      </w:r>
      <w:r w:rsidR="009D484C">
        <w:rPr>
          <w:rFonts w:cs="Times New Roman"/>
          <w:szCs w:val="24"/>
        </w:rPr>
        <w:t>Л</w:t>
      </w:r>
      <w:r w:rsidRPr="009D484C">
        <w:rPr>
          <w:rFonts w:cs="Times New Roman"/>
          <w:szCs w:val="24"/>
        </w:rPr>
        <w:t>АДЕТЬ:</w:t>
      </w:r>
    </w:p>
    <w:p w:rsidR="00BC2F49" w:rsidRPr="009D484C" w:rsidRDefault="00BC2F49" w:rsidP="009D484C">
      <w:pPr>
        <w:pStyle w:val="aa"/>
        <w:numPr>
          <w:ilvl w:val="0"/>
          <w:numId w:val="46"/>
        </w:numPr>
        <w:ind w:left="0" w:firstLine="0"/>
      </w:pPr>
      <w:r w:rsidRPr="009D484C">
        <w:t xml:space="preserve">методикой выбора типа транспортного сооружения и принципами их размещения в зависимости от </w:t>
      </w:r>
      <w:proofErr w:type="gramStart"/>
      <w:r w:rsidRPr="009D484C">
        <w:t>инженерно-геологический</w:t>
      </w:r>
      <w:proofErr w:type="gramEnd"/>
      <w:r w:rsidRPr="009D484C">
        <w:t xml:space="preserve"> и гидрогеологических условий, ситуационного плана местности и условий городской среды.</w:t>
      </w:r>
    </w:p>
    <w:p w:rsidR="006F07FB" w:rsidRDefault="006F07FB" w:rsidP="006F07FB">
      <w:pPr>
        <w:tabs>
          <w:tab w:val="left" w:pos="108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4. Содержание и структура дисциплины</w:t>
      </w:r>
    </w:p>
    <w:p w:rsidR="009D484C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Тенденции развития крупных городов</w:t>
      </w:r>
    </w:p>
    <w:p w:rsidR="009D484C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Генеральный план развития города</w:t>
      </w:r>
    </w:p>
    <w:p w:rsidR="009D484C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Инженерные исследования при строительстве тоннелей</w:t>
      </w:r>
    </w:p>
    <w:p w:rsidR="009D484C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 xml:space="preserve">Классификация  городских транспортных сооружений по типу пересекаемого транспорта </w:t>
      </w:r>
    </w:p>
    <w:p w:rsidR="009D484C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Конструкционные материалы (требования к материалам).</w:t>
      </w:r>
    </w:p>
    <w:p w:rsidR="00027902" w:rsidRPr="009D484C" w:rsidRDefault="009D484C" w:rsidP="009D484C">
      <w:pPr>
        <w:tabs>
          <w:tab w:val="left" w:pos="1080"/>
        </w:tabs>
        <w:spacing w:after="0" w:line="240" w:lineRule="auto"/>
        <w:jc w:val="both"/>
        <w:rPr>
          <w:rFonts w:cs="Times New Roman"/>
          <w:szCs w:val="24"/>
        </w:rPr>
      </w:pPr>
      <w:r w:rsidRPr="009D484C">
        <w:rPr>
          <w:rFonts w:cs="Times New Roman"/>
          <w:szCs w:val="24"/>
        </w:rPr>
        <w:t>Конструкции транспортных внеуличных подземных пересечений.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CE75DA">
        <w:rPr>
          <w:rFonts w:cs="Times New Roman"/>
          <w:b/>
          <w:szCs w:val="24"/>
        </w:rPr>
        <w:t>5. Объем дисциплины и виды учебной работы</w:t>
      </w:r>
    </w:p>
    <w:p w:rsidR="006F07FB" w:rsidRPr="00CE75DA" w:rsidRDefault="006F07FB" w:rsidP="006F07FB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Для очной формы обучения:</w:t>
      </w:r>
    </w:p>
    <w:p w:rsidR="006F07FB" w:rsidRPr="00CE75DA" w:rsidRDefault="00FE5DC8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D51218">
        <w:rPr>
          <w:rFonts w:cs="Times New Roman"/>
          <w:szCs w:val="24"/>
        </w:rPr>
        <w:t>2</w:t>
      </w:r>
      <w:r w:rsidR="006F07FB" w:rsidRPr="00CE75DA">
        <w:rPr>
          <w:rFonts w:cs="Times New Roman"/>
          <w:szCs w:val="24"/>
        </w:rPr>
        <w:t xml:space="preserve"> зачетные единицы (</w:t>
      </w:r>
      <w:r w:rsidR="00D51218">
        <w:rPr>
          <w:rFonts w:cs="Times New Roman"/>
          <w:szCs w:val="24"/>
        </w:rPr>
        <w:t>72</w:t>
      </w:r>
      <w:r w:rsidR="006F07FB" w:rsidRPr="00CE75DA">
        <w:rPr>
          <w:rFonts w:cs="Times New Roman"/>
          <w:szCs w:val="24"/>
        </w:rPr>
        <w:t xml:space="preserve"> час.), в том числе: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лекции – </w:t>
      </w:r>
      <w:r w:rsidR="00B92C56" w:rsidRPr="00CE75DA">
        <w:rPr>
          <w:rFonts w:cs="Times New Roman"/>
          <w:szCs w:val="24"/>
        </w:rPr>
        <w:t>3</w:t>
      </w:r>
      <w:r w:rsidR="00FE5DC8">
        <w:rPr>
          <w:rFonts w:cs="Times New Roman"/>
          <w:szCs w:val="24"/>
        </w:rPr>
        <w:t>6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практические занятия – </w:t>
      </w:r>
      <w:r w:rsidR="00E06E6A" w:rsidRPr="00CE75DA">
        <w:rPr>
          <w:rFonts w:cs="Times New Roman"/>
          <w:szCs w:val="24"/>
        </w:rPr>
        <w:t xml:space="preserve">0 </w:t>
      </w:r>
      <w:r w:rsidRPr="00CE75DA">
        <w:rPr>
          <w:rFonts w:cs="Times New Roman"/>
          <w:szCs w:val="24"/>
        </w:rPr>
        <w:t>час.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самостоятельная работа – </w:t>
      </w:r>
      <w:r w:rsidR="00D51218">
        <w:rPr>
          <w:rFonts w:cs="Times New Roman"/>
          <w:szCs w:val="24"/>
        </w:rPr>
        <w:t>36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контроль – </w:t>
      </w:r>
      <w:r w:rsidR="00D51218">
        <w:rPr>
          <w:rFonts w:cs="Times New Roman"/>
          <w:szCs w:val="24"/>
        </w:rPr>
        <w:t>0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6F07F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Форма контроля знаний – </w:t>
      </w:r>
      <w:r w:rsidR="00D51218">
        <w:rPr>
          <w:rFonts w:eastAsia="Times New Roman" w:cs="Times New Roman"/>
          <w:szCs w:val="24"/>
        </w:rPr>
        <w:t>зачет</w:t>
      </w:r>
      <w:r w:rsidRPr="00CE75DA">
        <w:rPr>
          <w:rFonts w:eastAsia="Times New Roman" w:cs="Times New Roman"/>
          <w:szCs w:val="24"/>
        </w:rPr>
        <w:t>.</w:t>
      </w:r>
    </w:p>
    <w:p w:rsidR="006F07FB" w:rsidRPr="00CE75DA" w:rsidRDefault="006F07FB" w:rsidP="006F07FB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Для очно-заочной формы обучения:</w:t>
      </w:r>
    </w:p>
    <w:p w:rsidR="00901ED1" w:rsidRPr="00CE75DA" w:rsidRDefault="006F07FB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Объем дисциплины – </w:t>
      </w:r>
      <w:r w:rsidR="00901ED1">
        <w:rPr>
          <w:rFonts w:cs="Times New Roman"/>
          <w:szCs w:val="24"/>
        </w:rPr>
        <w:t>2</w:t>
      </w:r>
      <w:r w:rsidR="00901ED1" w:rsidRPr="00CE75DA">
        <w:rPr>
          <w:rFonts w:cs="Times New Roman"/>
          <w:szCs w:val="24"/>
        </w:rPr>
        <w:t xml:space="preserve"> зачетные единицы (</w:t>
      </w:r>
      <w:r w:rsidR="00901ED1">
        <w:rPr>
          <w:rFonts w:cs="Times New Roman"/>
          <w:szCs w:val="24"/>
        </w:rPr>
        <w:t>72</w:t>
      </w:r>
      <w:r w:rsidR="00901ED1" w:rsidRPr="00CE75DA">
        <w:rPr>
          <w:rFonts w:cs="Times New Roman"/>
          <w:szCs w:val="24"/>
        </w:rPr>
        <w:t xml:space="preserve"> час.), в том числе: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лекции – </w:t>
      </w:r>
      <w:r w:rsidR="005D40D3">
        <w:rPr>
          <w:rFonts w:cs="Times New Roman"/>
          <w:szCs w:val="24"/>
        </w:rPr>
        <w:t>18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практические занятия – 0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самостоятельная работа – </w:t>
      </w:r>
      <w:r w:rsidR="005D40D3">
        <w:rPr>
          <w:rFonts w:cs="Times New Roman"/>
          <w:szCs w:val="24"/>
        </w:rPr>
        <w:t>54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0</w:t>
      </w:r>
      <w:r w:rsidRPr="00CE75DA">
        <w:rPr>
          <w:rFonts w:cs="Times New Roman"/>
          <w:szCs w:val="24"/>
        </w:rPr>
        <w:t xml:space="preserve"> час.</w:t>
      </w:r>
    </w:p>
    <w:p w:rsidR="006F07FB" w:rsidRPr="00CE75DA" w:rsidRDefault="006F07FB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Форма контроля знаний –</w:t>
      </w:r>
      <w:r w:rsidR="00D51218">
        <w:rPr>
          <w:rFonts w:eastAsia="Times New Roman" w:cs="Times New Roman"/>
          <w:szCs w:val="24"/>
        </w:rPr>
        <w:t xml:space="preserve"> зачет</w:t>
      </w:r>
      <w:r w:rsidR="00656B4B" w:rsidRPr="00CE75DA">
        <w:rPr>
          <w:rFonts w:eastAsia="Times New Roman" w:cs="Times New Roman"/>
          <w:szCs w:val="24"/>
        </w:rPr>
        <w:t>.</w:t>
      </w:r>
    </w:p>
    <w:p w:rsidR="006F07FB" w:rsidRPr="00CE75DA" w:rsidRDefault="006F07FB" w:rsidP="006F07FB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Для заочной формы обучения:</w:t>
      </w:r>
    </w:p>
    <w:p w:rsidR="00901ED1" w:rsidRPr="00CE75DA" w:rsidRDefault="006F07FB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Объем дисциплины – </w:t>
      </w:r>
      <w:r w:rsidR="00901ED1">
        <w:rPr>
          <w:rFonts w:cs="Times New Roman"/>
          <w:szCs w:val="24"/>
        </w:rPr>
        <w:t>2</w:t>
      </w:r>
      <w:r w:rsidR="00901ED1" w:rsidRPr="00CE75DA">
        <w:rPr>
          <w:rFonts w:cs="Times New Roman"/>
          <w:szCs w:val="24"/>
        </w:rPr>
        <w:t xml:space="preserve"> зачетные единицы (</w:t>
      </w:r>
      <w:r w:rsidR="00901ED1">
        <w:rPr>
          <w:rFonts w:cs="Times New Roman"/>
          <w:szCs w:val="24"/>
        </w:rPr>
        <w:t>72</w:t>
      </w:r>
      <w:r w:rsidR="00901ED1" w:rsidRPr="00CE75DA">
        <w:rPr>
          <w:rFonts w:cs="Times New Roman"/>
          <w:szCs w:val="24"/>
        </w:rPr>
        <w:t xml:space="preserve"> час.), в том числе: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лекции – </w:t>
      </w:r>
      <w:r w:rsidR="004C52D2">
        <w:rPr>
          <w:rFonts w:cs="Times New Roman"/>
          <w:szCs w:val="24"/>
        </w:rPr>
        <w:t>8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>практические занятия – 0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самостоятельная работа – </w:t>
      </w:r>
      <w:r w:rsidR="004C52D2">
        <w:rPr>
          <w:rFonts w:cs="Times New Roman"/>
          <w:szCs w:val="24"/>
        </w:rPr>
        <w:t>60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контроль – </w:t>
      </w:r>
      <w:r w:rsidR="004C52D2">
        <w:rPr>
          <w:rFonts w:cs="Times New Roman"/>
          <w:szCs w:val="24"/>
        </w:rPr>
        <w:t>4</w:t>
      </w:r>
      <w:r w:rsidRPr="00CE75DA">
        <w:rPr>
          <w:rFonts w:cs="Times New Roman"/>
          <w:szCs w:val="24"/>
        </w:rPr>
        <w:t xml:space="preserve"> час.</w:t>
      </w:r>
    </w:p>
    <w:p w:rsidR="00901ED1" w:rsidRPr="00CE75DA" w:rsidRDefault="00901ED1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E75DA">
        <w:rPr>
          <w:rFonts w:cs="Times New Roman"/>
          <w:szCs w:val="24"/>
        </w:rPr>
        <w:t xml:space="preserve">Форма контроля знаний – </w:t>
      </w:r>
      <w:r>
        <w:rPr>
          <w:rFonts w:eastAsia="Times New Roman" w:cs="Times New Roman"/>
          <w:szCs w:val="24"/>
        </w:rPr>
        <w:t>зачет</w:t>
      </w:r>
      <w:r w:rsidRPr="00CE75DA">
        <w:rPr>
          <w:rFonts w:eastAsia="Times New Roman" w:cs="Times New Roman"/>
          <w:szCs w:val="24"/>
        </w:rPr>
        <w:t>.</w:t>
      </w:r>
    </w:p>
    <w:p w:rsidR="00E540B0" w:rsidRPr="00CE75DA" w:rsidRDefault="00E540B0" w:rsidP="00901ED1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sectPr w:rsidR="00E540B0" w:rsidRPr="00CE75DA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F6863"/>
    <w:multiLevelType w:val="hybridMultilevel"/>
    <w:tmpl w:val="F9AA727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70574B"/>
    <w:multiLevelType w:val="hybridMultilevel"/>
    <w:tmpl w:val="233ACD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A6F2E57"/>
    <w:multiLevelType w:val="singleLevel"/>
    <w:tmpl w:val="10AE353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37"/>
  </w:num>
  <w:num w:numId="4">
    <w:abstractNumId w:val="12"/>
  </w:num>
  <w:num w:numId="5">
    <w:abstractNumId w:val="44"/>
  </w:num>
  <w:num w:numId="6">
    <w:abstractNumId w:val="40"/>
  </w:num>
  <w:num w:numId="7">
    <w:abstractNumId w:val="22"/>
  </w:num>
  <w:num w:numId="8">
    <w:abstractNumId w:val="33"/>
  </w:num>
  <w:num w:numId="9">
    <w:abstractNumId w:val="1"/>
  </w:num>
  <w:num w:numId="10">
    <w:abstractNumId w:val="20"/>
  </w:num>
  <w:num w:numId="11">
    <w:abstractNumId w:val="31"/>
  </w:num>
  <w:num w:numId="12">
    <w:abstractNumId w:val="45"/>
  </w:num>
  <w:num w:numId="13">
    <w:abstractNumId w:val="4"/>
  </w:num>
  <w:num w:numId="14">
    <w:abstractNumId w:val="14"/>
  </w:num>
  <w:num w:numId="15">
    <w:abstractNumId w:val="39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3"/>
  </w:num>
  <w:num w:numId="24">
    <w:abstractNumId w:val="43"/>
  </w:num>
  <w:num w:numId="25">
    <w:abstractNumId w:val="10"/>
  </w:num>
  <w:num w:numId="26">
    <w:abstractNumId w:val="30"/>
  </w:num>
  <w:num w:numId="27">
    <w:abstractNumId w:val="7"/>
  </w:num>
  <w:num w:numId="28">
    <w:abstractNumId w:val="11"/>
  </w:num>
  <w:num w:numId="29">
    <w:abstractNumId w:val="9"/>
  </w:num>
  <w:num w:numId="30">
    <w:abstractNumId w:val="21"/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41"/>
  </w:num>
  <w:num w:numId="36">
    <w:abstractNumId w:val="0"/>
  </w:num>
  <w:num w:numId="37">
    <w:abstractNumId w:val="39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6"/>
  </w:num>
  <w:num w:numId="47">
    <w:abstractNumId w:val="3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27902"/>
    <w:rsid w:val="00030A78"/>
    <w:rsid w:val="00092BFD"/>
    <w:rsid w:val="00104973"/>
    <w:rsid w:val="00107D6B"/>
    <w:rsid w:val="00121CD5"/>
    <w:rsid w:val="001340AD"/>
    <w:rsid w:val="00145133"/>
    <w:rsid w:val="001522BD"/>
    <w:rsid w:val="00162DDD"/>
    <w:rsid w:val="001A7CF3"/>
    <w:rsid w:val="001D64AF"/>
    <w:rsid w:val="001E093E"/>
    <w:rsid w:val="001E5C54"/>
    <w:rsid w:val="001E7A8D"/>
    <w:rsid w:val="002374CC"/>
    <w:rsid w:val="002E5058"/>
    <w:rsid w:val="0032176A"/>
    <w:rsid w:val="0039044E"/>
    <w:rsid w:val="00395D6C"/>
    <w:rsid w:val="003E3AFC"/>
    <w:rsid w:val="003E626D"/>
    <w:rsid w:val="003E6BE7"/>
    <w:rsid w:val="003F2B90"/>
    <w:rsid w:val="00410B0B"/>
    <w:rsid w:val="004C030F"/>
    <w:rsid w:val="004C52D2"/>
    <w:rsid w:val="00502444"/>
    <w:rsid w:val="00510715"/>
    <w:rsid w:val="00536FE8"/>
    <w:rsid w:val="00554301"/>
    <w:rsid w:val="0055613A"/>
    <w:rsid w:val="00571859"/>
    <w:rsid w:val="005946A0"/>
    <w:rsid w:val="005D40D3"/>
    <w:rsid w:val="005E2EA4"/>
    <w:rsid w:val="006358C0"/>
    <w:rsid w:val="00654173"/>
    <w:rsid w:val="00655E25"/>
    <w:rsid w:val="00656B4B"/>
    <w:rsid w:val="0067253B"/>
    <w:rsid w:val="006C7DE0"/>
    <w:rsid w:val="006E7966"/>
    <w:rsid w:val="006F07FB"/>
    <w:rsid w:val="00713AFD"/>
    <w:rsid w:val="00720B5A"/>
    <w:rsid w:val="00744617"/>
    <w:rsid w:val="007676FF"/>
    <w:rsid w:val="007735FB"/>
    <w:rsid w:val="007A1F4F"/>
    <w:rsid w:val="007B19F4"/>
    <w:rsid w:val="007C6C03"/>
    <w:rsid w:val="00816CF1"/>
    <w:rsid w:val="00843AB3"/>
    <w:rsid w:val="00875A69"/>
    <w:rsid w:val="008C2990"/>
    <w:rsid w:val="008C4C11"/>
    <w:rsid w:val="008D6745"/>
    <w:rsid w:val="008F61AF"/>
    <w:rsid w:val="008F7596"/>
    <w:rsid w:val="00901ED1"/>
    <w:rsid w:val="0091338E"/>
    <w:rsid w:val="00913891"/>
    <w:rsid w:val="009542CB"/>
    <w:rsid w:val="00956E74"/>
    <w:rsid w:val="00971BD2"/>
    <w:rsid w:val="009A21A8"/>
    <w:rsid w:val="009C49A8"/>
    <w:rsid w:val="009D484C"/>
    <w:rsid w:val="00AA51CE"/>
    <w:rsid w:val="00AA779F"/>
    <w:rsid w:val="00B108CC"/>
    <w:rsid w:val="00B844A4"/>
    <w:rsid w:val="00B92C56"/>
    <w:rsid w:val="00BC2F49"/>
    <w:rsid w:val="00BD1374"/>
    <w:rsid w:val="00BF48B5"/>
    <w:rsid w:val="00BF6FCD"/>
    <w:rsid w:val="00C41199"/>
    <w:rsid w:val="00C81323"/>
    <w:rsid w:val="00CC1E56"/>
    <w:rsid w:val="00CE75DA"/>
    <w:rsid w:val="00D1474E"/>
    <w:rsid w:val="00D40410"/>
    <w:rsid w:val="00D51218"/>
    <w:rsid w:val="00D96E0F"/>
    <w:rsid w:val="00D97976"/>
    <w:rsid w:val="00DF5022"/>
    <w:rsid w:val="00E06E6A"/>
    <w:rsid w:val="00E420CC"/>
    <w:rsid w:val="00E540B0"/>
    <w:rsid w:val="00E55E7C"/>
    <w:rsid w:val="00E76892"/>
    <w:rsid w:val="00E97159"/>
    <w:rsid w:val="00EF2556"/>
    <w:rsid w:val="00EF58CC"/>
    <w:rsid w:val="00F50138"/>
    <w:rsid w:val="00F5796F"/>
    <w:rsid w:val="00F73BFC"/>
    <w:rsid w:val="00FC1212"/>
    <w:rsid w:val="00FC5863"/>
    <w:rsid w:val="00FE5DC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  <w:style w:type="paragraph" w:styleId="aa">
    <w:name w:val="Body Text Indent"/>
    <w:basedOn w:val="a"/>
    <w:link w:val="ab"/>
    <w:rsid w:val="00BC2F49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C2F49"/>
    <w:rPr>
      <w:rFonts w:eastAsia="Times New Roman" w:cs="Times New Roman"/>
      <w:szCs w:val="24"/>
      <w:lang w:eastAsia="ru-RU"/>
    </w:rPr>
  </w:style>
  <w:style w:type="paragraph" w:customStyle="1" w:styleId="ac">
    <w:name w:val="Таблица текст"/>
    <w:basedOn w:val="aa"/>
    <w:rsid w:val="00CE75DA"/>
    <w:pPr>
      <w:ind w:firstLine="567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  <w:style w:type="paragraph" w:styleId="aa">
    <w:name w:val="Body Text Indent"/>
    <w:basedOn w:val="a"/>
    <w:link w:val="ab"/>
    <w:rsid w:val="00BC2F49"/>
    <w:pPr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C2F49"/>
    <w:rPr>
      <w:rFonts w:eastAsia="Times New Roman" w:cs="Times New Roman"/>
      <w:szCs w:val="24"/>
      <w:lang w:eastAsia="ru-RU"/>
    </w:rPr>
  </w:style>
  <w:style w:type="paragraph" w:customStyle="1" w:styleId="ac">
    <w:name w:val="Таблица текст"/>
    <w:basedOn w:val="aa"/>
    <w:rsid w:val="00CE75DA"/>
    <w:pPr>
      <w:ind w:firstLine="567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37</cp:revision>
  <cp:lastPrinted>2016-09-20T07:03:00Z</cp:lastPrinted>
  <dcterms:created xsi:type="dcterms:W3CDTF">2017-01-26T15:34:00Z</dcterms:created>
  <dcterms:modified xsi:type="dcterms:W3CDTF">2017-11-16T08:33:00Z</dcterms:modified>
</cp:coreProperties>
</file>