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80" w:rsidRPr="00D4286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D4286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D4286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«</w:t>
      </w:r>
      <w:r w:rsidR="00AC72FF" w:rsidRPr="00D42869">
        <w:rPr>
          <w:rFonts w:ascii="Times New Roman" w:hAnsi="Times New Roman" w:cs="Times New Roman"/>
          <w:sz w:val="24"/>
          <w:szCs w:val="24"/>
        </w:rPr>
        <w:t>Проектирование металлических мостов</w:t>
      </w:r>
      <w:r w:rsidRPr="00D42869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D42869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D42869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D42869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D42869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D42869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D4286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D42869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4A4" w:rsidRPr="00D42869" w:rsidRDefault="00B72A80" w:rsidP="003274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Дисциплина «</w:t>
      </w:r>
      <w:r w:rsidR="00AC72FF" w:rsidRPr="00D42869">
        <w:rPr>
          <w:rFonts w:ascii="Times New Roman" w:hAnsi="Times New Roman" w:cs="Times New Roman"/>
          <w:sz w:val="24"/>
          <w:szCs w:val="24"/>
        </w:rPr>
        <w:t>Проектирование металлических мостов</w:t>
      </w:r>
      <w:r w:rsidRPr="00D42869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F31F13">
        <w:rPr>
          <w:rFonts w:ascii="Times New Roman" w:hAnsi="Times New Roman" w:cs="Times New Roman"/>
          <w:sz w:val="24"/>
          <w:szCs w:val="24"/>
        </w:rPr>
        <w:t>2.</w:t>
      </w:r>
      <w:r w:rsidR="00560130" w:rsidRPr="00D4286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60130" w:rsidRPr="00D42869">
        <w:rPr>
          <w:rFonts w:ascii="Times New Roman" w:hAnsi="Times New Roman" w:cs="Times New Roman"/>
          <w:sz w:val="24"/>
          <w:szCs w:val="24"/>
        </w:rPr>
        <w:t>1.</w:t>
      </w:r>
      <w:r w:rsidR="00F31F13">
        <w:rPr>
          <w:rFonts w:ascii="Times New Roman" w:hAnsi="Times New Roman" w:cs="Times New Roman"/>
          <w:sz w:val="24"/>
          <w:szCs w:val="24"/>
        </w:rPr>
        <w:t>Б.47</w:t>
      </w:r>
      <w:r w:rsidRPr="00D42869">
        <w:rPr>
          <w:rFonts w:ascii="Times New Roman" w:hAnsi="Times New Roman" w:cs="Times New Roman"/>
          <w:sz w:val="24"/>
          <w:szCs w:val="24"/>
        </w:rPr>
        <w:t xml:space="preserve">) относится </w:t>
      </w:r>
    </w:p>
    <w:p w:rsidR="003274A4" w:rsidRPr="00D42869" w:rsidRDefault="003274A4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42869">
        <w:rPr>
          <w:rFonts w:ascii="Times New Roman" w:eastAsia="Times New Roman" w:hAnsi="Times New Roman" w:cs="Times New Roman"/>
          <w:bCs/>
          <w:sz w:val="24"/>
          <w:szCs w:val="24"/>
        </w:rPr>
        <w:t>вариативной части профессионального цикла</w:t>
      </w:r>
      <w:r w:rsidRPr="00D42869">
        <w:rPr>
          <w:rFonts w:ascii="Times New Roman" w:eastAsia="Times New Roman" w:hAnsi="Times New Roman" w:cs="Times New Roman"/>
          <w:sz w:val="24"/>
          <w:szCs w:val="24"/>
        </w:rPr>
        <w:t xml:space="preserve"> и является обязательной дисциплиной.</w:t>
      </w:r>
    </w:p>
    <w:p w:rsidR="00794E62" w:rsidRPr="00D42869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2A80" w:rsidRPr="00D4286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2. Цель и задачи дисциплины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Целью изучения дисциплины "Проектирование металлических мостов" является получение студентами знаний в области изысканий и проектирования железных дорог и водопропускных транспортных сооружений, в частности, подготовка инженеров, способных принимать решения, обеспечивающие высокое качество проектов металлических мостовых искусственных сооружений (мостов, путепроводов, виадуков, эстакад под насыпями железных и автомобильных дорог.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приобретение знаний о развитии систем, конструкций и методов расчета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освоение современных методов проектирования и расчета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приобретение знаний для строительства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овладение методами технико-экономической оценки вариантов проектных решений металлических мостовых искусственных сооружений с целью выбора наиболее целесообразного, обеспечивающего наилучшие стоимостные и эксплуатационные показатели;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привитие навыков работы с источниками необходимой информации;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приобретение теоретических способностей анализа и совершенствования методов и способов расчета и проектирования металлических мостовых искусственных сооружений, технических норм и условий проектирования.</w:t>
      </w:r>
    </w:p>
    <w:p w:rsidR="00D42869" w:rsidRDefault="00D42869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D4286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3. Перечень планируемых результатов обучения по дисциплине</w:t>
      </w:r>
    </w:p>
    <w:p w:rsidR="00B72A80" w:rsidRPr="00D4286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D42869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D42869">
        <w:rPr>
          <w:rFonts w:ascii="Times New Roman" w:hAnsi="Times New Roman" w:cs="Times New Roman"/>
          <w:sz w:val="24"/>
          <w:szCs w:val="24"/>
        </w:rPr>
        <w:t xml:space="preserve">: </w:t>
      </w:r>
      <w:r w:rsidR="00D42869">
        <w:rPr>
          <w:rFonts w:ascii="Times New Roman" w:hAnsi="Times New Roman" w:cs="Times New Roman"/>
          <w:sz w:val="24"/>
          <w:szCs w:val="24"/>
        </w:rPr>
        <w:t xml:space="preserve">ПСК-3.1, </w:t>
      </w:r>
      <w:r w:rsidR="00D42869" w:rsidRPr="00D42869">
        <w:rPr>
          <w:rFonts w:ascii="Times New Roman" w:hAnsi="Times New Roman" w:cs="Times New Roman"/>
          <w:sz w:val="24"/>
          <w:szCs w:val="24"/>
        </w:rPr>
        <w:t>ПСК-3.4</w:t>
      </w:r>
      <w:r w:rsidRPr="00D42869">
        <w:rPr>
          <w:rFonts w:ascii="Times New Roman" w:hAnsi="Times New Roman" w:cs="Times New Roman"/>
          <w:sz w:val="24"/>
          <w:szCs w:val="24"/>
        </w:rPr>
        <w:t>.</w:t>
      </w:r>
    </w:p>
    <w:p w:rsidR="00794E62" w:rsidRPr="00D42869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D42869" w:rsidRDefault="00B72A80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6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принципы, методы</w:t>
      </w:r>
      <w:r w:rsidR="00F47481">
        <w:rPr>
          <w:rFonts w:ascii="Times New Roman" w:hAnsi="Times New Roman" w:cs="Times New Roman"/>
          <w:sz w:val="24"/>
          <w:szCs w:val="24"/>
        </w:rPr>
        <w:t xml:space="preserve"> </w:t>
      </w:r>
      <w:r w:rsidRPr="00D42869">
        <w:rPr>
          <w:rFonts w:ascii="Times New Roman" w:hAnsi="Times New Roman" w:cs="Times New Roman"/>
          <w:sz w:val="24"/>
          <w:szCs w:val="24"/>
        </w:rPr>
        <w:t>и нормы проектирования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основные системы и конструкции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особенности вариантного проектирования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современные методы расчета и проектирования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вопросы учета требований экологии при проектировании металлических мостовых искусственных сооружений.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6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разрабатывать проекты металлических мостовых искусственных сооружений с использованием последних достижений в области строительной науки;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формулировать технические задания на выполнение проектно-изыскательских и проектно-конструкторских работ в области строительства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находить оптимальные технические и организационно-управленческие решения в области проектирования и строительства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оценивать варианты возможных технических решений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использовать накопленный отечественный и зарубежный опыт проектирования и строительства металлических мостовых искусственных сооружений.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6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современными методами расчета и проектирования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методикой вариантного проектирования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-</w:t>
      </w:r>
      <w:r w:rsidRPr="00D42869">
        <w:rPr>
          <w:rFonts w:ascii="Times New Roman" w:hAnsi="Times New Roman" w:cs="Times New Roman"/>
          <w:sz w:val="24"/>
          <w:szCs w:val="24"/>
        </w:rPr>
        <w:tab/>
        <w:t>программными комплексами расчета и проектирования металлических мостовых искусственных сооружений;</w:t>
      </w:r>
    </w:p>
    <w:p w:rsidR="00D42869" w:rsidRPr="00D42869" w:rsidRDefault="00D42869" w:rsidP="00D428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 </w:t>
      </w:r>
      <w:r w:rsidRPr="00D42869">
        <w:rPr>
          <w:rFonts w:ascii="Times New Roman" w:hAnsi="Times New Roman" w:cs="Times New Roman"/>
          <w:sz w:val="24"/>
          <w:szCs w:val="24"/>
        </w:rPr>
        <w:tab/>
        <w:t>методами технико-экономической оценки вариантов проектных решений.</w:t>
      </w:r>
    </w:p>
    <w:p w:rsidR="00A460F5" w:rsidRPr="00D42869" w:rsidRDefault="00A460F5" w:rsidP="009776E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A80" w:rsidRPr="00D42869" w:rsidRDefault="00B72A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547"/>
      </w:tblGrid>
      <w:tr w:rsidR="00F47481" w:rsidRPr="000D1A95" w:rsidTr="00621B62">
        <w:trPr>
          <w:trHeight w:val="289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металлических мостах</w:t>
            </w:r>
          </w:p>
        </w:tc>
      </w:tr>
      <w:tr w:rsidR="00F47481" w:rsidRPr="000D1A95" w:rsidTr="00621B62">
        <w:trPr>
          <w:trHeight w:val="279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типы соединений металлоконструкций</w:t>
            </w:r>
          </w:p>
        </w:tc>
      </w:tr>
      <w:tr w:rsidR="00F47481" w:rsidRPr="000D1A95" w:rsidTr="00621B62">
        <w:trPr>
          <w:trHeight w:val="568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Балочные пролетные строения со сплошными стенками под железную дорогу. Типы безбалластного мостового полотна</w:t>
            </w:r>
          </w:p>
        </w:tc>
      </w:tr>
      <w:tr w:rsidR="00F47481" w:rsidRPr="000D1A95" w:rsidTr="00621B62">
        <w:trPr>
          <w:trHeight w:val="578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Балочные пролетные строения со сплошными стенками под железную дорогу с ездой на балласте</w:t>
            </w:r>
          </w:p>
        </w:tc>
      </w:tr>
      <w:tr w:rsidR="00F47481" w:rsidRPr="000D1A95" w:rsidTr="00621B62">
        <w:trPr>
          <w:trHeight w:val="568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автодорожных мостов. Балочные пролетные строения со сплошными стенками под автодорогу</w:t>
            </w:r>
          </w:p>
        </w:tc>
      </w:tr>
      <w:tr w:rsidR="00F47481" w:rsidRPr="000D1A95" w:rsidTr="00621B62">
        <w:trPr>
          <w:trHeight w:val="568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Балочные решетчатые сталежелезобетонные пролетные строения под железную дорогу с ездой на балласте</w:t>
            </w:r>
          </w:p>
        </w:tc>
      </w:tr>
      <w:tr w:rsidR="00F47481" w:rsidRPr="000D1A95" w:rsidTr="00621B62">
        <w:trPr>
          <w:trHeight w:val="289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Балочные пролетные строения с решетчатыми главными фермами</w:t>
            </w:r>
          </w:p>
        </w:tc>
      </w:tr>
      <w:tr w:rsidR="00F47481" w:rsidRPr="000D1A95" w:rsidTr="00621B62">
        <w:trPr>
          <w:trHeight w:val="279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Арочные пролетные строения</w:t>
            </w:r>
          </w:p>
        </w:tc>
      </w:tr>
      <w:tr w:rsidR="00F47481" w:rsidRPr="000D1A95" w:rsidTr="00621B62">
        <w:trPr>
          <w:trHeight w:val="289"/>
          <w:jc w:val="center"/>
        </w:trPr>
        <w:tc>
          <w:tcPr>
            <w:tcW w:w="8547" w:type="dxa"/>
            <w:vAlign w:val="center"/>
          </w:tcPr>
          <w:p w:rsidR="00F47481" w:rsidRPr="000D1A95" w:rsidRDefault="00F47481" w:rsidP="00CE49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Пролетные строения комбинированных систем и рамные мосты</w:t>
            </w:r>
          </w:p>
        </w:tc>
      </w:tr>
    </w:tbl>
    <w:p w:rsidR="00EB5435" w:rsidRPr="00D42869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D42869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5. Объем дисциплины и виды учебной работы</w:t>
      </w:r>
    </w:p>
    <w:p w:rsidR="00B72A80" w:rsidRPr="00D42869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21B62" w:rsidRPr="00D42869" w:rsidRDefault="00B72A80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1B62">
        <w:rPr>
          <w:rFonts w:ascii="Times New Roman" w:hAnsi="Times New Roman" w:cs="Times New Roman"/>
          <w:sz w:val="24"/>
          <w:szCs w:val="24"/>
        </w:rPr>
        <w:t>4</w:t>
      </w:r>
      <w:r w:rsidR="00621B62" w:rsidRPr="00D4286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1B62">
        <w:rPr>
          <w:rFonts w:ascii="Times New Roman" w:hAnsi="Times New Roman" w:cs="Times New Roman"/>
          <w:sz w:val="24"/>
          <w:szCs w:val="24"/>
        </w:rPr>
        <w:t>144</w:t>
      </w:r>
      <w:r w:rsidR="00621B62" w:rsidRPr="00D4286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84BA0">
        <w:rPr>
          <w:rFonts w:ascii="Times New Roman" w:hAnsi="Times New Roman" w:cs="Times New Roman"/>
          <w:sz w:val="24"/>
          <w:szCs w:val="24"/>
        </w:rPr>
        <w:t>3</w:t>
      </w:r>
      <w:r w:rsidR="00DC5834">
        <w:rPr>
          <w:rFonts w:ascii="Times New Roman" w:hAnsi="Times New Roman" w:cs="Times New Roman"/>
          <w:sz w:val="24"/>
          <w:szCs w:val="24"/>
        </w:rPr>
        <w:t>0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4BA0">
        <w:rPr>
          <w:rFonts w:ascii="Times New Roman" w:hAnsi="Times New Roman" w:cs="Times New Roman"/>
          <w:sz w:val="24"/>
          <w:szCs w:val="24"/>
        </w:rPr>
        <w:t>3</w:t>
      </w:r>
      <w:r w:rsidR="00DC5834">
        <w:rPr>
          <w:rFonts w:ascii="Times New Roman" w:hAnsi="Times New Roman" w:cs="Times New Roman"/>
          <w:sz w:val="24"/>
          <w:szCs w:val="24"/>
        </w:rPr>
        <w:t>0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5834">
        <w:rPr>
          <w:rFonts w:ascii="Times New Roman" w:hAnsi="Times New Roman" w:cs="Times New Roman"/>
          <w:sz w:val="24"/>
          <w:szCs w:val="24"/>
        </w:rPr>
        <w:t>39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5834">
        <w:rPr>
          <w:rFonts w:ascii="Times New Roman" w:hAnsi="Times New Roman" w:cs="Times New Roman"/>
          <w:sz w:val="24"/>
          <w:szCs w:val="24"/>
        </w:rPr>
        <w:t>45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Default="00621B62" w:rsidP="0062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2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D428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D428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D42869" w:rsidRDefault="00B72A80" w:rsidP="00E84B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621B62" w:rsidRPr="00D42869" w:rsidRDefault="00B72A80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621B62">
        <w:rPr>
          <w:rFonts w:ascii="Times New Roman" w:hAnsi="Times New Roman" w:cs="Times New Roman"/>
          <w:sz w:val="24"/>
          <w:szCs w:val="24"/>
        </w:rPr>
        <w:t>4</w:t>
      </w:r>
      <w:r w:rsidR="00621B62" w:rsidRPr="00D4286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1B62">
        <w:rPr>
          <w:rFonts w:ascii="Times New Roman" w:hAnsi="Times New Roman" w:cs="Times New Roman"/>
          <w:sz w:val="24"/>
          <w:szCs w:val="24"/>
        </w:rPr>
        <w:t>144</w:t>
      </w:r>
      <w:r w:rsidR="00621B62" w:rsidRPr="00D4286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84BA0">
        <w:rPr>
          <w:rFonts w:ascii="Times New Roman" w:hAnsi="Times New Roman" w:cs="Times New Roman"/>
          <w:sz w:val="24"/>
          <w:szCs w:val="24"/>
        </w:rPr>
        <w:t xml:space="preserve"> 1</w:t>
      </w:r>
      <w:r w:rsidR="00DC5834">
        <w:rPr>
          <w:rFonts w:ascii="Times New Roman" w:hAnsi="Times New Roman" w:cs="Times New Roman"/>
          <w:sz w:val="24"/>
          <w:szCs w:val="24"/>
        </w:rPr>
        <w:t>6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4BA0">
        <w:rPr>
          <w:rFonts w:ascii="Times New Roman" w:hAnsi="Times New Roman" w:cs="Times New Roman"/>
          <w:sz w:val="24"/>
          <w:szCs w:val="24"/>
        </w:rPr>
        <w:t>3</w:t>
      </w:r>
      <w:r w:rsidR="00DC5834">
        <w:rPr>
          <w:rFonts w:ascii="Times New Roman" w:hAnsi="Times New Roman" w:cs="Times New Roman"/>
          <w:sz w:val="24"/>
          <w:szCs w:val="24"/>
        </w:rPr>
        <w:t>2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5834">
        <w:rPr>
          <w:rFonts w:ascii="Times New Roman" w:hAnsi="Times New Roman" w:cs="Times New Roman"/>
          <w:sz w:val="24"/>
          <w:szCs w:val="24"/>
        </w:rPr>
        <w:t>60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Pr="00D42869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C5834">
        <w:rPr>
          <w:rFonts w:ascii="Times New Roman" w:hAnsi="Times New Roman" w:cs="Times New Roman"/>
          <w:sz w:val="24"/>
          <w:szCs w:val="24"/>
        </w:rPr>
        <w:t>36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Default="00621B62" w:rsidP="0062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2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D428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D428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D42869" w:rsidRDefault="00B72A80" w:rsidP="00E84B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31FF4" w:rsidRPr="00D42869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1B62">
        <w:rPr>
          <w:rFonts w:ascii="Times New Roman" w:hAnsi="Times New Roman" w:cs="Times New Roman"/>
          <w:sz w:val="24"/>
          <w:szCs w:val="24"/>
        </w:rPr>
        <w:t>4</w:t>
      </w:r>
      <w:r w:rsidR="00331FF4" w:rsidRPr="00D4286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1B62">
        <w:rPr>
          <w:rFonts w:ascii="Times New Roman" w:hAnsi="Times New Roman" w:cs="Times New Roman"/>
          <w:sz w:val="24"/>
          <w:szCs w:val="24"/>
        </w:rPr>
        <w:t>144</w:t>
      </w:r>
      <w:r w:rsidR="00331FF4" w:rsidRPr="00D4286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31FF4" w:rsidRPr="00D4286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84BA0">
        <w:rPr>
          <w:rFonts w:ascii="Times New Roman" w:hAnsi="Times New Roman" w:cs="Times New Roman"/>
          <w:sz w:val="24"/>
          <w:szCs w:val="24"/>
        </w:rPr>
        <w:t>12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D4286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4BA0">
        <w:rPr>
          <w:rFonts w:ascii="Times New Roman" w:hAnsi="Times New Roman" w:cs="Times New Roman"/>
          <w:sz w:val="24"/>
          <w:szCs w:val="24"/>
        </w:rPr>
        <w:t>8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D4286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4BA0">
        <w:rPr>
          <w:rFonts w:ascii="Times New Roman" w:hAnsi="Times New Roman" w:cs="Times New Roman"/>
          <w:sz w:val="24"/>
          <w:szCs w:val="24"/>
        </w:rPr>
        <w:t>115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D4286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84BA0">
        <w:rPr>
          <w:rFonts w:ascii="Times New Roman" w:hAnsi="Times New Roman" w:cs="Times New Roman"/>
          <w:sz w:val="24"/>
          <w:szCs w:val="24"/>
        </w:rPr>
        <w:t>9</w:t>
      </w:r>
      <w:r w:rsidRPr="00D4286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Default="00331FF4" w:rsidP="00331F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869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621B62">
        <w:rPr>
          <w:rFonts w:ascii="Times New Roman" w:hAnsi="Times New Roman" w:cs="Times New Roman"/>
          <w:sz w:val="24"/>
          <w:szCs w:val="24"/>
        </w:rPr>
        <w:t>ая</w:t>
      </w:r>
      <w:r w:rsidRPr="00D42869">
        <w:rPr>
          <w:rFonts w:ascii="Times New Roman" w:hAnsi="Times New Roman" w:cs="Times New Roman"/>
          <w:sz w:val="24"/>
          <w:szCs w:val="24"/>
        </w:rPr>
        <w:t xml:space="preserve"> </w:t>
      </w:r>
      <w:r w:rsidR="00621B62">
        <w:rPr>
          <w:rFonts w:ascii="Times New Roman" w:hAnsi="Times New Roman" w:cs="Times New Roman"/>
          <w:sz w:val="24"/>
          <w:szCs w:val="24"/>
        </w:rPr>
        <w:t>работа</w:t>
      </w:r>
      <w:r w:rsidRPr="00D42869">
        <w:rPr>
          <w:rFonts w:ascii="Times New Roman" w:hAnsi="Times New Roman" w:cs="Times New Roman"/>
          <w:sz w:val="24"/>
          <w:szCs w:val="24"/>
        </w:rPr>
        <w:t xml:space="preserve">, </w:t>
      </w:r>
      <w:r w:rsidR="00621B62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D4286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079C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40FE0"/>
    <w:multiLevelType w:val="hybridMultilevel"/>
    <w:tmpl w:val="78723F2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80"/>
    <w:rsid w:val="00090A76"/>
    <w:rsid w:val="00100EF2"/>
    <w:rsid w:val="00120C46"/>
    <w:rsid w:val="00122EFB"/>
    <w:rsid w:val="00133ADC"/>
    <w:rsid w:val="0019070D"/>
    <w:rsid w:val="001B51BA"/>
    <w:rsid w:val="0026127F"/>
    <w:rsid w:val="002959BB"/>
    <w:rsid w:val="002D3547"/>
    <w:rsid w:val="003274A4"/>
    <w:rsid w:val="00331FF4"/>
    <w:rsid w:val="00342BF2"/>
    <w:rsid w:val="00386011"/>
    <w:rsid w:val="0039098B"/>
    <w:rsid w:val="004709A4"/>
    <w:rsid w:val="004943C8"/>
    <w:rsid w:val="004B57C4"/>
    <w:rsid w:val="00560130"/>
    <w:rsid w:val="00601BF0"/>
    <w:rsid w:val="00621B62"/>
    <w:rsid w:val="00622E70"/>
    <w:rsid w:val="00636C3E"/>
    <w:rsid w:val="00687C7C"/>
    <w:rsid w:val="006D16BF"/>
    <w:rsid w:val="007079CC"/>
    <w:rsid w:val="00792645"/>
    <w:rsid w:val="00794E62"/>
    <w:rsid w:val="007B38A7"/>
    <w:rsid w:val="008A7270"/>
    <w:rsid w:val="008D761D"/>
    <w:rsid w:val="008E5FE6"/>
    <w:rsid w:val="00916681"/>
    <w:rsid w:val="009776E2"/>
    <w:rsid w:val="009B1751"/>
    <w:rsid w:val="00A076C5"/>
    <w:rsid w:val="00A43F84"/>
    <w:rsid w:val="00A460F5"/>
    <w:rsid w:val="00AC72FF"/>
    <w:rsid w:val="00B155A2"/>
    <w:rsid w:val="00B42B48"/>
    <w:rsid w:val="00B53BB7"/>
    <w:rsid w:val="00B72A80"/>
    <w:rsid w:val="00B87086"/>
    <w:rsid w:val="00B93FB4"/>
    <w:rsid w:val="00BA31BB"/>
    <w:rsid w:val="00BB5048"/>
    <w:rsid w:val="00BE5878"/>
    <w:rsid w:val="00C202E0"/>
    <w:rsid w:val="00C6790B"/>
    <w:rsid w:val="00C82F79"/>
    <w:rsid w:val="00C84F48"/>
    <w:rsid w:val="00C96D9C"/>
    <w:rsid w:val="00D071C3"/>
    <w:rsid w:val="00D12A8D"/>
    <w:rsid w:val="00D219DE"/>
    <w:rsid w:val="00D42869"/>
    <w:rsid w:val="00D77774"/>
    <w:rsid w:val="00D8510E"/>
    <w:rsid w:val="00DC5834"/>
    <w:rsid w:val="00DD1734"/>
    <w:rsid w:val="00DF7B35"/>
    <w:rsid w:val="00E263A5"/>
    <w:rsid w:val="00E50B06"/>
    <w:rsid w:val="00E71A64"/>
    <w:rsid w:val="00E73537"/>
    <w:rsid w:val="00E84BA0"/>
    <w:rsid w:val="00EA79FE"/>
    <w:rsid w:val="00EB5435"/>
    <w:rsid w:val="00F073E8"/>
    <w:rsid w:val="00F31F13"/>
    <w:rsid w:val="00F47481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B7FF"/>
  <w15:docId w15:val="{F6DD0780-4A3F-43DB-B188-7B0F246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customStyle="1" w:styleId="1">
    <w:name w:val="Абзац списка1"/>
    <w:basedOn w:val="a"/>
    <w:rsid w:val="00D8510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D8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XE</cp:lastModifiedBy>
  <cp:revision>43</cp:revision>
  <dcterms:created xsi:type="dcterms:W3CDTF">2017-01-18T08:15:00Z</dcterms:created>
  <dcterms:modified xsi:type="dcterms:W3CDTF">2017-11-12T16:25:00Z</dcterms:modified>
</cp:coreProperties>
</file>