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«</w:t>
      </w:r>
      <w:r w:rsidR="00401CE1">
        <w:rPr>
          <w:rFonts w:ascii="Times New Roman" w:hAnsi="Times New Roman" w:cs="Times New Roman"/>
          <w:sz w:val="24"/>
          <w:szCs w:val="24"/>
        </w:rPr>
        <w:t>Эволюция конструктивно-технологических решений в мостостроении</w:t>
      </w:r>
      <w:r w:rsidRPr="000B2B09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0B2B09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0B2B09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0B2B0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0B2B0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0B2B09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0B2B09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E62" w:rsidRPr="00A144F8" w:rsidRDefault="00B72A80" w:rsidP="00B72A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Дисциплина «</w:t>
      </w:r>
      <w:r w:rsidR="00401CE1">
        <w:rPr>
          <w:rFonts w:ascii="Times New Roman" w:hAnsi="Times New Roman" w:cs="Times New Roman"/>
          <w:sz w:val="24"/>
          <w:szCs w:val="24"/>
        </w:rPr>
        <w:t>Эволюция конструктивно-технологических решений в мостостроении</w:t>
      </w:r>
      <w:r w:rsidRPr="000B2B09">
        <w:rPr>
          <w:rFonts w:ascii="Times New Roman" w:hAnsi="Times New Roman" w:cs="Times New Roman"/>
          <w:sz w:val="24"/>
          <w:szCs w:val="24"/>
        </w:rPr>
        <w:t>» (</w:t>
      </w:r>
      <w:r w:rsidR="00C30EBD" w:rsidRPr="000B2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30EBD" w:rsidRPr="000B2B09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C30EBD" w:rsidRPr="000B2B09">
        <w:rPr>
          <w:rFonts w:ascii="Times New Roman" w:hAnsi="Times New Roman" w:cs="Times New Roman"/>
          <w:sz w:val="24"/>
          <w:szCs w:val="24"/>
        </w:rPr>
        <w:t>.1.</w:t>
      </w:r>
      <w:r w:rsidR="00401CE1">
        <w:rPr>
          <w:rFonts w:ascii="Times New Roman" w:hAnsi="Times New Roman" w:cs="Times New Roman"/>
          <w:sz w:val="24"/>
          <w:szCs w:val="24"/>
        </w:rPr>
        <w:t>2</w:t>
      </w:r>
      <w:r w:rsidR="00A144F8">
        <w:rPr>
          <w:rFonts w:ascii="Times New Roman" w:hAnsi="Times New Roman" w:cs="Times New Roman"/>
          <w:sz w:val="24"/>
          <w:szCs w:val="24"/>
        </w:rPr>
        <w:t>)</w:t>
      </w:r>
      <w:r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A1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4F8" w:rsidRPr="00A144F8">
        <w:rPr>
          <w:rFonts w:ascii="Times New Roman" w:hAnsi="Times New Roman" w:cs="Times New Roman"/>
          <w:sz w:val="24"/>
          <w:szCs w:val="24"/>
        </w:rPr>
        <w:t>относится к дисциплинам по выбору гуманитарного, социального и экономического цикла</w:t>
      </w:r>
      <w:r w:rsidR="00A1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4F8" w:rsidRPr="000B2B09" w:rsidRDefault="00A144F8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"Эволюция конструктивно-технологических решений в мостостроении" является получение студентами знаний в области истории развития и эволюции конструктивно-технологических решений в области мостостроения. 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приобретение знаний о развитии систем, конструкций и методов расчета мостовых искусственных сооружений и водопропускных труб;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освоение основных понятий и представлений о мостах как одном из видов искусственных сооружений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 и водопропускных труб;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формирование знаний и навыков, необходимых для изучения профессиональных дисциплин;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привитие навыков работы с источниками необходимой информации;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развитие логического мышления и творческого подхода к решению профессиональных задач.</w:t>
      </w:r>
    </w:p>
    <w:p w:rsidR="00345D02" w:rsidRDefault="00345D02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0B2B09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0B2B09">
        <w:rPr>
          <w:rFonts w:ascii="Times New Roman" w:hAnsi="Times New Roman" w:cs="Times New Roman"/>
          <w:sz w:val="24"/>
          <w:szCs w:val="24"/>
        </w:rPr>
        <w:t xml:space="preserve">: </w:t>
      </w:r>
      <w:r w:rsidR="003A380F" w:rsidRPr="000B2B09">
        <w:rPr>
          <w:rFonts w:ascii="Times New Roman" w:hAnsi="Times New Roman" w:cs="Times New Roman"/>
          <w:sz w:val="24"/>
          <w:szCs w:val="24"/>
        </w:rPr>
        <w:t>ОК-</w:t>
      </w:r>
      <w:r w:rsidR="003C226A">
        <w:rPr>
          <w:rFonts w:ascii="Times New Roman" w:hAnsi="Times New Roman" w:cs="Times New Roman"/>
          <w:sz w:val="24"/>
          <w:szCs w:val="24"/>
        </w:rPr>
        <w:t>4</w:t>
      </w:r>
      <w:r w:rsidR="001C7822">
        <w:rPr>
          <w:rFonts w:ascii="Times New Roman" w:hAnsi="Times New Roman" w:cs="Times New Roman"/>
          <w:sz w:val="24"/>
          <w:szCs w:val="24"/>
        </w:rPr>
        <w:t>, ОК-8 и ПК-7</w:t>
      </w:r>
      <w:r w:rsidR="003C226A">
        <w:rPr>
          <w:rFonts w:ascii="Times New Roman" w:hAnsi="Times New Roman" w:cs="Times New Roman"/>
          <w:sz w:val="24"/>
          <w:szCs w:val="24"/>
        </w:rPr>
        <w:t>.</w:t>
      </w:r>
    </w:p>
    <w:p w:rsidR="003C226A" w:rsidRPr="000B2B09" w:rsidRDefault="003C226A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6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основные системы и конструкции мостовых искусственных сооружений и водопропускных труб;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основные понятия о мостовом переходе, мостах и их характеристиках;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 xml:space="preserve">этапы развития отечественного и зарубежного мостостроения; 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основные особенности развития методов расчета и проектирования мостов.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6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обобщать и анализировать воспринимаемую информацию;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находить технические и организационно-управленческие решения в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использовать исторический опыт развития мостостроения в профессиональной деятельности;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использовать накопленный отечественный и зарубежный опыт проектирования и строительства железобетонных мостовых искусственных сооружений и водопропускных труб.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6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основными понятиями в избранной области профессиональной деятельности.</w:t>
      </w:r>
    </w:p>
    <w:p w:rsidR="003C226A" w:rsidRPr="000B2B09" w:rsidRDefault="003C226A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0480" w:rsidRPr="000B2B09" w:rsidRDefault="00A104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</w:tblGrid>
      <w:tr w:rsidR="00345D02" w:rsidRPr="00021307" w:rsidTr="00A10480">
        <w:tc>
          <w:tcPr>
            <w:tcW w:w="0" w:type="auto"/>
            <w:shd w:val="clear" w:color="auto" w:fill="auto"/>
            <w:vAlign w:val="center"/>
          </w:tcPr>
          <w:p w:rsidR="00345D02" w:rsidRPr="00F13551" w:rsidRDefault="00345D02" w:rsidP="00345D0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55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о мостах</w:t>
            </w:r>
          </w:p>
        </w:tc>
      </w:tr>
      <w:tr w:rsidR="00345D02" w:rsidRPr="00021307" w:rsidTr="00A10480">
        <w:tc>
          <w:tcPr>
            <w:tcW w:w="0" w:type="auto"/>
            <w:shd w:val="clear" w:color="auto" w:fill="auto"/>
            <w:vAlign w:val="center"/>
          </w:tcPr>
          <w:p w:rsidR="00345D02" w:rsidRPr="00F13551" w:rsidRDefault="00345D02" w:rsidP="00345D0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55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методов расчета и проектирования мостов</w:t>
            </w:r>
          </w:p>
        </w:tc>
      </w:tr>
      <w:tr w:rsidR="00345D02" w:rsidRPr="00021307" w:rsidTr="00A10480">
        <w:tc>
          <w:tcPr>
            <w:tcW w:w="0" w:type="auto"/>
            <w:shd w:val="clear" w:color="auto" w:fill="auto"/>
            <w:vAlign w:val="center"/>
          </w:tcPr>
          <w:p w:rsidR="00345D02" w:rsidRPr="00F13551" w:rsidRDefault="00345D02" w:rsidP="00345D0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Эволюция конструктивно-технологических решений в зарубежном мостостроении </w:t>
            </w:r>
          </w:p>
        </w:tc>
      </w:tr>
      <w:tr w:rsidR="00345D02" w:rsidRPr="00021307" w:rsidTr="00A10480">
        <w:tc>
          <w:tcPr>
            <w:tcW w:w="0" w:type="auto"/>
            <w:shd w:val="clear" w:color="auto" w:fill="auto"/>
            <w:vAlign w:val="center"/>
          </w:tcPr>
          <w:p w:rsidR="00345D02" w:rsidRPr="00F13551" w:rsidRDefault="00345D02" w:rsidP="00345D0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Эволюция конструктивно-технологических решений в отечественном мостостроении </w:t>
            </w:r>
          </w:p>
        </w:tc>
      </w:tr>
    </w:tbl>
    <w:p w:rsidR="00EB5435" w:rsidRPr="000B2B09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0B2B09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0B2B09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</w:t>
      </w:r>
      <w:r w:rsidRPr="000B2B0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 w:rsidRPr="000B2B09">
        <w:rPr>
          <w:rFonts w:ascii="Times New Roman" w:hAnsi="Times New Roman" w:cs="Times New Roman"/>
          <w:sz w:val="24"/>
          <w:szCs w:val="24"/>
        </w:rPr>
        <w:t xml:space="preserve">72 </w:t>
      </w:r>
      <w:r w:rsidRPr="000B2B0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72A80" w:rsidRPr="000B2B09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1</w:t>
      </w:r>
      <w:r w:rsidR="009D4540">
        <w:rPr>
          <w:rFonts w:ascii="Times New Roman" w:hAnsi="Times New Roman" w:cs="Times New Roman"/>
          <w:sz w:val="24"/>
          <w:szCs w:val="24"/>
        </w:rPr>
        <w:t>6</w:t>
      </w:r>
      <w:r w:rsidR="00B72A80"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0480">
        <w:rPr>
          <w:rFonts w:ascii="Times New Roman" w:hAnsi="Times New Roman" w:cs="Times New Roman"/>
          <w:sz w:val="24"/>
          <w:szCs w:val="24"/>
        </w:rPr>
        <w:t>1</w:t>
      </w:r>
      <w:r w:rsidR="009D4540">
        <w:rPr>
          <w:rFonts w:ascii="Times New Roman" w:hAnsi="Times New Roman" w:cs="Times New Roman"/>
          <w:sz w:val="24"/>
          <w:szCs w:val="24"/>
        </w:rPr>
        <w:t>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2AAF">
        <w:rPr>
          <w:rFonts w:ascii="Times New Roman" w:hAnsi="Times New Roman" w:cs="Times New Roman"/>
          <w:sz w:val="24"/>
          <w:szCs w:val="24"/>
        </w:rPr>
        <w:t>3</w:t>
      </w:r>
      <w:r w:rsidR="009D4540">
        <w:rPr>
          <w:rFonts w:ascii="Times New Roman" w:hAnsi="Times New Roman" w:cs="Times New Roman"/>
          <w:sz w:val="24"/>
          <w:szCs w:val="24"/>
        </w:rPr>
        <w:t>1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9D4540">
        <w:rPr>
          <w:rFonts w:ascii="Times New Roman" w:hAnsi="Times New Roman" w:cs="Times New Roman"/>
          <w:sz w:val="24"/>
          <w:szCs w:val="24"/>
        </w:rPr>
        <w:t>9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0B2B09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="00331FF4" w:rsidRPr="000B2B09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7079CC" w:rsidRPr="000B2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0B2B09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1FF4" w:rsidRPr="000B2B0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лекции – 1</w:t>
      </w:r>
      <w:r w:rsidR="00362AAF">
        <w:rPr>
          <w:rFonts w:ascii="Times New Roman" w:hAnsi="Times New Roman" w:cs="Times New Roman"/>
          <w:sz w:val="24"/>
          <w:szCs w:val="24"/>
        </w:rPr>
        <w:t>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1</w:t>
      </w:r>
      <w:r w:rsidR="00362AAF">
        <w:rPr>
          <w:rFonts w:ascii="Times New Roman" w:hAnsi="Times New Roman" w:cs="Times New Roman"/>
          <w:sz w:val="24"/>
          <w:szCs w:val="24"/>
        </w:rPr>
        <w:t>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4540">
        <w:rPr>
          <w:rFonts w:ascii="Times New Roman" w:hAnsi="Times New Roman" w:cs="Times New Roman"/>
          <w:sz w:val="24"/>
          <w:szCs w:val="24"/>
        </w:rPr>
        <w:t>31</w:t>
      </w:r>
      <w:r w:rsidR="00D77774"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Pr="000B2B09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D454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Pr="000B2B0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B72A80" w:rsidRPr="000B2B09" w:rsidRDefault="00B72A80" w:rsidP="00331F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0B2B0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0480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0480">
        <w:rPr>
          <w:rFonts w:ascii="Times New Roman" w:hAnsi="Times New Roman" w:cs="Times New Roman"/>
          <w:sz w:val="24"/>
          <w:szCs w:val="24"/>
        </w:rPr>
        <w:t>60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="00E127B1">
        <w:rPr>
          <w:rFonts w:ascii="Times New Roman" w:hAnsi="Times New Roman" w:cs="Times New Roman"/>
          <w:sz w:val="24"/>
          <w:szCs w:val="24"/>
        </w:rPr>
        <w:t xml:space="preserve">контрольная, </w:t>
      </w:r>
      <w:r w:rsidRPr="000B2B0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sectPr w:rsidR="007079CC" w:rsidRPr="000B2B09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A80"/>
    <w:rsid w:val="00090A76"/>
    <w:rsid w:val="000B2B09"/>
    <w:rsid w:val="00100EF2"/>
    <w:rsid w:val="00120C46"/>
    <w:rsid w:val="00133ADC"/>
    <w:rsid w:val="0019070D"/>
    <w:rsid w:val="001B51BA"/>
    <w:rsid w:val="001C7822"/>
    <w:rsid w:val="0026127F"/>
    <w:rsid w:val="002959BB"/>
    <w:rsid w:val="002D3547"/>
    <w:rsid w:val="003274A4"/>
    <w:rsid w:val="00331FF4"/>
    <w:rsid w:val="00342BF2"/>
    <w:rsid w:val="00345D02"/>
    <w:rsid w:val="00362AAF"/>
    <w:rsid w:val="00386011"/>
    <w:rsid w:val="0039098B"/>
    <w:rsid w:val="00395918"/>
    <w:rsid w:val="003A380F"/>
    <w:rsid w:val="003C226A"/>
    <w:rsid w:val="00401CE1"/>
    <w:rsid w:val="004709A4"/>
    <w:rsid w:val="004943C8"/>
    <w:rsid w:val="004B57C4"/>
    <w:rsid w:val="00547BC5"/>
    <w:rsid w:val="00560130"/>
    <w:rsid w:val="00601BF0"/>
    <w:rsid w:val="00622E70"/>
    <w:rsid w:val="00636C3E"/>
    <w:rsid w:val="00687C7C"/>
    <w:rsid w:val="006D16BF"/>
    <w:rsid w:val="007079CC"/>
    <w:rsid w:val="00792645"/>
    <w:rsid w:val="00794E62"/>
    <w:rsid w:val="007B38A7"/>
    <w:rsid w:val="008A7270"/>
    <w:rsid w:val="008D761D"/>
    <w:rsid w:val="008E5FE6"/>
    <w:rsid w:val="0090655F"/>
    <w:rsid w:val="00916681"/>
    <w:rsid w:val="009776E2"/>
    <w:rsid w:val="009B1751"/>
    <w:rsid w:val="009D4540"/>
    <w:rsid w:val="00A076C5"/>
    <w:rsid w:val="00A10480"/>
    <w:rsid w:val="00A144F8"/>
    <w:rsid w:val="00A43F84"/>
    <w:rsid w:val="00A460F5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30EBD"/>
    <w:rsid w:val="00C82F79"/>
    <w:rsid w:val="00C84F48"/>
    <w:rsid w:val="00C96D9C"/>
    <w:rsid w:val="00D071C3"/>
    <w:rsid w:val="00D77774"/>
    <w:rsid w:val="00D8510E"/>
    <w:rsid w:val="00DD1734"/>
    <w:rsid w:val="00DF7B35"/>
    <w:rsid w:val="00E127B1"/>
    <w:rsid w:val="00E263A5"/>
    <w:rsid w:val="00E50B06"/>
    <w:rsid w:val="00E71A64"/>
    <w:rsid w:val="00E73537"/>
    <w:rsid w:val="00EA79FE"/>
    <w:rsid w:val="00EB5435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A097"/>
  <w15:docId w15:val="{CD4F4016-33F0-4BC8-AE90-6579DD2E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Никита Прилипкин</cp:lastModifiedBy>
  <cp:revision>49</cp:revision>
  <dcterms:created xsi:type="dcterms:W3CDTF">2017-01-18T08:15:00Z</dcterms:created>
  <dcterms:modified xsi:type="dcterms:W3CDTF">2017-11-06T13:38:00Z</dcterms:modified>
</cp:coreProperties>
</file>