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E05" w:rsidRPr="00104973" w:rsidRDefault="00D30E05" w:rsidP="00D30E05">
      <w:pPr>
        <w:spacing w:line="240" w:lineRule="auto"/>
        <w:ind w:firstLine="0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АГЕНТСТВО ЖЕЛЕЗНОДОРОЖНОГО ТРАНСПОРТА </w:t>
      </w:r>
    </w:p>
    <w:p w:rsidR="00D30E05" w:rsidRPr="00104973" w:rsidRDefault="00D30E05" w:rsidP="00D30E05">
      <w:pPr>
        <w:spacing w:line="240" w:lineRule="auto"/>
        <w:ind w:firstLine="0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30E05" w:rsidRPr="00104973" w:rsidRDefault="00D30E05" w:rsidP="00D30E05">
      <w:pPr>
        <w:spacing w:line="240" w:lineRule="auto"/>
        <w:ind w:firstLine="0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D30E05" w:rsidRPr="00104973" w:rsidRDefault="00D30E05" w:rsidP="00D30E05">
      <w:pPr>
        <w:spacing w:line="240" w:lineRule="auto"/>
        <w:ind w:firstLine="0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Императора Александра </w:t>
      </w:r>
      <w:r w:rsidRPr="00104973">
        <w:rPr>
          <w:sz w:val="28"/>
          <w:szCs w:val="28"/>
          <w:lang w:val="en-US"/>
        </w:rPr>
        <w:t>I</w:t>
      </w:r>
      <w:r w:rsidRPr="00104973">
        <w:rPr>
          <w:sz w:val="28"/>
          <w:szCs w:val="28"/>
        </w:rPr>
        <w:t>»</w:t>
      </w:r>
    </w:p>
    <w:p w:rsidR="00D30E05" w:rsidRPr="00104973" w:rsidRDefault="00D30E05" w:rsidP="00D30E05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104973">
        <w:rPr>
          <w:sz w:val="28"/>
          <w:szCs w:val="28"/>
        </w:rPr>
        <w:t>О ПГУПС)</w:t>
      </w:r>
    </w:p>
    <w:p w:rsidR="00D30E05" w:rsidRPr="00104973" w:rsidRDefault="00D30E05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D30E05" w:rsidRPr="00104973" w:rsidRDefault="00D30E05" w:rsidP="00D30E05">
      <w:pPr>
        <w:spacing w:line="240" w:lineRule="auto"/>
        <w:ind w:firstLine="0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Кафедра «</w:t>
      </w:r>
      <w:r w:rsidR="00986FB4">
        <w:rPr>
          <w:sz w:val="28"/>
          <w:szCs w:val="28"/>
        </w:rPr>
        <w:t>Прочность материалов и конструкций</w:t>
      </w:r>
      <w:r w:rsidRPr="00104973">
        <w:rPr>
          <w:sz w:val="28"/>
          <w:szCs w:val="28"/>
        </w:rPr>
        <w:t>»</w:t>
      </w:r>
    </w:p>
    <w:p w:rsidR="00D30E05" w:rsidRPr="00104973" w:rsidRDefault="00D30E05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D30E05" w:rsidRPr="00104973" w:rsidRDefault="00D30E05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D30E05" w:rsidRPr="00104973" w:rsidRDefault="00D30E05" w:rsidP="00D30E05">
      <w:pPr>
        <w:spacing w:line="240" w:lineRule="auto"/>
        <w:ind w:firstLine="0"/>
        <w:rPr>
          <w:sz w:val="28"/>
          <w:szCs w:val="28"/>
        </w:rPr>
      </w:pPr>
    </w:p>
    <w:p w:rsidR="00D30E05" w:rsidRPr="00104973" w:rsidRDefault="00D30E05" w:rsidP="00D30E05">
      <w:pPr>
        <w:spacing w:line="240" w:lineRule="auto"/>
        <w:ind w:firstLine="0"/>
        <w:rPr>
          <w:sz w:val="28"/>
          <w:szCs w:val="28"/>
        </w:rPr>
      </w:pPr>
    </w:p>
    <w:p w:rsidR="00D30E05" w:rsidRPr="00104973" w:rsidRDefault="00D30E05" w:rsidP="00D30E05">
      <w:pPr>
        <w:spacing w:line="240" w:lineRule="auto"/>
        <w:ind w:firstLine="0"/>
        <w:rPr>
          <w:sz w:val="28"/>
          <w:szCs w:val="28"/>
        </w:rPr>
      </w:pPr>
    </w:p>
    <w:p w:rsidR="00D30E05" w:rsidRPr="00104973" w:rsidRDefault="00D30E05" w:rsidP="00D30E05">
      <w:pPr>
        <w:spacing w:line="240" w:lineRule="auto"/>
        <w:ind w:firstLine="0"/>
        <w:rPr>
          <w:sz w:val="28"/>
          <w:szCs w:val="28"/>
        </w:rPr>
      </w:pPr>
    </w:p>
    <w:p w:rsidR="00D30E05" w:rsidRPr="00104973" w:rsidRDefault="00D30E05" w:rsidP="00D30E05">
      <w:pPr>
        <w:spacing w:line="240" w:lineRule="auto"/>
        <w:ind w:firstLine="0"/>
        <w:rPr>
          <w:sz w:val="28"/>
          <w:szCs w:val="28"/>
        </w:rPr>
      </w:pPr>
    </w:p>
    <w:p w:rsidR="00D30E05" w:rsidRPr="00104973" w:rsidRDefault="00D30E05" w:rsidP="00D30E05">
      <w:pPr>
        <w:spacing w:line="240" w:lineRule="auto"/>
        <w:ind w:firstLine="0"/>
        <w:rPr>
          <w:sz w:val="28"/>
          <w:szCs w:val="28"/>
        </w:rPr>
      </w:pPr>
    </w:p>
    <w:p w:rsidR="00D30E05" w:rsidRPr="00104973" w:rsidRDefault="00D30E05" w:rsidP="00D30E05">
      <w:pPr>
        <w:spacing w:line="240" w:lineRule="auto"/>
        <w:ind w:firstLine="0"/>
        <w:rPr>
          <w:sz w:val="28"/>
          <w:szCs w:val="28"/>
        </w:rPr>
      </w:pPr>
    </w:p>
    <w:p w:rsidR="00D30E05" w:rsidRPr="00104973" w:rsidRDefault="00D30E05" w:rsidP="00D30E05">
      <w:pPr>
        <w:spacing w:line="240" w:lineRule="auto"/>
        <w:ind w:firstLine="0"/>
        <w:rPr>
          <w:sz w:val="28"/>
          <w:szCs w:val="28"/>
        </w:rPr>
      </w:pPr>
    </w:p>
    <w:p w:rsidR="00D30E05" w:rsidRPr="00104973" w:rsidRDefault="00D30E05" w:rsidP="00D30E05">
      <w:pPr>
        <w:spacing w:line="240" w:lineRule="auto"/>
        <w:ind w:firstLine="0"/>
        <w:rPr>
          <w:sz w:val="28"/>
          <w:szCs w:val="28"/>
        </w:rPr>
      </w:pPr>
    </w:p>
    <w:p w:rsidR="00D30E05" w:rsidRPr="00104973" w:rsidRDefault="00D30E05" w:rsidP="00D30E05">
      <w:pPr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РАБОЧАЯ ПРОГРАММА</w:t>
      </w:r>
    </w:p>
    <w:p w:rsidR="00D30E05" w:rsidRPr="00104973" w:rsidRDefault="00D30E05" w:rsidP="00D30E05">
      <w:pPr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104973">
        <w:rPr>
          <w:i/>
          <w:iCs/>
          <w:sz w:val="28"/>
          <w:szCs w:val="28"/>
        </w:rPr>
        <w:t>дисциплины</w:t>
      </w:r>
    </w:p>
    <w:p w:rsidR="00D30E05" w:rsidRPr="00104973" w:rsidRDefault="00D30E05" w:rsidP="00D30E05">
      <w:pPr>
        <w:spacing w:line="240" w:lineRule="auto"/>
        <w:ind w:firstLine="0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«</w:t>
      </w:r>
      <w:r w:rsidR="00986FB4">
        <w:rPr>
          <w:sz w:val="28"/>
          <w:szCs w:val="28"/>
        </w:rPr>
        <w:t>СТРОИТЕЛЬНАЯ МЕХАНИКА</w:t>
      </w:r>
      <w:r w:rsidRPr="00104973">
        <w:rPr>
          <w:sz w:val="28"/>
          <w:szCs w:val="28"/>
        </w:rPr>
        <w:t>» (</w:t>
      </w:r>
      <w:r w:rsidR="00397698">
        <w:rPr>
          <w:sz w:val="32"/>
          <w:szCs w:val="32"/>
        </w:rPr>
        <w:t>Б1</w:t>
      </w:r>
      <w:r w:rsidR="00986FB4">
        <w:rPr>
          <w:sz w:val="32"/>
          <w:szCs w:val="32"/>
        </w:rPr>
        <w:t>.Б</w:t>
      </w:r>
      <w:r w:rsidR="00397698">
        <w:rPr>
          <w:sz w:val="32"/>
          <w:szCs w:val="32"/>
        </w:rPr>
        <w:t>26</w:t>
      </w:r>
      <w:r w:rsidRPr="00104973">
        <w:rPr>
          <w:sz w:val="28"/>
          <w:szCs w:val="28"/>
        </w:rPr>
        <w:t>)</w:t>
      </w:r>
    </w:p>
    <w:p w:rsidR="00D30E05" w:rsidRDefault="00D30E05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D30E05" w:rsidRDefault="00D30E05" w:rsidP="00D30E05">
      <w:pPr>
        <w:spacing w:line="240" w:lineRule="auto"/>
        <w:ind w:firstLine="0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для </w:t>
      </w:r>
      <w:r w:rsidR="00986FB4">
        <w:rPr>
          <w:sz w:val="28"/>
          <w:szCs w:val="28"/>
        </w:rPr>
        <w:t xml:space="preserve">специальности </w:t>
      </w:r>
      <w:r w:rsidR="00397698">
        <w:rPr>
          <w:sz w:val="28"/>
          <w:szCs w:val="28"/>
        </w:rPr>
        <w:t>23</w:t>
      </w:r>
      <w:r w:rsidR="00986FB4">
        <w:rPr>
          <w:sz w:val="28"/>
          <w:szCs w:val="28"/>
        </w:rPr>
        <w:t>.05.0</w:t>
      </w:r>
      <w:r w:rsidR="00397698">
        <w:rPr>
          <w:sz w:val="28"/>
          <w:szCs w:val="28"/>
        </w:rPr>
        <w:t>6</w:t>
      </w:r>
      <w:r w:rsidR="00986FB4">
        <w:rPr>
          <w:sz w:val="28"/>
          <w:szCs w:val="28"/>
        </w:rPr>
        <w:t xml:space="preserve"> «Строительство</w:t>
      </w:r>
      <w:r w:rsidR="00986FB4">
        <w:rPr>
          <w:sz w:val="28"/>
          <w:szCs w:val="28"/>
        </w:rPr>
        <w:br/>
        <w:t>железных дорог, мостов и транспортных тоннелей»</w:t>
      </w:r>
      <w:r w:rsidR="00986FB4">
        <w:rPr>
          <w:sz w:val="28"/>
          <w:szCs w:val="28"/>
        </w:rPr>
        <w:br/>
        <w:t>специализация  «Мосты»</w:t>
      </w:r>
    </w:p>
    <w:p w:rsidR="00D30E05" w:rsidRPr="00104973" w:rsidRDefault="00D30E05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D30E05" w:rsidRPr="00104973" w:rsidRDefault="00D30E05" w:rsidP="00D30E05">
      <w:pPr>
        <w:spacing w:line="240" w:lineRule="auto"/>
        <w:ind w:firstLine="0"/>
        <w:jc w:val="center"/>
        <w:rPr>
          <w:i/>
          <w:sz w:val="28"/>
          <w:szCs w:val="28"/>
        </w:rPr>
      </w:pPr>
    </w:p>
    <w:p w:rsidR="00D30E05" w:rsidRPr="00104973" w:rsidRDefault="00D30E05" w:rsidP="00D30E05">
      <w:pPr>
        <w:spacing w:line="240" w:lineRule="auto"/>
        <w:ind w:firstLine="0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Форма обучения – очная, </w:t>
      </w:r>
      <w:r w:rsidR="00823867">
        <w:rPr>
          <w:sz w:val="28"/>
          <w:szCs w:val="28"/>
        </w:rPr>
        <w:t xml:space="preserve">очно-заочная, </w:t>
      </w:r>
      <w:r w:rsidRPr="00104973">
        <w:rPr>
          <w:sz w:val="28"/>
          <w:szCs w:val="28"/>
        </w:rPr>
        <w:t>заочная</w:t>
      </w:r>
    </w:p>
    <w:p w:rsidR="00D30E05" w:rsidRPr="00104973" w:rsidRDefault="00D30E05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D30E05" w:rsidRPr="00104973" w:rsidRDefault="00D30E05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D30E05" w:rsidRPr="00104973" w:rsidRDefault="00D30E05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D30E05" w:rsidRPr="00104973" w:rsidRDefault="00D30E05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D30E05" w:rsidRPr="00104973" w:rsidRDefault="00D30E05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D30E05" w:rsidRPr="00104973" w:rsidRDefault="00D30E05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D30E05" w:rsidRPr="00104973" w:rsidRDefault="00D30E05" w:rsidP="00D30E05">
      <w:pPr>
        <w:spacing w:line="240" w:lineRule="auto"/>
        <w:ind w:firstLine="0"/>
        <w:jc w:val="center"/>
        <w:rPr>
          <w:sz w:val="28"/>
          <w:szCs w:val="28"/>
        </w:rPr>
      </w:pPr>
    </w:p>
    <w:p w:rsidR="00D30E05" w:rsidRPr="00104973" w:rsidRDefault="00D30E05" w:rsidP="00D30E05">
      <w:pPr>
        <w:spacing w:line="240" w:lineRule="auto"/>
        <w:ind w:firstLine="0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Санкт-Петербург</w:t>
      </w:r>
    </w:p>
    <w:p w:rsidR="00D30E05" w:rsidRPr="00104973" w:rsidRDefault="00D951AE" w:rsidP="00D30E05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 г.</w:t>
      </w:r>
    </w:p>
    <w:p w:rsidR="00D30E05" w:rsidRPr="00104973" w:rsidRDefault="00D30E05" w:rsidP="00D30E05">
      <w:pPr>
        <w:spacing w:line="240" w:lineRule="auto"/>
        <w:jc w:val="center"/>
        <w:rPr>
          <w:i/>
          <w:sz w:val="28"/>
          <w:szCs w:val="28"/>
        </w:rPr>
      </w:pPr>
      <w:r w:rsidRPr="00104973">
        <w:rPr>
          <w:sz w:val="28"/>
          <w:szCs w:val="28"/>
        </w:rPr>
        <w:br w:type="page"/>
      </w:r>
    </w:p>
    <w:p w:rsidR="00D30E05" w:rsidRPr="00104973" w:rsidRDefault="00184086" w:rsidP="00184086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6FA">
        <w:rPr>
          <w:noProof/>
          <w:sz w:val="28"/>
          <w:szCs w:val="28"/>
        </w:rPr>
        <w:lastRenderedPageBreak/>
        <w:drawing>
          <wp:inline distT="0" distB="0" distL="0" distR="0">
            <wp:extent cx="5940425" cy="8401886"/>
            <wp:effectExtent l="0" t="0" r="0" b="0"/>
            <wp:docPr id="1" name="Рисунок 1" descr="C:\Users\D899~1\AppData\Local\Temp\20170327_15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899~1\AppData\Local\Temp\20170327_1535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6FA" w:rsidRPr="00104973">
        <w:rPr>
          <w:sz w:val="28"/>
          <w:szCs w:val="28"/>
        </w:rPr>
        <w:t xml:space="preserve"> </w:t>
      </w:r>
    </w:p>
    <w:p w:rsidR="00D30E05" w:rsidRDefault="00D30E05" w:rsidP="009D72D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16021B" w:rsidRDefault="008649D8" w:rsidP="009D72D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16021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16021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397698" w:rsidRDefault="00397698" w:rsidP="00397698">
      <w:pPr>
        <w:pStyle w:val="a3"/>
        <w:widowControl/>
        <w:spacing w:line="240" w:lineRule="auto"/>
        <w:ind w:left="0" w:firstLine="0"/>
        <w:rPr>
          <w:sz w:val="28"/>
          <w:szCs w:val="28"/>
        </w:rPr>
      </w:pPr>
      <w:r w:rsidRPr="00DB5062">
        <w:rPr>
          <w:sz w:val="28"/>
          <w:szCs w:val="28"/>
        </w:rPr>
        <w:t xml:space="preserve">Рабочая программа составлена в соответствии с ФГОС, утвержденным </w:t>
      </w:r>
      <w:r>
        <w:rPr>
          <w:sz w:val="28"/>
          <w:szCs w:val="28"/>
        </w:rPr>
        <w:t xml:space="preserve">приказом </w:t>
      </w:r>
      <w:r w:rsidRPr="00DB5062">
        <w:rPr>
          <w:sz w:val="28"/>
          <w:szCs w:val="28"/>
        </w:rPr>
        <w:t>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по дисциплине «</w:t>
      </w:r>
      <w:r>
        <w:rPr>
          <w:sz w:val="28"/>
          <w:szCs w:val="28"/>
        </w:rPr>
        <w:t>Строительная механика</w:t>
      </w:r>
      <w:r w:rsidRPr="00DB5062">
        <w:rPr>
          <w:sz w:val="28"/>
          <w:szCs w:val="28"/>
        </w:rPr>
        <w:t>».</w:t>
      </w:r>
    </w:p>
    <w:p w:rsidR="007621EF" w:rsidRPr="007621EF" w:rsidRDefault="007621EF" w:rsidP="00D31F7F">
      <w:pPr>
        <w:widowControl/>
        <w:spacing w:line="240" w:lineRule="auto"/>
        <w:ind w:firstLine="851"/>
        <w:rPr>
          <w:sz w:val="28"/>
          <w:szCs w:val="28"/>
        </w:rPr>
      </w:pPr>
      <w:r w:rsidRPr="007621EF">
        <w:rPr>
          <w:sz w:val="28"/>
          <w:szCs w:val="28"/>
        </w:rPr>
        <w:tab/>
        <w:t>Целью изучения дисциплины «Строительная механика» является формирование готовности к использованию полученных в результате изучения дисциплины знаний и умений в профессиональной деятельности.</w:t>
      </w:r>
    </w:p>
    <w:p w:rsidR="007621EF" w:rsidRPr="007621EF" w:rsidRDefault="007621EF" w:rsidP="00D31F7F">
      <w:pPr>
        <w:widowControl/>
        <w:spacing w:line="240" w:lineRule="auto"/>
        <w:ind w:firstLine="851"/>
        <w:rPr>
          <w:sz w:val="28"/>
          <w:szCs w:val="28"/>
        </w:rPr>
      </w:pPr>
      <w:r w:rsidRPr="007621EF">
        <w:rPr>
          <w:sz w:val="28"/>
          <w:szCs w:val="28"/>
        </w:rPr>
        <w:t>Для достижения поставленной цели решаются следующие задачи:</w:t>
      </w:r>
    </w:p>
    <w:p w:rsidR="007621EF" w:rsidRPr="007621EF" w:rsidRDefault="007621EF" w:rsidP="00D31F7F">
      <w:pPr>
        <w:widowControl/>
        <w:spacing w:line="240" w:lineRule="auto"/>
        <w:ind w:firstLine="851"/>
        <w:rPr>
          <w:sz w:val="28"/>
          <w:szCs w:val="28"/>
        </w:rPr>
      </w:pPr>
      <w:r w:rsidRPr="007621EF">
        <w:rPr>
          <w:sz w:val="28"/>
          <w:szCs w:val="28"/>
        </w:rPr>
        <w:t>изучение теоретических основ дисциплины;</w:t>
      </w:r>
    </w:p>
    <w:p w:rsidR="007621EF" w:rsidRPr="007621EF" w:rsidRDefault="007621EF" w:rsidP="00D31F7F">
      <w:pPr>
        <w:widowControl/>
        <w:spacing w:line="240" w:lineRule="auto"/>
        <w:ind w:firstLine="851"/>
        <w:rPr>
          <w:sz w:val="28"/>
          <w:szCs w:val="28"/>
        </w:rPr>
      </w:pPr>
      <w:r w:rsidRPr="007621EF">
        <w:rPr>
          <w:sz w:val="28"/>
          <w:szCs w:val="28"/>
        </w:rPr>
        <w:t>приобретение практических навыков путем решения типовых задач;</w:t>
      </w:r>
    </w:p>
    <w:p w:rsidR="007621EF" w:rsidRPr="007621EF" w:rsidRDefault="007621EF" w:rsidP="00D31F7F">
      <w:pPr>
        <w:widowControl/>
        <w:spacing w:line="240" w:lineRule="auto"/>
        <w:ind w:firstLine="851"/>
        <w:rPr>
          <w:sz w:val="28"/>
          <w:szCs w:val="28"/>
        </w:rPr>
      </w:pPr>
      <w:r w:rsidRPr="007621EF">
        <w:rPr>
          <w:sz w:val="28"/>
          <w:szCs w:val="28"/>
        </w:rPr>
        <w:t xml:space="preserve">выполнение расчетно-проектировочных работ, моделирующих реальные проекты.  </w:t>
      </w:r>
    </w:p>
    <w:p w:rsidR="007621EF" w:rsidRPr="007621EF" w:rsidRDefault="007621EF" w:rsidP="007621EF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7621EF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16021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6021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8649D8" w:rsidRPr="0016021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31F7F" w:rsidRDefault="00397698" w:rsidP="00397698">
      <w:pPr>
        <w:widowControl/>
        <w:spacing w:line="240" w:lineRule="auto"/>
        <w:ind w:firstLine="851"/>
        <w:rPr>
          <w:sz w:val="28"/>
          <w:szCs w:val="28"/>
        </w:rPr>
      </w:pPr>
      <w:r w:rsidRPr="00644CBA">
        <w:rPr>
          <w:sz w:val="28"/>
          <w:szCs w:val="28"/>
        </w:rPr>
        <w:t xml:space="preserve">Планируемыми результатами </w:t>
      </w:r>
      <w:proofErr w:type="gramStart"/>
      <w:r w:rsidRPr="00644CBA">
        <w:rPr>
          <w:sz w:val="28"/>
          <w:szCs w:val="28"/>
        </w:rPr>
        <w:t>обучения по дисциплине</w:t>
      </w:r>
      <w:proofErr w:type="gramEnd"/>
      <w:r w:rsidRPr="00644CBA">
        <w:rPr>
          <w:sz w:val="28"/>
          <w:szCs w:val="28"/>
        </w:rPr>
        <w:t xml:space="preserve"> являются: приобретение знаний, умений, навыков. </w:t>
      </w:r>
    </w:p>
    <w:p w:rsidR="008649D8" w:rsidRPr="0016021B" w:rsidRDefault="00397698" w:rsidP="00397698">
      <w:pPr>
        <w:widowControl/>
        <w:spacing w:line="240" w:lineRule="auto"/>
        <w:ind w:firstLine="851"/>
        <w:rPr>
          <w:sz w:val="28"/>
          <w:szCs w:val="28"/>
        </w:rPr>
      </w:pPr>
      <w:r w:rsidRPr="00644CBA">
        <w:rPr>
          <w:sz w:val="28"/>
          <w:szCs w:val="28"/>
        </w:rPr>
        <w:t xml:space="preserve">В результате освоения дисциплины </w:t>
      </w:r>
      <w:proofErr w:type="gramStart"/>
      <w:r w:rsidRPr="00644CBA">
        <w:rPr>
          <w:sz w:val="28"/>
          <w:szCs w:val="28"/>
        </w:rPr>
        <w:t>обучающийся</w:t>
      </w:r>
      <w:proofErr w:type="gramEnd"/>
      <w:r w:rsidRPr="00644CBA">
        <w:rPr>
          <w:sz w:val="28"/>
          <w:szCs w:val="28"/>
        </w:rPr>
        <w:t xml:space="preserve"> должен:</w:t>
      </w:r>
    </w:p>
    <w:p w:rsidR="007621EF" w:rsidRPr="007621EF" w:rsidRDefault="007621EF" w:rsidP="007621EF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7621EF">
        <w:rPr>
          <w:rFonts w:eastAsia="Calibri"/>
          <w:b/>
          <w:bCs/>
          <w:sz w:val="28"/>
          <w:szCs w:val="28"/>
        </w:rPr>
        <w:t>ЗНАТЬ</w:t>
      </w:r>
      <w:r w:rsidRPr="007621EF">
        <w:rPr>
          <w:rFonts w:eastAsia="Calibri"/>
          <w:bCs/>
          <w:sz w:val="28"/>
          <w:szCs w:val="28"/>
        </w:rPr>
        <w:t>:</w:t>
      </w:r>
    </w:p>
    <w:p w:rsidR="007621EF" w:rsidRPr="007621EF" w:rsidRDefault="007621EF" w:rsidP="007621EF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jc w:val="center"/>
        <w:rPr>
          <w:rFonts w:eastAsia="Calibri"/>
          <w:bCs/>
          <w:sz w:val="28"/>
          <w:szCs w:val="28"/>
        </w:rPr>
      </w:pPr>
      <w:r w:rsidRPr="007621EF">
        <w:rPr>
          <w:rFonts w:eastAsia="Calibri"/>
          <w:sz w:val="28"/>
          <w:szCs w:val="22"/>
          <w:lang w:eastAsia="en-US"/>
        </w:rPr>
        <w:t>свойства современных материалов;</w:t>
      </w:r>
    </w:p>
    <w:p w:rsidR="007621EF" w:rsidRPr="007621EF" w:rsidRDefault="007621EF" w:rsidP="007621EF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1418" w:hanging="425"/>
        <w:jc w:val="center"/>
        <w:rPr>
          <w:rFonts w:eastAsia="Calibri"/>
          <w:bCs/>
          <w:sz w:val="28"/>
          <w:szCs w:val="28"/>
        </w:rPr>
      </w:pPr>
      <w:r w:rsidRPr="007621EF">
        <w:rPr>
          <w:rFonts w:eastAsia="Calibri"/>
          <w:sz w:val="28"/>
          <w:szCs w:val="22"/>
          <w:lang w:eastAsia="en-US"/>
        </w:rPr>
        <w:t>расчет статически определимых и статически неопределимых стержневых систем</w:t>
      </w:r>
      <w:r w:rsidRPr="007621EF">
        <w:rPr>
          <w:rFonts w:eastAsia="Calibri"/>
          <w:bCs/>
          <w:sz w:val="28"/>
          <w:szCs w:val="28"/>
        </w:rPr>
        <w:t>;</w:t>
      </w:r>
    </w:p>
    <w:p w:rsidR="007621EF" w:rsidRPr="007621EF" w:rsidRDefault="007621EF" w:rsidP="007621EF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jc w:val="center"/>
        <w:rPr>
          <w:rFonts w:eastAsia="Calibri"/>
          <w:bCs/>
          <w:sz w:val="28"/>
          <w:szCs w:val="28"/>
        </w:rPr>
      </w:pPr>
      <w:r w:rsidRPr="007621EF">
        <w:rPr>
          <w:rFonts w:eastAsia="Calibri"/>
          <w:sz w:val="28"/>
          <w:szCs w:val="22"/>
          <w:lang w:eastAsia="en-US"/>
        </w:rPr>
        <w:t>методы проверки несущей способности конструкций;</w:t>
      </w:r>
    </w:p>
    <w:p w:rsidR="007621EF" w:rsidRPr="007621EF" w:rsidRDefault="007621EF" w:rsidP="007621EF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  <w:r w:rsidRPr="007621EF">
        <w:rPr>
          <w:rFonts w:eastAsia="Calibri"/>
          <w:b/>
          <w:bCs/>
          <w:sz w:val="28"/>
          <w:szCs w:val="28"/>
        </w:rPr>
        <w:t>УМЕТЬ</w:t>
      </w:r>
      <w:r w:rsidRPr="007621EF">
        <w:rPr>
          <w:rFonts w:eastAsia="Calibri"/>
          <w:bCs/>
          <w:sz w:val="28"/>
          <w:szCs w:val="28"/>
        </w:rPr>
        <w:t>:</w:t>
      </w:r>
    </w:p>
    <w:p w:rsidR="007621EF" w:rsidRPr="007621EF" w:rsidRDefault="007621EF" w:rsidP="007621EF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1418" w:hanging="425"/>
        <w:jc w:val="center"/>
        <w:rPr>
          <w:rFonts w:eastAsia="Calibri"/>
          <w:bCs/>
          <w:sz w:val="28"/>
          <w:szCs w:val="28"/>
        </w:rPr>
      </w:pPr>
      <w:r w:rsidRPr="007621EF">
        <w:rPr>
          <w:rFonts w:eastAsia="Calibri"/>
          <w:sz w:val="28"/>
          <w:szCs w:val="22"/>
          <w:lang w:eastAsia="en-US"/>
        </w:rPr>
        <w:t>использовать современные средства вычислительной техники и программного обеспечения для расчета строительных конструкций и сооружений;</w:t>
      </w:r>
    </w:p>
    <w:p w:rsidR="007621EF" w:rsidRPr="007621EF" w:rsidRDefault="007621EF" w:rsidP="007621EF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1418" w:hanging="425"/>
        <w:jc w:val="center"/>
        <w:rPr>
          <w:rFonts w:eastAsia="Calibri"/>
          <w:bCs/>
          <w:sz w:val="28"/>
          <w:szCs w:val="28"/>
        </w:rPr>
      </w:pPr>
      <w:r w:rsidRPr="007621EF">
        <w:rPr>
          <w:rFonts w:eastAsia="Calibri"/>
          <w:bCs/>
          <w:sz w:val="28"/>
          <w:szCs w:val="28"/>
        </w:rPr>
        <w:t>выполнять статические и прочностные расчеты транспортных сооружений;</w:t>
      </w:r>
    </w:p>
    <w:p w:rsidR="007621EF" w:rsidRPr="007621EF" w:rsidRDefault="007621EF" w:rsidP="007621EF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1418" w:hanging="425"/>
        <w:jc w:val="center"/>
        <w:rPr>
          <w:rFonts w:eastAsia="Calibri"/>
          <w:bCs/>
          <w:sz w:val="28"/>
          <w:szCs w:val="28"/>
        </w:rPr>
      </w:pPr>
      <w:r w:rsidRPr="007621EF">
        <w:rPr>
          <w:rFonts w:eastAsia="Calibri"/>
          <w:bCs/>
          <w:sz w:val="28"/>
          <w:szCs w:val="28"/>
        </w:rPr>
        <w:t>выполнять статические и динамические расчеты транспортных сооружений.</w:t>
      </w:r>
    </w:p>
    <w:p w:rsidR="007621EF" w:rsidRPr="007621EF" w:rsidRDefault="007621EF" w:rsidP="007621EF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  <w:r w:rsidRPr="007621EF">
        <w:rPr>
          <w:rFonts w:eastAsia="Calibri"/>
          <w:b/>
          <w:bCs/>
          <w:sz w:val="28"/>
          <w:szCs w:val="28"/>
        </w:rPr>
        <w:t>ВЛАДЕТЬ</w:t>
      </w:r>
      <w:r w:rsidRPr="007621EF">
        <w:rPr>
          <w:rFonts w:eastAsia="Calibri"/>
          <w:bCs/>
          <w:sz w:val="28"/>
          <w:szCs w:val="28"/>
        </w:rPr>
        <w:t>:</w:t>
      </w:r>
    </w:p>
    <w:p w:rsidR="007621EF" w:rsidRPr="007621EF" w:rsidRDefault="007621EF" w:rsidP="007621EF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1560" w:hanging="567"/>
        <w:jc w:val="center"/>
        <w:rPr>
          <w:rFonts w:eastAsia="Calibri"/>
          <w:bCs/>
          <w:sz w:val="28"/>
          <w:szCs w:val="28"/>
        </w:rPr>
      </w:pPr>
      <w:r w:rsidRPr="007621EF">
        <w:rPr>
          <w:rFonts w:eastAsia="Calibri"/>
          <w:bCs/>
          <w:sz w:val="28"/>
          <w:szCs w:val="28"/>
        </w:rPr>
        <w:t>методами оценки прочности и надежности транспортных сооружений;</w:t>
      </w:r>
    </w:p>
    <w:p w:rsidR="007621EF" w:rsidRPr="007621EF" w:rsidRDefault="007621EF" w:rsidP="007621EF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1560" w:hanging="426"/>
        <w:jc w:val="center"/>
        <w:rPr>
          <w:rFonts w:eastAsia="Calibri"/>
          <w:bCs/>
          <w:sz w:val="28"/>
          <w:szCs w:val="28"/>
        </w:rPr>
      </w:pPr>
      <w:r w:rsidRPr="007621EF">
        <w:rPr>
          <w:rFonts w:eastAsia="Calibri"/>
          <w:bCs/>
          <w:sz w:val="28"/>
          <w:szCs w:val="28"/>
        </w:rPr>
        <w:t>современными методами расчета искусственных сооружений;</w:t>
      </w:r>
    </w:p>
    <w:p w:rsidR="00397698" w:rsidRDefault="00397698" w:rsidP="00397698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</w:t>
      </w:r>
      <w:r w:rsidRPr="00E7589C">
        <w:rPr>
          <w:sz w:val="28"/>
          <w:szCs w:val="28"/>
        </w:rPr>
        <w:lastRenderedPageBreak/>
        <w:t xml:space="preserve">по видам профессиональной деятельности в п. 2.4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основной профессиональной об</w:t>
      </w:r>
      <w:r>
        <w:rPr>
          <w:sz w:val="28"/>
          <w:szCs w:val="28"/>
        </w:rPr>
        <w:t>разовательной программы (ОПОП).</w:t>
      </w:r>
    </w:p>
    <w:p w:rsidR="00397698" w:rsidRDefault="00397698" w:rsidP="00397698">
      <w:pPr>
        <w:tabs>
          <w:tab w:val="left" w:pos="0"/>
        </w:tabs>
        <w:spacing w:line="240" w:lineRule="auto"/>
        <w:ind w:firstLine="851"/>
        <w:contextualSpacing/>
        <w:rPr>
          <w:bCs/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5150AB">
        <w:rPr>
          <w:b/>
          <w:sz w:val="28"/>
          <w:szCs w:val="28"/>
        </w:rPr>
        <w:t>обще</w:t>
      </w:r>
      <w:r w:rsidRPr="00E7589C">
        <w:rPr>
          <w:b/>
          <w:sz w:val="28"/>
          <w:szCs w:val="28"/>
        </w:rPr>
        <w:t>профессиональных компетенций (</w:t>
      </w:r>
      <w:r>
        <w:rPr>
          <w:b/>
          <w:sz w:val="28"/>
          <w:szCs w:val="28"/>
        </w:rPr>
        <w:t>О</w:t>
      </w:r>
      <w:r w:rsidRPr="00E7589C">
        <w:rPr>
          <w:b/>
          <w:sz w:val="28"/>
          <w:szCs w:val="28"/>
        </w:rPr>
        <w:t>ПК)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>соответствующих виду</w:t>
      </w:r>
      <w:r w:rsidR="00D31F7F">
        <w:rPr>
          <w:bCs/>
          <w:sz w:val="28"/>
          <w:szCs w:val="28"/>
        </w:rPr>
        <w:t xml:space="preserve"> </w:t>
      </w:r>
      <w:r w:rsidRPr="00E7589C">
        <w:rPr>
          <w:bCs/>
          <w:sz w:val="28"/>
          <w:szCs w:val="28"/>
        </w:rPr>
        <w:t>профессиональной деятельности, на который ориентирована программа специалитета:</w:t>
      </w:r>
    </w:p>
    <w:p w:rsidR="00397698" w:rsidRPr="005150AB" w:rsidRDefault="00397698" w:rsidP="00397698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5150AB">
        <w:rPr>
          <w:sz w:val="28"/>
          <w:szCs w:val="28"/>
        </w:rPr>
        <w:t>- способностью применять методы расчета и оценки прочности сооружений и конструкций на основе знаний законов статики и динамики твердых тел, о системах сил, напряжениях и деформациях твердых и жидких тел (ОПК-7);</w:t>
      </w:r>
    </w:p>
    <w:p w:rsidR="00397698" w:rsidRDefault="00397698" w:rsidP="00397698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5150AB">
        <w:rPr>
          <w:sz w:val="28"/>
          <w:szCs w:val="28"/>
        </w:rPr>
        <w:t>- владением основами расчета и проектирования элементов и устройств различных физических принципов действия (ОПК-13);</w:t>
      </w:r>
    </w:p>
    <w:p w:rsidR="00397698" w:rsidRPr="0027698F" w:rsidRDefault="00397698" w:rsidP="00397698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27698F">
        <w:rPr>
          <w:sz w:val="28"/>
          <w:szCs w:val="28"/>
        </w:rPr>
        <w:t>проектно-изыскательская и проектно-конструкторская деятельность:</w:t>
      </w:r>
    </w:p>
    <w:p w:rsidR="00397698" w:rsidRPr="005150AB" w:rsidRDefault="00397698" w:rsidP="00397698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5150AB">
        <w:rPr>
          <w:sz w:val="28"/>
          <w:szCs w:val="28"/>
        </w:rPr>
        <w:t>- способностью выполнять статические и динамические расчёты транспортных сооружений с использованием современного математического обеспечения (ПК-18).</w:t>
      </w:r>
    </w:p>
    <w:p w:rsidR="00397698" w:rsidRPr="00E7589C" w:rsidRDefault="00397698" w:rsidP="00397698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</w:p>
    <w:p w:rsidR="00397698" w:rsidRPr="00E7589C" w:rsidRDefault="00397698" w:rsidP="00397698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ОПОП.</w:t>
      </w:r>
      <w:r>
        <w:rPr>
          <w:sz w:val="28"/>
          <w:szCs w:val="28"/>
        </w:rPr>
        <w:t>»</w:t>
      </w:r>
    </w:p>
    <w:p w:rsidR="008649D8" w:rsidRPr="0016021B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16021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16021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6021B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8649D8" w:rsidRPr="0016021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8084B" w:rsidRPr="0088084B" w:rsidRDefault="006A4EB1" w:rsidP="007B77A2">
      <w:pPr>
        <w:widowControl/>
        <w:spacing w:line="240" w:lineRule="auto"/>
        <w:ind w:firstLine="851"/>
        <w:rPr>
          <w:sz w:val="28"/>
          <w:szCs w:val="28"/>
        </w:rPr>
      </w:pPr>
      <w:r w:rsidRPr="001677F9">
        <w:rPr>
          <w:sz w:val="28"/>
          <w:szCs w:val="28"/>
        </w:rPr>
        <w:t xml:space="preserve">Дисциплина </w:t>
      </w:r>
      <w:r w:rsidRPr="00E9749F">
        <w:rPr>
          <w:sz w:val="28"/>
          <w:szCs w:val="28"/>
        </w:rPr>
        <w:t>«</w:t>
      </w:r>
      <w:r>
        <w:rPr>
          <w:sz w:val="28"/>
          <w:szCs w:val="28"/>
        </w:rPr>
        <w:t>Строительная механика</w:t>
      </w:r>
      <w:r w:rsidRPr="00E9749F">
        <w:rPr>
          <w:sz w:val="28"/>
          <w:szCs w:val="28"/>
        </w:rPr>
        <w:t xml:space="preserve">» </w:t>
      </w:r>
      <w:r>
        <w:rPr>
          <w:sz w:val="28"/>
          <w:szCs w:val="28"/>
        </w:rPr>
        <w:t>(</w:t>
      </w:r>
      <w:r w:rsidRPr="00E9749F">
        <w:rPr>
          <w:sz w:val="28"/>
          <w:szCs w:val="28"/>
        </w:rPr>
        <w:t>Б</w:t>
      </w:r>
      <w:proofErr w:type="gramStart"/>
      <w:r w:rsidRPr="00E9749F">
        <w:rPr>
          <w:sz w:val="28"/>
          <w:szCs w:val="28"/>
        </w:rPr>
        <w:t>1</w:t>
      </w:r>
      <w:proofErr w:type="gramEnd"/>
      <w:r w:rsidRPr="00E9749F">
        <w:rPr>
          <w:sz w:val="28"/>
          <w:szCs w:val="28"/>
        </w:rPr>
        <w:t>.</w:t>
      </w:r>
      <w:r>
        <w:rPr>
          <w:sz w:val="28"/>
          <w:szCs w:val="28"/>
        </w:rPr>
        <w:t>Б</w:t>
      </w:r>
      <w:r w:rsidRPr="00E9749F">
        <w:rPr>
          <w:sz w:val="28"/>
          <w:szCs w:val="28"/>
        </w:rPr>
        <w:t>.2</w:t>
      </w:r>
      <w:r>
        <w:rPr>
          <w:sz w:val="28"/>
          <w:szCs w:val="28"/>
        </w:rPr>
        <w:t>6)</w:t>
      </w:r>
      <w:r w:rsidRPr="005A18ED">
        <w:rPr>
          <w:sz w:val="28"/>
          <w:szCs w:val="28"/>
        </w:rPr>
        <w:t xml:space="preserve">относится к </w:t>
      </w:r>
      <w:r w:rsidRPr="001677F9">
        <w:rPr>
          <w:sz w:val="28"/>
          <w:szCs w:val="28"/>
        </w:rPr>
        <w:t>базовой части и является обязательной</w:t>
      </w:r>
    </w:p>
    <w:p w:rsidR="00151ACE" w:rsidRPr="0016021B" w:rsidRDefault="0088084B" w:rsidP="007B77A2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88084B">
        <w:rPr>
          <w:sz w:val="28"/>
          <w:szCs w:val="28"/>
        </w:rPr>
        <w:t xml:space="preserve"> </w:t>
      </w:r>
    </w:p>
    <w:p w:rsidR="008649D8" w:rsidRPr="0016021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6021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16021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16021B">
        <w:rPr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588"/>
        <w:gridCol w:w="1276"/>
        <w:gridCol w:w="1354"/>
      </w:tblGrid>
      <w:tr w:rsidR="006A4EB1" w:rsidRPr="001677F9" w:rsidTr="006A4EB1">
        <w:trPr>
          <w:jc w:val="center"/>
        </w:trPr>
        <w:tc>
          <w:tcPr>
            <w:tcW w:w="5353" w:type="dxa"/>
            <w:vMerge w:val="restart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588" w:type="dxa"/>
            <w:vMerge w:val="restart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630" w:type="dxa"/>
            <w:gridSpan w:val="2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Семестр</w:t>
            </w:r>
          </w:p>
        </w:tc>
      </w:tr>
      <w:tr w:rsidR="006A4EB1" w:rsidRPr="001677F9" w:rsidTr="006A4EB1">
        <w:trPr>
          <w:jc w:val="center"/>
        </w:trPr>
        <w:tc>
          <w:tcPr>
            <w:tcW w:w="5353" w:type="dxa"/>
            <w:vMerge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588" w:type="dxa"/>
            <w:vMerge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354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6A4EB1" w:rsidRPr="001677F9" w:rsidTr="006A4EB1">
        <w:trPr>
          <w:jc w:val="center"/>
        </w:trPr>
        <w:tc>
          <w:tcPr>
            <w:tcW w:w="5353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6A4EB1" w:rsidRPr="001677F9" w:rsidRDefault="006A4EB1" w:rsidP="006A4EB1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6A4EB1" w:rsidRPr="001677F9" w:rsidRDefault="006A4EB1" w:rsidP="006A4EB1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6A4EB1" w:rsidRPr="001677F9" w:rsidRDefault="006A4EB1" w:rsidP="006A4EB1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588" w:type="dxa"/>
            <w:vAlign w:val="center"/>
          </w:tcPr>
          <w:p w:rsidR="006A4EB1" w:rsidRPr="00C20225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12</w:t>
            </w:r>
            <w:r w:rsidR="00C20225">
              <w:rPr>
                <w:sz w:val="28"/>
                <w:szCs w:val="28"/>
                <w:lang w:val="en-US"/>
              </w:rPr>
              <w:t>0</w:t>
            </w:r>
          </w:p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6A4EB1" w:rsidRPr="00C20225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</w:t>
            </w:r>
            <w:r w:rsidR="00C20225">
              <w:rPr>
                <w:sz w:val="28"/>
                <w:szCs w:val="28"/>
                <w:lang w:val="en-US"/>
              </w:rPr>
              <w:t>2</w:t>
            </w:r>
          </w:p>
          <w:p w:rsidR="006A4EB1" w:rsidRPr="00C20225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</w:t>
            </w:r>
            <w:r w:rsidR="00C20225">
              <w:rPr>
                <w:sz w:val="28"/>
                <w:szCs w:val="28"/>
                <w:lang w:val="en-US"/>
              </w:rPr>
              <w:t>2</w:t>
            </w:r>
          </w:p>
          <w:p w:rsidR="006A4EB1" w:rsidRPr="00C20225" w:rsidRDefault="006A4EB1" w:rsidP="00C20225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C20225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276" w:type="dxa"/>
            <w:vAlign w:val="center"/>
          </w:tcPr>
          <w:p w:rsidR="006A4EB1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6A4EB1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6A4EB1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6A4EB1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6A4EB1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54" w:type="dxa"/>
            <w:vAlign w:val="center"/>
          </w:tcPr>
          <w:p w:rsidR="006A4EB1" w:rsidRPr="00C20225" w:rsidRDefault="00C20225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48</w:t>
            </w:r>
          </w:p>
          <w:p w:rsidR="006A4EB1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6A4EB1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6A4EB1" w:rsidRPr="00C20225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C20225">
              <w:rPr>
                <w:sz w:val="28"/>
                <w:szCs w:val="28"/>
                <w:lang w:val="en-US"/>
              </w:rPr>
              <w:t>6</w:t>
            </w:r>
          </w:p>
          <w:p w:rsidR="006A4EB1" w:rsidRPr="00C20225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C20225">
              <w:rPr>
                <w:sz w:val="28"/>
                <w:szCs w:val="28"/>
                <w:lang w:val="en-US"/>
              </w:rPr>
              <w:t>6</w:t>
            </w:r>
          </w:p>
          <w:p w:rsidR="006A4EB1" w:rsidRPr="00C20225" w:rsidRDefault="006A4EB1" w:rsidP="00C20225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C20225">
              <w:rPr>
                <w:sz w:val="28"/>
                <w:szCs w:val="28"/>
                <w:lang w:val="en-US"/>
              </w:rPr>
              <w:t>6</w:t>
            </w:r>
          </w:p>
        </w:tc>
      </w:tr>
      <w:tr w:rsidR="006A4EB1" w:rsidRPr="001677F9" w:rsidTr="006A4EB1">
        <w:trPr>
          <w:jc w:val="center"/>
        </w:trPr>
        <w:tc>
          <w:tcPr>
            <w:tcW w:w="5353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588" w:type="dxa"/>
            <w:vAlign w:val="center"/>
          </w:tcPr>
          <w:p w:rsidR="006A4EB1" w:rsidRPr="0066221C" w:rsidRDefault="0066221C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87</w:t>
            </w:r>
          </w:p>
        </w:tc>
        <w:tc>
          <w:tcPr>
            <w:tcW w:w="1276" w:type="dxa"/>
            <w:vAlign w:val="center"/>
          </w:tcPr>
          <w:p w:rsidR="006A4EB1" w:rsidRPr="0066221C" w:rsidRDefault="0066221C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63</w:t>
            </w:r>
          </w:p>
        </w:tc>
        <w:tc>
          <w:tcPr>
            <w:tcW w:w="1354" w:type="dxa"/>
            <w:vAlign w:val="center"/>
          </w:tcPr>
          <w:p w:rsidR="006A4EB1" w:rsidRPr="0066221C" w:rsidRDefault="0066221C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24</w:t>
            </w:r>
          </w:p>
        </w:tc>
      </w:tr>
      <w:tr w:rsidR="006A4EB1" w:rsidRPr="001677F9" w:rsidTr="006A4EB1">
        <w:trPr>
          <w:jc w:val="center"/>
        </w:trPr>
        <w:tc>
          <w:tcPr>
            <w:tcW w:w="5353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Контроль</w:t>
            </w:r>
          </w:p>
        </w:tc>
        <w:tc>
          <w:tcPr>
            <w:tcW w:w="1588" w:type="dxa"/>
            <w:vAlign w:val="center"/>
          </w:tcPr>
          <w:p w:rsidR="006A4EB1" w:rsidRPr="0066221C" w:rsidRDefault="0066221C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81</w:t>
            </w:r>
          </w:p>
        </w:tc>
        <w:tc>
          <w:tcPr>
            <w:tcW w:w="1276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354" w:type="dxa"/>
            <w:vAlign w:val="center"/>
          </w:tcPr>
          <w:p w:rsidR="006A4EB1" w:rsidRPr="0066221C" w:rsidRDefault="0066221C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</w:tc>
      </w:tr>
      <w:tr w:rsidR="006A4EB1" w:rsidRPr="001677F9" w:rsidTr="006A4EB1">
        <w:trPr>
          <w:jc w:val="center"/>
        </w:trPr>
        <w:tc>
          <w:tcPr>
            <w:tcW w:w="5353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588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Э</w:t>
            </w:r>
          </w:p>
        </w:tc>
        <w:tc>
          <w:tcPr>
            <w:tcW w:w="1276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354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6A4EB1" w:rsidRPr="001677F9" w:rsidTr="006A4EB1">
        <w:trPr>
          <w:jc w:val="center"/>
        </w:trPr>
        <w:tc>
          <w:tcPr>
            <w:tcW w:w="5353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677F9">
              <w:rPr>
                <w:sz w:val="28"/>
                <w:szCs w:val="28"/>
              </w:rPr>
              <w:t>з.е</w:t>
            </w:r>
            <w:proofErr w:type="spellEnd"/>
            <w:r w:rsidRPr="001677F9">
              <w:rPr>
                <w:sz w:val="28"/>
                <w:szCs w:val="28"/>
              </w:rPr>
              <w:t>.</w:t>
            </w:r>
          </w:p>
        </w:tc>
        <w:tc>
          <w:tcPr>
            <w:tcW w:w="1588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 / 8</w:t>
            </w:r>
          </w:p>
        </w:tc>
        <w:tc>
          <w:tcPr>
            <w:tcW w:w="1276" w:type="dxa"/>
            <w:vAlign w:val="center"/>
          </w:tcPr>
          <w:p w:rsidR="006A4EB1" w:rsidRPr="0066221C" w:rsidRDefault="006A4EB1" w:rsidP="00C20225">
            <w:pPr>
              <w:tabs>
                <w:tab w:val="left" w:pos="851"/>
              </w:tabs>
              <w:spacing w:line="240" w:lineRule="auto"/>
              <w:ind w:firstLine="0"/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C20225">
              <w:rPr>
                <w:sz w:val="28"/>
                <w:szCs w:val="28"/>
                <w:lang w:val="en-US"/>
              </w:rPr>
              <w:t>80</w:t>
            </w:r>
            <w:r>
              <w:rPr>
                <w:sz w:val="28"/>
                <w:szCs w:val="28"/>
              </w:rPr>
              <w:t>/</w:t>
            </w:r>
            <w:r w:rsidR="0066221C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354" w:type="dxa"/>
            <w:vAlign w:val="center"/>
          </w:tcPr>
          <w:p w:rsidR="006A4EB1" w:rsidRPr="0066221C" w:rsidRDefault="00C20225" w:rsidP="0066221C">
            <w:pPr>
              <w:tabs>
                <w:tab w:val="left" w:pos="851"/>
              </w:tabs>
              <w:spacing w:line="240" w:lineRule="auto"/>
              <w:ind w:firstLine="0"/>
              <w:contextualSpacing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108</w:t>
            </w:r>
            <w:r w:rsidR="006A4EB1">
              <w:rPr>
                <w:sz w:val="28"/>
                <w:szCs w:val="28"/>
              </w:rPr>
              <w:t xml:space="preserve">/ </w:t>
            </w:r>
            <w:r w:rsidR="0066221C">
              <w:rPr>
                <w:sz w:val="28"/>
                <w:szCs w:val="28"/>
                <w:lang w:val="en-US"/>
              </w:rPr>
              <w:t>3</w:t>
            </w:r>
          </w:p>
        </w:tc>
      </w:tr>
    </w:tbl>
    <w:p w:rsidR="003A507F" w:rsidRDefault="003A507F" w:rsidP="003A507F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336D00" w:rsidRDefault="00336D00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Для очно-заочной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019"/>
        <w:gridCol w:w="1073"/>
      </w:tblGrid>
      <w:tr w:rsidR="006A4EB1" w:rsidRPr="001677F9" w:rsidTr="006A4EB1">
        <w:trPr>
          <w:jc w:val="center"/>
        </w:trPr>
        <w:tc>
          <w:tcPr>
            <w:tcW w:w="5353" w:type="dxa"/>
            <w:vMerge w:val="restart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gridSpan w:val="2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Семестр</w:t>
            </w:r>
          </w:p>
        </w:tc>
      </w:tr>
      <w:tr w:rsidR="006A4EB1" w:rsidRPr="001677F9" w:rsidTr="006A4EB1">
        <w:trPr>
          <w:jc w:val="center"/>
        </w:trPr>
        <w:tc>
          <w:tcPr>
            <w:tcW w:w="5353" w:type="dxa"/>
            <w:vMerge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019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073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6A4EB1" w:rsidRPr="001677F9" w:rsidTr="006A4EB1">
        <w:trPr>
          <w:jc w:val="center"/>
        </w:trPr>
        <w:tc>
          <w:tcPr>
            <w:tcW w:w="5353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6A4EB1" w:rsidRPr="001677F9" w:rsidRDefault="006A4EB1" w:rsidP="006A4EB1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6A4EB1" w:rsidRPr="001677F9" w:rsidRDefault="006A4EB1" w:rsidP="006A4EB1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6A4EB1" w:rsidRPr="001677F9" w:rsidRDefault="006A4EB1" w:rsidP="006A4EB1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6A4EB1" w:rsidRPr="00B87E4D" w:rsidRDefault="00B87E4D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84</w:t>
            </w:r>
          </w:p>
          <w:p w:rsidR="006A4EB1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6A4EB1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6A4EB1" w:rsidRPr="00B87E4D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="00B87E4D">
              <w:rPr>
                <w:sz w:val="28"/>
                <w:szCs w:val="28"/>
                <w:lang w:val="en-US"/>
              </w:rPr>
              <w:t>4</w:t>
            </w:r>
          </w:p>
          <w:p w:rsidR="006A4EB1" w:rsidRPr="00B87E4D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="00B87E4D">
              <w:rPr>
                <w:sz w:val="28"/>
                <w:szCs w:val="28"/>
                <w:lang w:val="en-US"/>
              </w:rPr>
              <w:t>4</w:t>
            </w:r>
          </w:p>
          <w:p w:rsidR="006A4EB1" w:rsidRPr="00B87E4D" w:rsidRDefault="006A4EB1" w:rsidP="00B87E4D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B87E4D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019" w:type="dxa"/>
            <w:vAlign w:val="center"/>
          </w:tcPr>
          <w:p w:rsidR="006A4EB1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6A4EB1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6A4EB1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6A4EB1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6A4EB1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73" w:type="dxa"/>
            <w:vAlign w:val="center"/>
          </w:tcPr>
          <w:p w:rsidR="006A4EB1" w:rsidRPr="00B87E4D" w:rsidRDefault="00B87E4D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48</w:t>
            </w:r>
          </w:p>
          <w:p w:rsidR="006A4EB1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6A4EB1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6A4EB1" w:rsidRPr="00B87E4D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B87E4D">
              <w:rPr>
                <w:sz w:val="28"/>
                <w:szCs w:val="28"/>
                <w:lang w:val="en-US"/>
              </w:rPr>
              <w:t>6</w:t>
            </w:r>
          </w:p>
          <w:p w:rsidR="006A4EB1" w:rsidRPr="00B87E4D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B87E4D">
              <w:rPr>
                <w:sz w:val="28"/>
                <w:szCs w:val="28"/>
                <w:lang w:val="en-US"/>
              </w:rPr>
              <w:t>6</w:t>
            </w:r>
          </w:p>
          <w:p w:rsidR="006A4EB1" w:rsidRPr="00B87E4D" w:rsidRDefault="006A4EB1" w:rsidP="00B87E4D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B87E4D">
              <w:rPr>
                <w:sz w:val="28"/>
                <w:szCs w:val="28"/>
                <w:lang w:val="en-US"/>
              </w:rPr>
              <w:t>6</w:t>
            </w:r>
          </w:p>
        </w:tc>
      </w:tr>
      <w:tr w:rsidR="006A4EB1" w:rsidRPr="001677F9" w:rsidTr="006A4EB1">
        <w:trPr>
          <w:jc w:val="center"/>
        </w:trPr>
        <w:tc>
          <w:tcPr>
            <w:tcW w:w="5353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A4EB1" w:rsidRPr="00B87E4D" w:rsidRDefault="00B87E4D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114</w:t>
            </w:r>
          </w:p>
        </w:tc>
        <w:tc>
          <w:tcPr>
            <w:tcW w:w="1019" w:type="dxa"/>
            <w:vAlign w:val="center"/>
          </w:tcPr>
          <w:p w:rsidR="006A4EB1" w:rsidRPr="00B87E4D" w:rsidRDefault="00B87E4D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81</w:t>
            </w:r>
          </w:p>
        </w:tc>
        <w:tc>
          <w:tcPr>
            <w:tcW w:w="1073" w:type="dxa"/>
            <w:vAlign w:val="center"/>
          </w:tcPr>
          <w:p w:rsidR="006A4EB1" w:rsidRPr="00B87E4D" w:rsidRDefault="00B87E4D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33</w:t>
            </w:r>
          </w:p>
        </w:tc>
      </w:tr>
      <w:tr w:rsidR="006A4EB1" w:rsidRPr="001677F9" w:rsidTr="006A4EB1">
        <w:trPr>
          <w:jc w:val="center"/>
        </w:trPr>
        <w:tc>
          <w:tcPr>
            <w:tcW w:w="5353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A4EB1" w:rsidRPr="00B87E4D" w:rsidRDefault="006A4EB1" w:rsidP="00B87E4D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9</w:t>
            </w:r>
            <w:r w:rsidR="00B87E4D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019" w:type="dxa"/>
            <w:vAlign w:val="center"/>
          </w:tcPr>
          <w:p w:rsidR="006A4EB1" w:rsidRPr="00B87E4D" w:rsidRDefault="00B87E4D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27</w:t>
            </w:r>
          </w:p>
        </w:tc>
        <w:tc>
          <w:tcPr>
            <w:tcW w:w="1073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</w:tr>
      <w:tr w:rsidR="006A4EB1" w:rsidRPr="001677F9" w:rsidTr="006A4EB1">
        <w:trPr>
          <w:jc w:val="center"/>
        </w:trPr>
        <w:tc>
          <w:tcPr>
            <w:tcW w:w="5353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Э</w:t>
            </w:r>
          </w:p>
        </w:tc>
        <w:tc>
          <w:tcPr>
            <w:tcW w:w="1019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073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6A4EB1" w:rsidRPr="001677F9" w:rsidTr="006A4EB1">
        <w:trPr>
          <w:jc w:val="center"/>
        </w:trPr>
        <w:tc>
          <w:tcPr>
            <w:tcW w:w="5353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677F9">
              <w:rPr>
                <w:sz w:val="28"/>
                <w:szCs w:val="28"/>
              </w:rPr>
              <w:t>з.е</w:t>
            </w:r>
            <w:proofErr w:type="spellEnd"/>
            <w:r w:rsidRPr="001677F9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 / 8</w:t>
            </w:r>
          </w:p>
        </w:tc>
        <w:tc>
          <w:tcPr>
            <w:tcW w:w="1019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ind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 / 4</w:t>
            </w:r>
          </w:p>
        </w:tc>
        <w:tc>
          <w:tcPr>
            <w:tcW w:w="1073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ind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 / 4</w:t>
            </w:r>
          </w:p>
        </w:tc>
      </w:tr>
    </w:tbl>
    <w:p w:rsidR="002138A8" w:rsidRDefault="002138A8" w:rsidP="006A4EB1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16021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16021B">
        <w:rPr>
          <w:sz w:val="28"/>
          <w:szCs w:val="28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6A4EB1" w:rsidRPr="001677F9" w:rsidTr="006A4EB1">
        <w:trPr>
          <w:jc w:val="center"/>
        </w:trPr>
        <w:tc>
          <w:tcPr>
            <w:tcW w:w="5353" w:type="dxa"/>
            <w:vMerge w:val="restart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6A4EB1" w:rsidRPr="001677F9" w:rsidTr="006A4EB1">
        <w:trPr>
          <w:jc w:val="center"/>
        </w:trPr>
        <w:tc>
          <w:tcPr>
            <w:tcW w:w="5353" w:type="dxa"/>
            <w:vMerge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6A4EB1" w:rsidRPr="001677F9" w:rsidTr="006A4EB1">
        <w:trPr>
          <w:jc w:val="center"/>
        </w:trPr>
        <w:tc>
          <w:tcPr>
            <w:tcW w:w="5353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6A4EB1" w:rsidRPr="001677F9" w:rsidRDefault="006A4EB1" w:rsidP="006A4EB1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6A4EB1" w:rsidRPr="001677F9" w:rsidRDefault="006A4EB1" w:rsidP="006A4EB1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6A4EB1" w:rsidRPr="001677F9" w:rsidRDefault="006A4EB1" w:rsidP="006A4EB1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6A4EB1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6A4EB1" w:rsidRDefault="00D31F7F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6A4EB1" w:rsidRDefault="00D31F7F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6A4EB1" w:rsidRPr="001677F9" w:rsidRDefault="00D31F7F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6A4EB1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6A4EB1" w:rsidRDefault="00D31F7F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6A4EB1" w:rsidRDefault="00D31F7F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6A4EB1" w:rsidRPr="001677F9" w:rsidRDefault="00D31F7F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A4EB1" w:rsidRPr="001677F9" w:rsidTr="006A4EB1">
        <w:trPr>
          <w:jc w:val="center"/>
        </w:trPr>
        <w:tc>
          <w:tcPr>
            <w:tcW w:w="5353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255</w:t>
            </w:r>
          </w:p>
        </w:tc>
        <w:tc>
          <w:tcPr>
            <w:tcW w:w="2092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255</w:t>
            </w:r>
          </w:p>
        </w:tc>
      </w:tr>
      <w:tr w:rsidR="006A4EB1" w:rsidRPr="001677F9" w:rsidTr="006A4EB1">
        <w:trPr>
          <w:jc w:val="center"/>
        </w:trPr>
        <w:tc>
          <w:tcPr>
            <w:tcW w:w="5353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6A4EB1" w:rsidRPr="001677F9" w:rsidTr="006A4EB1">
        <w:trPr>
          <w:jc w:val="center"/>
        </w:trPr>
        <w:tc>
          <w:tcPr>
            <w:tcW w:w="5353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A4EB1" w:rsidRPr="006A4EB1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6A4EB1">
              <w:rPr>
                <w:rFonts w:eastAsia="Calibri"/>
                <w:sz w:val="24"/>
                <w:szCs w:val="24"/>
              </w:rPr>
              <w:t>Э, 4КЛР</w:t>
            </w:r>
          </w:p>
        </w:tc>
        <w:tc>
          <w:tcPr>
            <w:tcW w:w="2092" w:type="dxa"/>
            <w:vAlign w:val="center"/>
          </w:tcPr>
          <w:p w:rsidR="006A4EB1" w:rsidRPr="006A4EB1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6A4EB1">
              <w:rPr>
                <w:rFonts w:eastAsia="Calibri"/>
                <w:sz w:val="24"/>
                <w:szCs w:val="24"/>
              </w:rPr>
              <w:t>Э, 4КЛР</w:t>
            </w:r>
          </w:p>
        </w:tc>
      </w:tr>
      <w:tr w:rsidR="006A4EB1" w:rsidRPr="001677F9" w:rsidTr="006A4EB1">
        <w:trPr>
          <w:jc w:val="center"/>
        </w:trPr>
        <w:tc>
          <w:tcPr>
            <w:tcW w:w="5353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677F9">
              <w:rPr>
                <w:sz w:val="28"/>
                <w:szCs w:val="28"/>
              </w:rPr>
              <w:t>з.е</w:t>
            </w:r>
            <w:proofErr w:type="spellEnd"/>
            <w:r w:rsidRPr="001677F9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 / 8</w:t>
            </w:r>
          </w:p>
        </w:tc>
        <w:tc>
          <w:tcPr>
            <w:tcW w:w="2092" w:type="dxa"/>
            <w:vAlign w:val="center"/>
          </w:tcPr>
          <w:p w:rsidR="006A4EB1" w:rsidRPr="001677F9" w:rsidRDefault="006A4EB1" w:rsidP="006A4EB1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288 / 8</w:t>
            </w:r>
          </w:p>
        </w:tc>
      </w:tr>
    </w:tbl>
    <w:p w:rsidR="008649D8" w:rsidRPr="006A4EB1" w:rsidRDefault="008649D8" w:rsidP="006A4E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16021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6021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16021B" w:rsidRDefault="008649D8" w:rsidP="002007E7">
      <w:pPr>
        <w:widowControl/>
        <w:spacing w:line="240" w:lineRule="auto"/>
        <w:ind w:firstLine="851"/>
        <w:rPr>
          <w:szCs w:val="16"/>
        </w:rPr>
      </w:pPr>
    </w:p>
    <w:p w:rsidR="008649D8" w:rsidRPr="0016021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16021B">
        <w:rPr>
          <w:sz w:val="28"/>
          <w:szCs w:val="28"/>
        </w:rPr>
        <w:t>5.1 Содержание дисциплины</w:t>
      </w:r>
    </w:p>
    <w:p w:rsidR="008649D8" w:rsidRPr="0016021B" w:rsidRDefault="008649D8" w:rsidP="00876F1E">
      <w:pPr>
        <w:widowControl/>
        <w:spacing w:line="240" w:lineRule="auto"/>
        <w:ind w:firstLine="851"/>
        <w:jc w:val="center"/>
        <w:rPr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7"/>
        <w:gridCol w:w="2809"/>
        <w:gridCol w:w="5917"/>
      </w:tblGrid>
      <w:tr w:rsidR="002138A8" w:rsidRPr="002138A8" w:rsidTr="002138A8">
        <w:tc>
          <w:tcPr>
            <w:tcW w:w="617" w:type="dxa"/>
            <w:vAlign w:val="center"/>
          </w:tcPr>
          <w:p w:rsidR="002138A8" w:rsidRPr="002138A8" w:rsidRDefault="002138A8" w:rsidP="002138A8">
            <w:pPr>
              <w:widowControl/>
              <w:shd w:val="clear" w:color="auto" w:fill="FFFFFF"/>
              <w:spacing w:line="278" w:lineRule="exact"/>
              <w:ind w:left="14" w:firstLine="0"/>
              <w:jc w:val="center"/>
              <w:rPr>
                <w:bCs/>
                <w:sz w:val="24"/>
                <w:szCs w:val="24"/>
              </w:rPr>
            </w:pPr>
            <w:r w:rsidRPr="002138A8"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2809" w:type="dxa"/>
            <w:vAlign w:val="center"/>
          </w:tcPr>
          <w:p w:rsidR="002138A8" w:rsidRPr="002138A8" w:rsidRDefault="002138A8" w:rsidP="002138A8">
            <w:pPr>
              <w:widowControl/>
              <w:shd w:val="clear" w:color="auto" w:fill="FFFFFF"/>
              <w:spacing w:line="278" w:lineRule="exact"/>
              <w:ind w:left="14" w:firstLine="0"/>
              <w:jc w:val="center"/>
              <w:rPr>
                <w:bCs/>
                <w:sz w:val="24"/>
                <w:szCs w:val="24"/>
              </w:rPr>
            </w:pPr>
            <w:r w:rsidRPr="002138A8">
              <w:rPr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917" w:type="dxa"/>
            <w:vAlign w:val="center"/>
          </w:tcPr>
          <w:p w:rsidR="002138A8" w:rsidRPr="002138A8" w:rsidRDefault="002138A8" w:rsidP="002138A8">
            <w:pPr>
              <w:widowControl/>
              <w:shd w:val="clear" w:color="auto" w:fill="FFFFFF"/>
              <w:spacing w:line="278" w:lineRule="exact"/>
              <w:ind w:left="14" w:firstLine="0"/>
              <w:jc w:val="center"/>
              <w:rPr>
                <w:bCs/>
                <w:sz w:val="24"/>
                <w:szCs w:val="24"/>
              </w:rPr>
            </w:pPr>
            <w:r w:rsidRPr="002138A8">
              <w:rPr>
                <w:bCs/>
                <w:sz w:val="24"/>
                <w:szCs w:val="24"/>
              </w:rPr>
              <w:t>Содержание раздела</w:t>
            </w:r>
          </w:p>
        </w:tc>
      </w:tr>
      <w:tr w:rsidR="002138A8" w:rsidRPr="002138A8" w:rsidTr="002138A8">
        <w:trPr>
          <w:cantSplit/>
        </w:trPr>
        <w:tc>
          <w:tcPr>
            <w:tcW w:w="9343" w:type="dxa"/>
            <w:gridSpan w:val="3"/>
          </w:tcPr>
          <w:p w:rsidR="002138A8" w:rsidRPr="002138A8" w:rsidRDefault="002138A8" w:rsidP="002138A8">
            <w:pPr>
              <w:widowControl/>
              <w:shd w:val="clear" w:color="auto" w:fill="FFFFFF"/>
              <w:spacing w:line="278" w:lineRule="exact"/>
              <w:ind w:left="14" w:firstLine="0"/>
              <w:jc w:val="center"/>
              <w:rPr>
                <w:bCs/>
                <w:sz w:val="24"/>
                <w:szCs w:val="24"/>
              </w:rPr>
            </w:pPr>
            <w:r w:rsidRPr="002138A8">
              <w:rPr>
                <w:bCs/>
                <w:sz w:val="24"/>
                <w:szCs w:val="24"/>
              </w:rPr>
              <w:t>Модуль 1</w:t>
            </w:r>
          </w:p>
        </w:tc>
      </w:tr>
      <w:tr w:rsidR="002138A8" w:rsidRPr="002138A8" w:rsidTr="002138A8">
        <w:tc>
          <w:tcPr>
            <w:tcW w:w="617" w:type="dxa"/>
          </w:tcPr>
          <w:p w:rsidR="002138A8" w:rsidRPr="002138A8" w:rsidRDefault="002138A8" w:rsidP="002138A8">
            <w:pPr>
              <w:widowControl/>
              <w:numPr>
                <w:ilvl w:val="0"/>
                <w:numId w:val="40"/>
              </w:numPr>
              <w:spacing w:after="20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09" w:type="dxa"/>
          </w:tcPr>
          <w:p w:rsidR="002138A8" w:rsidRPr="002138A8" w:rsidRDefault="002138A8" w:rsidP="002138A8">
            <w:pPr>
              <w:widowControl/>
              <w:shd w:val="clear" w:color="auto" w:fill="FFFFFF"/>
              <w:spacing w:line="278" w:lineRule="exact"/>
              <w:ind w:left="14" w:firstLine="0"/>
              <w:jc w:val="left"/>
              <w:rPr>
                <w:sz w:val="24"/>
                <w:szCs w:val="24"/>
              </w:rPr>
            </w:pPr>
            <w:r w:rsidRPr="002138A8">
              <w:rPr>
                <w:bCs/>
                <w:sz w:val="24"/>
                <w:szCs w:val="24"/>
              </w:rPr>
              <w:t>Кинематический анализ стержневых систем</w:t>
            </w:r>
          </w:p>
        </w:tc>
        <w:tc>
          <w:tcPr>
            <w:tcW w:w="5917" w:type="dxa"/>
          </w:tcPr>
          <w:p w:rsidR="002138A8" w:rsidRPr="002138A8" w:rsidRDefault="002138A8" w:rsidP="002138A8">
            <w:pPr>
              <w:widowControl/>
              <w:shd w:val="clear" w:color="auto" w:fill="FFFFFF"/>
              <w:spacing w:line="278" w:lineRule="exact"/>
              <w:ind w:left="14" w:firstLine="0"/>
              <w:jc w:val="left"/>
              <w:rPr>
                <w:bCs/>
                <w:sz w:val="24"/>
                <w:szCs w:val="24"/>
              </w:rPr>
            </w:pPr>
            <w:r w:rsidRPr="002138A8">
              <w:rPr>
                <w:bCs/>
                <w:sz w:val="24"/>
                <w:szCs w:val="24"/>
              </w:rPr>
              <w:t>Кинематический анализ стержневых систем.</w:t>
            </w:r>
          </w:p>
          <w:p w:rsidR="002138A8" w:rsidRPr="002138A8" w:rsidRDefault="002138A8" w:rsidP="002138A8">
            <w:pPr>
              <w:widowControl/>
              <w:shd w:val="clear" w:color="auto" w:fill="FFFFFF"/>
              <w:spacing w:line="278" w:lineRule="exact"/>
              <w:ind w:left="14" w:firstLine="0"/>
              <w:jc w:val="left"/>
              <w:rPr>
                <w:sz w:val="24"/>
                <w:szCs w:val="24"/>
              </w:rPr>
            </w:pPr>
            <w:r w:rsidRPr="002138A8">
              <w:rPr>
                <w:bCs/>
                <w:sz w:val="24"/>
                <w:szCs w:val="24"/>
              </w:rPr>
              <w:t xml:space="preserve">Виды стержневых систем. </w:t>
            </w:r>
            <w:r w:rsidRPr="002138A8">
              <w:rPr>
                <w:bCs/>
                <w:sz w:val="24"/>
                <w:szCs w:val="24"/>
              </w:rPr>
              <w:br/>
              <w:t>Виды опорных закреплений.</w:t>
            </w:r>
            <w:r w:rsidRPr="002138A8">
              <w:rPr>
                <w:bCs/>
                <w:sz w:val="24"/>
                <w:szCs w:val="24"/>
              </w:rPr>
              <w:br/>
              <w:t>Виды соединений дисков.</w:t>
            </w:r>
            <w:r w:rsidRPr="002138A8">
              <w:rPr>
                <w:bCs/>
                <w:sz w:val="24"/>
                <w:szCs w:val="24"/>
              </w:rPr>
              <w:br/>
              <w:t>Условия образования геометрически неизменяемых систем.</w:t>
            </w:r>
          </w:p>
        </w:tc>
      </w:tr>
      <w:tr w:rsidR="002138A8" w:rsidRPr="002138A8" w:rsidTr="002138A8">
        <w:tc>
          <w:tcPr>
            <w:tcW w:w="9343" w:type="dxa"/>
            <w:gridSpan w:val="3"/>
          </w:tcPr>
          <w:p w:rsidR="002138A8" w:rsidRPr="002138A8" w:rsidRDefault="002138A8" w:rsidP="002138A8">
            <w:pPr>
              <w:widowControl/>
              <w:shd w:val="clear" w:color="auto" w:fill="FFFFFF"/>
              <w:spacing w:line="278" w:lineRule="exact"/>
              <w:ind w:left="14" w:firstLine="0"/>
              <w:jc w:val="center"/>
              <w:rPr>
                <w:bCs/>
                <w:sz w:val="24"/>
                <w:szCs w:val="24"/>
              </w:rPr>
            </w:pPr>
            <w:r w:rsidRPr="002138A8">
              <w:rPr>
                <w:bCs/>
                <w:sz w:val="24"/>
                <w:szCs w:val="24"/>
              </w:rPr>
              <w:t>Модуль 2</w:t>
            </w:r>
          </w:p>
        </w:tc>
      </w:tr>
      <w:tr w:rsidR="002138A8" w:rsidRPr="002138A8" w:rsidTr="002138A8">
        <w:tc>
          <w:tcPr>
            <w:tcW w:w="617" w:type="dxa"/>
          </w:tcPr>
          <w:p w:rsidR="002138A8" w:rsidRPr="002138A8" w:rsidRDefault="002138A8" w:rsidP="002138A8">
            <w:pPr>
              <w:widowControl/>
              <w:numPr>
                <w:ilvl w:val="0"/>
                <w:numId w:val="40"/>
              </w:numPr>
              <w:spacing w:after="20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09" w:type="dxa"/>
          </w:tcPr>
          <w:p w:rsidR="002138A8" w:rsidRPr="002138A8" w:rsidRDefault="002138A8" w:rsidP="002138A8">
            <w:pPr>
              <w:widowControl/>
              <w:shd w:val="clear" w:color="auto" w:fill="FFFFFF"/>
              <w:spacing w:line="278" w:lineRule="exact"/>
              <w:ind w:left="14" w:firstLine="0"/>
              <w:jc w:val="left"/>
              <w:rPr>
                <w:sz w:val="24"/>
                <w:szCs w:val="24"/>
              </w:rPr>
            </w:pPr>
            <w:r w:rsidRPr="002138A8">
              <w:rPr>
                <w:bCs/>
                <w:sz w:val="24"/>
                <w:szCs w:val="24"/>
              </w:rPr>
              <w:t xml:space="preserve">Расчет статически определимых плоских ферм на действие </w:t>
            </w:r>
            <w:proofErr w:type="gramStart"/>
            <w:r w:rsidRPr="002138A8">
              <w:rPr>
                <w:bCs/>
                <w:sz w:val="24"/>
                <w:szCs w:val="24"/>
              </w:rPr>
              <w:t>постоянной</w:t>
            </w:r>
            <w:proofErr w:type="gramEnd"/>
            <w:r w:rsidRPr="002138A8">
              <w:rPr>
                <w:bCs/>
                <w:sz w:val="24"/>
                <w:szCs w:val="24"/>
              </w:rPr>
              <w:t xml:space="preserve"> и временной  нагрузок</w:t>
            </w:r>
          </w:p>
        </w:tc>
        <w:tc>
          <w:tcPr>
            <w:tcW w:w="5917" w:type="dxa"/>
          </w:tcPr>
          <w:p w:rsidR="002138A8" w:rsidRPr="002138A8" w:rsidRDefault="002138A8" w:rsidP="002138A8">
            <w:pPr>
              <w:widowControl/>
              <w:tabs>
                <w:tab w:val="num" w:pos="1440"/>
              </w:tabs>
              <w:spacing w:after="200" w:line="240" w:lineRule="auto"/>
              <w:ind w:left="11" w:firstLine="0"/>
              <w:jc w:val="left"/>
              <w:rPr>
                <w:sz w:val="24"/>
                <w:szCs w:val="24"/>
              </w:rPr>
            </w:pPr>
            <w:r w:rsidRPr="002138A8">
              <w:rPr>
                <w:bCs/>
                <w:sz w:val="24"/>
                <w:szCs w:val="24"/>
              </w:rPr>
              <w:t>Определение усилий в элементах  простых ферм от действия постоянной нагрузки.</w:t>
            </w:r>
            <w:r w:rsidRPr="002138A8">
              <w:rPr>
                <w:bCs/>
                <w:sz w:val="24"/>
                <w:szCs w:val="24"/>
              </w:rPr>
              <w:br/>
              <w:t xml:space="preserve">Понятие о линиях влияния усилий. Линии влияния усилий в простых и составных балках. Линии влияния усилий в стержнях простых и </w:t>
            </w:r>
            <w:proofErr w:type="spellStart"/>
            <w:r w:rsidRPr="002138A8">
              <w:rPr>
                <w:bCs/>
                <w:sz w:val="24"/>
                <w:szCs w:val="24"/>
              </w:rPr>
              <w:t>шренгельных</w:t>
            </w:r>
            <w:proofErr w:type="spellEnd"/>
            <w:r w:rsidRPr="002138A8">
              <w:rPr>
                <w:bCs/>
                <w:sz w:val="24"/>
                <w:szCs w:val="24"/>
              </w:rPr>
              <w:t xml:space="preserve"> ферм.  </w:t>
            </w:r>
            <w:r w:rsidRPr="002138A8">
              <w:rPr>
                <w:bCs/>
                <w:sz w:val="24"/>
                <w:szCs w:val="24"/>
              </w:rPr>
              <w:lastRenderedPageBreak/>
              <w:t xml:space="preserve">Матричный метод построения линий влияния усилий в элементах ферм. </w:t>
            </w:r>
            <w:proofErr w:type="spellStart"/>
            <w:r w:rsidRPr="002138A8">
              <w:rPr>
                <w:bCs/>
                <w:sz w:val="24"/>
                <w:szCs w:val="24"/>
              </w:rPr>
              <w:t>Загружение</w:t>
            </w:r>
            <w:proofErr w:type="spellEnd"/>
            <w:r w:rsidRPr="002138A8">
              <w:rPr>
                <w:bCs/>
                <w:sz w:val="24"/>
                <w:szCs w:val="24"/>
              </w:rPr>
              <w:t xml:space="preserve"> линий влияния усилий постоянной и временной нагрузкой. Подбор поперечных сечений элементов ферм по условиям прочности и устойчивости.</w:t>
            </w:r>
          </w:p>
        </w:tc>
      </w:tr>
      <w:tr w:rsidR="002138A8" w:rsidRPr="002138A8" w:rsidTr="002138A8">
        <w:trPr>
          <w:cantSplit/>
        </w:trPr>
        <w:tc>
          <w:tcPr>
            <w:tcW w:w="9343" w:type="dxa"/>
            <w:gridSpan w:val="3"/>
            <w:vAlign w:val="center"/>
          </w:tcPr>
          <w:p w:rsidR="002138A8" w:rsidRPr="002138A8" w:rsidRDefault="002138A8" w:rsidP="002138A8">
            <w:pPr>
              <w:widowControl/>
              <w:shd w:val="clear" w:color="auto" w:fill="FFFFFF"/>
              <w:spacing w:line="278" w:lineRule="exact"/>
              <w:ind w:left="14" w:firstLine="0"/>
              <w:jc w:val="center"/>
              <w:rPr>
                <w:bCs/>
                <w:sz w:val="24"/>
                <w:szCs w:val="24"/>
              </w:rPr>
            </w:pPr>
            <w:r w:rsidRPr="002138A8">
              <w:rPr>
                <w:bCs/>
                <w:sz w:val="24"/>
                <w:szCs w:val="24"/>
              </w:rPr>
              <w:lastRenderedPageBreak/>
              <w:t>Модуль 3</w:t>
            </w:r>
          </w:p>
        </w:tc>
      </w:tr>
      <w:tr w:rsidR="002138A8" w:rsidRPr="002138A8" w:rsidTr="002138A8">
        <w:tc>
          <w:tcPr>
            <w:tcW w:w="617" w:type="dxa"/>
          </w:tcPr>
          <w:p w:rsidR="002138A8" w:rsidRPr="002138A8" w:rsidRDefault="002138A8" w:rsidP="002138A8">
            <w:pPr>
              <w:widowControl/>
              <w:numPr>
                <w:ilvl w:val="0"/>
                <w:numId w:val="40"/>
              </w:numPr>
              <w:spacing w:after="20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09" w:type="dxa"/>
          </w:tcPr>
          <w:p w:rsidR="002138A8" w:rsidRPr="002138A8" w:rsidRDefault="002138A8" w:rsidP="002138A8">
            <w:pPr>
              <w:widowControl/>
              <w:spacing w:line="240" w:lineRule="auto"/>
              <w:ind w:firstLine="0"/>
              <w:jc w:val="left"/>
              <w:rPr>
                <w:rFonts w:eastAsia="Calibri"/>
                <w:kern w:val="20"/>
                <w:sz w:val="24"/>
                <w:szCs w:val="24"/>
                <w:lang w:eastAsia="en-US"/>
              </w:rPr>
            </w:pPr>
            <w:r w:rsidRPr="002138A8">
              <w:rPr>
                <w:rFonts w:eastAsia="Calibri"/>
                <w:sz w:val="24"/>
                <w:szCs w:val="24"/>
                <w:lang w:eastAsia="en-US"/>
              </w:rPr>
              <w:t>Расчет плоских статически неопределимых рам методом  сил.</w:t>
            </w:r>
          </w:p>
        </w:tc>
        <w:tc>
          <w:tcPr>
            <w:tcW w:w="5917" w:type="dxa"/>
          </w:tcPr>
          <w:p w:rsidR="002138A8" w:rsidRPr="002138A8" w:rsidRDefault="002138A8" w:rsidP="002138A8">
            <w:pPr>
              <w:widowControl/>
              <w:spacing w:after="200" w:line="240" w:lineRule="auto"/>
              <w:ind w:left="-24" w:firstLine="142"/>
              <w:jc w:val="left"/>
              <w:rPr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  <w:lang w:eastAsia="en-US"/>
              </w:rPr>
              <w:t>Понятие статически неопределимых систем. Степень статической неопределимости. Выбор основной системы метода сил. Построение системы канонических уравнений метода сил. Вычисление коэффициентов и свободных членов системы канонических уравнений. Построение результирующих эпюр усилий. Деформационная и статическая проверки правильности полученных результатов. Матричная форма метода сил. Упрощение расчета для систем, имеющих ось симметрии. Расчет статически неопределимых систем на заданное смещение опор и на заданное температурное воздействие.</w:t>
            </w:r>
          </w:p>
        </w:tc>
      </w:tr>
      <w:tr w:rsidR="002138A8" w:rsidRPr="002138A8" w:rsidTr="002138A8">
        <w:tc>
          <w:tcPr>
            <w:tcW w:w="9343" w:type="dxa"/>
            <w:gridSpan w:val="3"/>
            <w:vAlign w:val="center"/>
          </w:tcPr>
          <w:p w:rsidR="002138A8" w:rsidRPr="002138A8" w:rsidRDefault="002138A8" w:rsidP="002138A8">
            <w:pPr>
              <w:widowControl/>
              <w:shd w:val="clear" w:color="auto" w:fill="FFFFFF"/>
              <w:spacing w:line="278" w:lineRule="exact"/>
              <w:ind w:left="14" w:firstLine="0"/>
              <w:jc w:val="center"/>
              <w:rPr>
                <w:bCs/>
                <w:sz w:val="24"/>
                <w:szCs w:val="24"/>
              </w:rPr>
            </w:pPr>
            <w:r w:rsidRPr="002138A8">
              <w:rPr>
                <w:bCs/>
                <w:sz w:val="24"/>
                <w:szCs w:val="24"/>
              </w:rPr>
              <w:t>Модуль 4</w:t>
            </w:r>
          </w:p>
        </w:tc>
      </w:tr>
      <w:tr w:rsidR="002138A8" w:rsidRPr="002138A8" w:rsidTr="002138A8">
        <w:tc>
          <w:tcPr>
            <w:tcW w:w="617" w:type="dxa"/>
          </w:tcPr>
          <w:p w:rsidR="002138A8" w:rsidRPr="002138A8" w:rsidRDefault="002138A8" w:rsidP="002138A8">
            <w:pPr>
              <w:widowControl/>
              <w:numPr>
                <w:ilvl w:val="0"/>
                <w:numId w:val="40"/>
              </w:numPr>
              <w:spacing w:after="20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09" w:type="dxa"/>
          </w:tcPr>
          <w:p w:rsidR="002138A8" w:rsidRPr="002138A8" w:rsidRDefault="002138A8" w:rsidP="002138A8">
            <w:pPr>
              <w:widowControl/>
              <w:spacing w:line="240" w:lineRule="auto"/>
              <w:ind w:firstLine="0"/>
              <w:jc w:val="left"/>
              <w:rPr>
                <w:rFonts w:eastAsia="Calibri"/>
                <w:kern w:val="20"/>
                <w:sz w:val="24"/>
                <w:szCs w:val="24"/>
                <w:lang w:eastAsia="en-US"/>
              </w:rPr>
            </w:pPr>
            <w:r w:rsidRPr="002138A8">
              <w:rPr>
                <w:rFonts w:eastAsia="Calibri"/>
                <w:sz w:val="24"/>
                <w:szCs w:val="24"/>
                <w:lang w:eastAsia="en-US"/>
              </w:rPr>
              <w:t>Расчет статически неопределимых рам методом  перемещений.</w:t>
            </w:r>
          </w:p>
        </w:tc>
        <w:tc>
          <w:tcPr>
            <w:tcW w:w="5917" w:type="dxa"/>
          </w:tcPr>
          <w:p w:rsidR="002138A8" w:rsidRPr="002138A8" w:rsidRDefault="002138A8" w:rsidP="002138A8">
            <w:pPr>
              <w:widowControl/>
              <w:spacing w:after="200" w:line="240" w:lineRule="auto"/>
              <w:ind w:left="-24"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2138A8">
              <w:rPr>
                <w:rFonts w:eastAsia="Calibri"/>
                <w:sz w:val="24"/>
                <w:szCs w:val="24"/>
                <w:lang w:eastAsia="en-US"/>
              </w:rPr>
              <w:t>Степень кинематической  неопределимости рамы. Выбор основной системы метода перемещений. Построение системы канонических уравнений метода перемещений. Статический и энергетический способы вычисления коэффициентов и свободных членов системы канонических уравнений. Построение результирующих эпюр усилий. Деформационная и статическая проверки правильности полученных результатов. Матричная форма метода перемещений. Упрощение расчета для рам, имеющих ось симметрии. Расчет статически неопределимых рам на заданное смещение опор и на заданное температурное воздействие. Особенность расчета плоских рам с наклонными стойками.</w:t>
            </w:r>
          </w:p>
        </w:tc>
      </w:tr>
      <w:tr w:rsidR="002138A8" w:rsidRPr="002138A8" w:rsidTr="002138A8">
        <w:tc>
          <w:tcPr>
            <w:tcW w:w="9343" w:type="dxa"/>
            <w:gridSpan w:val="3"/>
            <w:vAlign w:val="center"/>
          </w:tcPr>
          <w:p w:rsidR="002138A8" w:rsidRPr="002138A8" w:rsidRDefault="002138A8" w:rsidP="002138A8">
            <w:pPr>
              <w:widowControl/>
              <w:shd w:val="clear" w:color="auto" w:fill="FFFFFF"/>
              <w:spacing w:line="278" w:lineRule="exact"/>
              <w:ind w:left="14" w:firstLine="0"/>
              <w:jc w:val="center"/>
              <w:rPr>
                <w:bCs/>
                <w:sz w:val="24"/>
                <w:szCs w:val="24"/>
              </w:rPr>
            </w:pPr>
            <w:r w:rsidRPr="002138A8">
              <w:rPr>
                <w:bCs/>
                <w:sz w:val="24"/>
                <w:szCs w:val="24"/>
              </w:rPr>
              <w:t>Модуль 5</w:t>
            </w:r>
          </w:p>
        </w:tc>
      </w:tr>
      <w:tr w:rsidR="002138A8" w:rsidRPr="002138A8" w:rsidTr="002138A8">
        <w:tc>
          <w:tcPr>
            <w:tcW w:w="617" w:type="dxa"/>
          </w:tcPr>
          <w:p w:rsidR="002138A8" w:rsidRPr="002138A8" w:rsidRDefault="002138A8" w:rsidP="002138A8">
            <w:pPr>
              <w:widowControl/>
              <w:numPr>
                <w:ilvl w:val="0"/>
                <w:numId w:val="40"/>
              </w:numPr>
              <w:spacing w:after="20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09" w:type="dxa"/>
          </w:tcPr>
          <w:p w:rsidR="002138A8" w:rsidRPr="002138A8" w:rsidRDefault="002138A8" w:rsidP="002138A8">
            <w:pPr>
              <w:widowControl/>
              <w:spacing w:line="240" w:lineRule="auto"/>
              <w:ind w:firstLine="0"/>
              <w:jc w:val="left"/>
              <w:rPr>
                <w:rFonts w:eastAsia="Calibri"/>
                <w:kern w:val="20"/>
                <w:sz w:val="24"/>
                <w:szCs w:val="24"/>
                <w:lang w:eastAsia="en-US"/>
              </w:rPr>
            </w:pPr>
            <w:r w:rsidRPr="002138A8">
              <w:rPr>
                <w:rFonts w:eastAsia="Calibri"/>
                <w:sz w:val="24"/>
                <w:szCs w:val="24"/>
                <w:lang w:eastAsia="en-US"/>
              </w:rPr>
              <w:t>Расчет плоских рам на устойчивость методом перемещений.</w:t>
            </w:r>
          </w:p>
        </w:tc>
        <w:tc>
          <w:tcPr>
            <w:tcW w:w="5917" w:type="dxa"/>
          </w:tcPr>
          <w:p w:rsidR="002138A8" w:rsidRPr="002138A8" w:rsidRDefault="002138A8" w:rsidP="002138A8">
            <w:pPr>
              <w:widowControl/>
              <w:spacing w:after="200"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2138A8">
              <w:rPr>
                <w:rFonts w:eastAsia="Calibri"/>
                <w:bCs/>
                <w:sz w:val="24"/>
                <w:szCs w:val="24"/>
                <w:lang w:eastAsia="en-US"/>
              </w:rPr>
              <w:t xml:space="preserve">Дифференциальное уравнение сжато-изогнутого стержня. Частные случаи. Общий интеграл дифференциального уравнения. Решение дифференциального уравнения в варианте метода начальных параметров. Функции устойчивости. Единичные состояния. Определение величин критических нагрузок. Определение возможных форм потери устойчивости рамы. </w:t>
            </w:r>
          </w:p>
        </w:tc>
      </w:tr>
      <w:tr w:rsidR="002138A8" w:rsidRPr="002138A8" w:rsidTr="002138A8">
        <w:tc>
          <w:tcPr>
            <w:tcW w:w="9343" w:type="dxa"/>
            <w:gridSpan w:val="3"/>
            <w:vAlign w:val="center"/>
          </w:tcPr>
          <w:p w:rsidR="002138A8" w:rsidRPr="002138A8" w:rsidRDefault="002138A8" w:rsidP="002138A8">
            <w:pPr>
              <w:widowControl/>
              <w:shd w:val="clear" w:color="auto" w:fill="FFFFFF"/>
              <w:spacing w:line="278" w:lineRule="exact"/>
              <w:ind w:left="14" w:firstLine="0"/>
              <w:jc w:val="center"/>
              <w:rPr>
                <w:bCs/>
                <w:sz w:val="24"/>
                <w:szCs w:val="24"/>
              </w:rPr>
            </w:pPr>
            <w:r w:rsidRPr="002138A8">
              <w:rPr>
                <w:bCs/>
                <w:sz w:val="24"/>
                <w:szCs w:val="24"/>
              </w:rPr>
              <w:t>Модуль 6</w:t>
            </w:r>
          </w:p>
        </w:tc>
      </w:tr>
      <w:tr w:rsidR="002138A8" w:rsidRPr="002138A8" w:rsidTr="002138A8">
        <w:tc>
          <w:tcPr>
            <w:tcW w:w="617" w:type="dxa"/>
          </w:tcPr>
          <w:p w:rsidR="002138A8" w:rsidRPr="002138A8" w:rsidRDefault="002138A8" w:rsidP="002138A8">
            <w:pPr>
              <w:widowControl/>
              <w:numPr>
                <w:ilvl w:val="0"/>
                <w:numId w:val="40"/>
              </w:numPr>
              <w:spacing w:after="20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09" w:type="dxa"/>
          </w:tcPr>
          <w:p w:rsidR="002138A8" w:rsidRPr="002138A8" w:rsidRDefault="002138A8" w:rsidP="002138A8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2138A8">
              <w:rPr>
                <w:rFonts w:eastAsia="Calibri"/>
                <w:sz w:val="24"/>
                <w:szCs w:val="24"/>
                <w:lang w:eastAsia="en-US"/>
              </w:rPr>
              <w:t>Расчет неразрезных балок на действие подвижной нагрузки</w:t>
            </w:r>
          </w:p>
        </w:tc>
        <w:tc>
          <w:tcPr>
            <w:tcW w:w="5917" w:type="dxa"/>
          </w:tcPr>
          <w:p w:rsidR="002138A8" w:rsidRPr="002138A8" w:rsidRDefault="002138A8" w:rsidP="002138A8">
            <w:pPr>
              <w:widowControl/>
              <w:spacing w:after="200"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2138A8">
              <w:rPr>
                <w:rFonts w:eastAsia="Calibri"/>
                <w:bCs/>
                <w:sz w:val="24"/>
                <w:szCs w:val="24"/>
                <w:lang w:eastAsia="en-US"/>
              </w:rPr>
              <w:t xml:space="preserve">Линии влияния усилий в статически неопределимом стержне. Построение линий влияния усилий в неразрезных балках: прямой метод, модели линий влияния, матричный метод. Построение огибающих эпюр усилий. Усилия в неразрезных балках, </w:t>
            </w:r>
            <w:r w:rsidRPr="002138A8">
              <w:rPr>
                <w:rFonts w:eastAsia="Calibri"/>
                <w:bCs/>
                <w:sz w:val="24"/>
                <w:szCs w:val="24"/>
                <w:lang w:eastAsia="en-US"/>
              </w:rPr>
              <w:lastRenderedPageBreak/>
              <w:t>вызванные неравномерной осадкой опор.</w:t>
            </w:r>
          </w:p>
        </w:tc>
      </w:tr>
      <w:tr w:rsidR="002138A8" w:rsidRPr="002138A8" w:rsidTr="002138A8">
        <w:tc>
          <w:tcPr>
            <w:tcW w:w="9343" w:type="dxa"/>
            <w:gridSpan w:val="3"/>
            <w:vAlign w:val="center"/>
          </w:tcPr>
          <w:p w:rsidR="002138A8" w:rsidRPr="002138A8" w:rsidRDefault="002138A8" w:rsidP="002138A8">
            <w:pPr>
              <w:widowControl/>
              <w:shd w:val="clear" w:color="auto" w:fill="FFFFFF"/>
              <w:spacing w:line="278" w:lineRule="exact"/>
              <w:ind w:left="14" w:firstLine="0"/>
              <w:jc w:val="center"/>
              <w:rPr>
                <w:bCs/>
                <w:sz w:val="24"/>
                <w:szCs w:val="24"/>
              </w:rPr>
            </w:pPr>
            <w:r w:rsidRPr="002138A8">
              <w:rPr>
                <w:bCs/>
                <w:sz w:val="24"/>
                <w:szCs w:val="24"/>
              </w:rPr>
              <w:lastRenderedPageBreak/>
              <w:t>Модуль 7</w:t>
            </w:r>
          </w:p>
        </w:tc>
      </w:tr>
      <w:tr w:rsidR="002138A8" w:rsidRPr="002138A8" w:rsidTr="002138A8">
        <w:tc>
          <w:tcPr>
            <w:tcW w:w="617" w:type="dxa"/>
          </w:tcPr>
          <w:p w:rsidR="002138A8" w:rsidRPr="002138A8" w:rsidRDefault="002138A8" w:rsidP="002138A8">
            <w:pPr>
              <w:widowControl/>
              <w:numPr>
                <w:ilvl w:val="0"/>
                <w:numId w:val="40"/>
              </w:numPr>
              <w:spacing w:after="20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09" w:type="dxa"/>
          </w:tcPr>
          <w:p w:rsidR="002138A8" w:rsidRPr="002138A8" w:rsidRDefault="002138A8" w:rsidP="002138A8">
            <w:pPr>
              <w:widowControl/>
              <w:spacing w:line="240" w:lineRule="auto"/>
              <w:ind w:firstLine="0"/>
              <w:jc w:val="left"/>
              <w:rPr>
                <w:rFonts w:eastAsia="Calibri"/>
                <w:kern w:val="20"/>
                <w:sz w:val="24"/>
                <w:szCs w:val="24"/>
                <w:lang w:eastAsia="en-US"/>
              </w:rPr>
            </w:pPr>
            <w:r w:rsidRPr="002138A8">
              <w:rPr>
                <w:rFonts w:eastAsia="Calibri"/>
                <w:kern w:val="20"/>
                <w:sz w:val="24"/>
                <w:szCs w:val="24"/>
                <w:lang w:eastAsia="en-US"/>
              </w:rPr>
              <w:t>Расчет вантовых мостов</w:t>
            </w:r>
          </w:p>
        </w:tc>
        <w:tc>
          <w:tcPr>
            <w:tcW w:w="5917" w:type="dxa"/>
          </w:tcPr>
          <w:p w:rsidR="002138A8" w:rsidRPr="002138A8" w:rsidRDefault="002138A8" w:rsidP="002138A8">
            <w:pPr>
              <w:widowControl/>
              <w:spacing w:after="200" w:line="240" w:lineRule="auto"/>
              <w:ind w:left="-24" w:firstLine="142"/>
              <w:jc w:val="left"/>
              <w:rPr>
                <w:sz w:val="24"/>
                <w:szCs w:val="24"/>
              </w:rPr>
            </w:pPr>
            <w:r w:rsidRPr="002138A8">
              <w:rPr>
                <w:sz w:val="24"/>
                <w:szCs w:val="24"/>
              </w:rPr>
              <w:t xml:space="preserve">Из истории вантовых мостов. Схемы вантовых мостов.  Особенности работы вантовых мостов. Расчет вантовых мостов  на действие </w:t>
            </w:r>
            <w:proofErr w:type="gramStart"/>
            <w:r w:rsidRPr="002138A8">
              <w:rPr>
                <w:sz w:val="24"/>
                <w:szCs w:val="24"/>
              </w:rPr>
              <w:t>постоянной</w:t>
            </w:r>
            <w:proofErr w:type="gramEnd"/>
            <w:r w:rsidRPr="002138A8">
              <w:rPr>
                <w:sz w:val="24"/>
                <w:szCs w:val="24"/>
              </w:rPr>
              <w:t xml:space="preserve"> и временной нагрузок методом сил. Расчет вантовых мостов  на действие </w:t>
            </w:r>
            <w:proofErr w:type="gramStart"/>
            <w:r w:rsidRPr="002138A8">
              <w:rPr>
                <w:sz w:val="24"/>
                <w:szCs w:val="24"/>
              </w:rPr>
              <w:t>постоянной</w:t>
            </w:r>
            <w:proofErr w:type="gramEnd"/>
            <w:r w:rsidRPr="002138A8">
              <w:rPr>
                <w:sz w:val="24"/>
                <w:szCs w:val="24"/>
              </w:rPr>
              <w:t xml:space="preserve"> и временной нагрузок матричным методом.</w:t>
            </w:r>
          </w:p>
        </w:tc>
      </w:tr>
      <w:tr w:rsidR="002138A8" w:rsidRPr="002138A8" w:rsidTr="002138A8">
        <w:trPr>
          <w:cantSplit/>
        </w:trPr>
        <w:tc>
          <w:tcPr>
            <w:tcW w:w="9343" w:type="dxa"/>
            <w:gridSpan w:val="3"/>
            <w:vAlign w:val="center"/>
          </w:tcPr>
          <w:p w:rsidR="002138A8" w:rsidRPr="002138A8" w:rsidRDefault="002138A8" w:rsidP="002138A8">
            <w:pPr>
              <w:widowControl/>
              <w:shd w:val="clear" w:color="auto" w:fill="FFFFFF"/>
              <w:spacing w:line="278" w:lineRule="exact"/>
              <w:ind w:left="14" w:firstLine="0"/>
              <w:jc w:val="center"/>
              <w:rPr>
                <w:bCs/>
                <w:sz w:val="24"/>
                <w:szCs w:val="24"/>
              </w:rPr>
            </w:pPr>
            <w:r w:rsidRPr="002138A8">
              <w:rPr>
                <w:bCs/>
                <w:sz w:val="24"/>
                <w:szCs w:val="24"/>
              </w:rPr>
              <w:t>Модуль8</w:t>
            </w:r>
          </w:p>
        </w:tc>
      </w:tr>
      <w:tr w:rsidR="002138A8" w:rsidRPr="002138A8" w:rsidTr="002138A8">
        <w:trPr>
          <w:trHeight w:val="557"/>
        </w:trPr>
        <w:tc>
          <w:tcPr>
            <w:tcW w:w="617" w:type="dxa"/>
          </w:tcPr>
          <w:p w:rsidR="002138A8" w:rsidRPr="002138A8" w:rsidRDefault="002138A8" w:rsidP="002138A8">
            <w:pPr>
              <w:widowControl/>
              <w:numPr>
                <w:ilvl w:val="0"/>
                <w:numId w:val="40"/>
              </w:numPr>
              <w:spacing w:after="20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09" w:type="dxa"/>
          </w:tcPr>
          <w:p w:rsidR="002138A8" w:rsidRPr="002138A8" w:rsidRDefault="002138A8" w:rsidP="002138A8">
            <w:pPr>
              <w:widowControl/>
              <w:shd w:val="clear" w:color="auto" w:fill="FFFFFF"/>
              <w:spacing w:line="278" w:lineRule="exact"/>
              <w:ind w:left="14" w:firstLine="0"/>
              <w:jc w:val="left"/>
              <w:rPr>
                <w:bCs/>
                <w:sz w:val="24"/>
                <w:szCs w:val="24"/>
              </w:rPr>
            </w:pPr>
            <w:proofErr w:type="spellStart"/>
            <w:r w:rsidRPr="002138A8">
              <w:rPr>
                <w:bCs/>
                <w:sz w:val="24"/>
                <w:szCs w:val="24"/>
              </w:rPr>
              <w:t>Трехшарнирные</w:t>
            </w:r>
            <w:proofErr w:type="spellEnd"/>
          </w:p>
          <w:p w:rsidR="002138A8" w:rsidRPr="002138A8" w:rsidRDefault="002138A8" w:rsidP="002138A8">
            <w:pPr>
              <w:widowControl/>
              <w:shd w:val="clear" w:color="auto" w:fill="FFFFFF"/>
              <w:spacing w:line="278" w:lineRule="exact"/>
              <w:ind w:left="14" w:firstLine="0"/>
              <w:jc w:val="left"/>
              <w:rPr>
                <w:sz w:val="24"/>
                <w:szCs w:val="24"/>
              </w:rPr>
            </w:pPr>
            <w:r w:rsidRPr="002138A8">
              <w:rPr>
                <w:bCs/>
                <w:sz w:val="24"/>
                <w:szCs w:val="24"/>
              </w:rPr>
              <w:t xml:space="preserve"> арки и рамы. </w:t>
            </w:r>
          </w:p>
        </w:tc>
        <w:tc>
          <w:tcPr>
            <w:tcW w:w="5917" w:type="dxa"/>
          </w:tcPr>
          <w:p w:rsidR="002138A8" w:rsidRPr="002138A8" w:rsidRDefault="002138A8" w:rsidP="002138A8">
            <w:pPr>
              <w:widowControl/>
              <w:tabs>
                <w:tab w:val="left" w:pos="317"/>
              </w:tabs>
              <w:spacing w:after="200"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2138A8">
              <w:rPr>
                <w:bCs/>
                <w:sz w:val="24"/>
                <w:szCs w:val="24"/>
              </w:rPr>
              <w:t xml:space="preserve">Расчет </w:t>
            </w:r>
            <w:proofErr w:type="spellStart"/>
            <w:r w:rsidRPr="002138A8">
              <w:rPr>
                <w:bCs/>
                <w:sz w:val="24"/>
                <w:szCs w:val="24"/>
              </w:rPr>
              <w:t>трехшарнирных</w:t>
            </w:r>
            <w:proofErr w:type="spellEnd"/>
            <w:r w:rsidRPr="002138A8">
              <w:rPr>
                <w:bCs/>
                <w:sz w:val="24"/>
                <w:szCs w:val="24"/>
              </w:rPr>
              <w:t xml:space="preserve"> арок на действие постоянных нагрузок. Понятие рациональной оси </w:t>
            </w:r>
            <w:proofErr w:type="spellStart"/>
            <w:r w:rsidRPr="002138A8">
              <w:rPr>
                <w:bCs/>
                <w:sz w:val="24"/>
                <w:szCs w:val="24"/>
              </w:rPr>
              <w:t>трехшарнирной</w:t>
            </w:r>
            <w:proofErr w:type="spellEnd"/>
            <w:r w:rsidRPr="002138A8">
              <w:rPr>
                <w:bCs/>
                <w:sz w:val="24"/>
                <w:szCs w:val="24"/>
              </w:rPr>
              <w:t xml:space="preserve"> арки. Аналитический способ построения линий влияния усилий в </w:t>
            </w:r>
            <w:proofErr w:type="spellStart"/>
            <w:r w:rsidRPr="002138A8">
              <w:rPr>
                <w:bCs/>
                <w:sz w:val="24"/>
                <w:szCs w:val="24"/>
              </w:rPr>
              <w:t>трехшарнирных</w:t>
            </w:r>
            <w:proofErr w:type="spellEnd"/>
            <w:r w:rsidRPr="002138A8">
              <w:rPr>
                <w:bCs/>
                <w:sz w:val="24"/>
                <w:szCs w:val="24"/>
              </w:rPr>
              <w:t xml:space="preserve"> арках. </w:t>
            </w:r>
            <w:proofErr w:type="gramStart"/>
            <w:r w:rsidRPr="002138A8">
              <w:rPr>
                <w:bCs/>
                <w:sz w:val="24"/>
                <w:szCs w:val="24"/>
              </w:rPr>
              <w:t>Графо-аналитический</w:t>
            </w:r>
            <w:proofErr w:type="gramEnd"/>
            <w:r w:rsidRPr="002138A8">
              <w:rPr>
                <w:bCs/>
                <w:sz w:val="24"/>
                <w:szCs w:val="24"/>
              </w:rPr>
              <w:t xml:space="preserve"> способ построения линий влияния усилий в </w:t>
            </w:r>
            <w:proofErr w:type="spellStart"/>
            <w:r w:rsidRPr="002138A8">
              <w:rPr>
                <w:bCs/>
                <w:sz w:val="24"/>
                <w:szCs w:val="24"/>
              </w:rPr>
              <w:t>трехшарнирных</w:t>
            </w:r>
            <w:proofErr w:type="spellEnd"/>
            <w:r w:rsidRPr="002138A8">
              <w:rPr>
                <w:bCs/>
                <w:sz w:val="24"/>
                <w:szCs w:val="24"/>
              </w:rPr>
              <w:t xml:space="preserve"> арках. </w:t>
            </w:r>
            <w:proofErr w:type="spellStart"/>
            <w:r w:rsidRPr="002138A8">
              <w:rPr>
                <w:bCs/>
                <w:sz w:val="24"/>
                <w:szCs w:val="24"/>
              </w:rPr>
              <w:t>Загружение</w:t>
            </w:r>
            <w:proofErr w:type="spellEnd"/>
            <w:r w:rsidRPr="002138A8">
              <w:rPr>
                <w:bCs/>
                <w:sz w:val="24"/>
                <w:szCs w:val="24"/>
              </w:rPr>
              <w:t xml:space="preserve"> линий влияния усилий постоянной и временной нагрузками. Понятие о линиях влияния ядровых моментов. Проверка прочности </w:t>
            </w:r>
            <w:proofErr w:type="spellStart"/>
            <w:r w:rsidRPr="002138A8">
              <w:rPr>
                <w:bCs/>
                <w:sz w:val="24"/>
                <w:szCs w:val="24"/>
              </w:rPr>
              <w:t>трехшарнирных</w:t>
            </w:r>
            <w:proofErr w:type="spellEnd"/>
            <w:r w:rsidRPr="002138A8">
              <w:rPr>
                <w:bCs/>
                <w:sz w:val="24"/>
                <w:szCs w:val="24"/>
              </w:rPr>
              <w:t xml:space="preserve"> арок. Расчет </w:t>
            </w:r>
            <w:proofErr w:type="spellStart"/>
            <w:r w:rsidRPr="002138A8">
              <w:rPr>
                <w:bCs/>
                <w:sz w:val="24"/>
                <w:szCs w:val="24"/>
              </w:rPr>
              <w:t>трехшарнирных</w:t>
            </w:r>
            <w:proofErr w:type="spellEnd"/>
            <w:r w:rsidRPr="002138A8">
              <w:rPr>
                <w:bCs/>
                <w:sz w:val="24"/>
                <w:szCs w:val="24"/>
              </w:rPr>
              <w:t xml:space="preserve"> ра</w:t>
            </w:r>
            <w:r w:rsidRPr="002138A8">
              <w:rPr>
                <w:bCs/>
                <w:i/>
                <w:sz w:val="24"/>
                <w:szCs w:val="24"/>
              </w:rPr>
              <w:t>м</w:t>
            </w:r>
            <w:r w:rsidRPr="002138A8">
              <w:rPr>
                <w:bCs/>
                <w:sz w:val="24"/>
                <w:szCs w:val="24"/>
              </w:rPr>
              <w:t>.</w:t>
            </w:r>
          </w:p>
        </w:tc>
      </w:tr>
      <w:tr w:rsidR="002138A8" w:rsidRPr="002138A8" w:rsidTr="002138A8">
        <w:trPr>
          <w:cantSplit/>
        </w:trPr>
        <w:tc>
          <w:tcPr>
            <w:tcW w:w="9343" w:type="dxa"/>
            <w:gridSpan w:val="3"/>
            <w:vAlign w:val="center"/>
          </w:tcPr>
          <w:p w:rsidR="002138A8" w:rsidRPr="002138A8" w:rsidRDefault="002138A8" w:rsidP="002138A8">
            <w:pPr>
              <w:widowControl/>
              <w:shd w:val="clear" w:color="auto" w:fill="FFFFFF"/>
              <w:spacing w:line="278" w:lineRule="exact"/>
              <w:ind w:left="14" w:firstLine="0"/>
              <w:jc w:val="center"/>
              <w:rPr>
                <w:bCs/>
                <w:sz w:val="24"/>
                <w:szCs w:val="24"/>
              </w:rPr>
            </w:pPr>
            <w:r w:rsidRPr="002138A8">
              <w:rPr>
                <w:bCs/>
                <w:sz w:val="24"/>
                <w:szCs w:val="24"/>
              </w:rPr>
              <w:t>Модуль 9</w:t>
            </w:r>
          </w:p>
        </w:tc>
      </w:tr>
      <w:tr w:rsidR="002138A8" w:rsidRPr="002138A8" w:rsidTr="002138A8">
        <w:tc>
          <w:tcPr>
            <w:tcW w:w="617" w:type="dxa"/>
          </w:tcPr>
          <w:p w:rsidR="002138A8" w:rsidRPr="002138A8" w:rsidRDefault="002138A8" w:rsidP="002138A8">
            <w:pPr>
              <w:widowControl/>
              <w:numPr>
                <w:ilvl w:val="0"/>
                <w:numId w:val="40"/>
              </w:numPr>
              <w:spacing w:after="20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09" w:type="dxa"/>
          </w:tcPr>
          <w:p w:rsidR="002138A8" w:rsidRPr="002138A8" w:rsidRDefault="002138A8" w:rsidP="002138A8">
            <w:pPr>
              <w:widowControl/>
              <w:spacing w:line="240" w:lineRule="auto"/>
              <w:ind w:firstLine="0"/>
              <w:jc w:val="left"/>
              <w:rPr>
                <w:rFonts w:eastAsia="Calibri"/>
                <w:kern w:val="20"/>
                <w:sz w:val="24"/>
                <w:szCs w:val="24"/>
                <w:lang w:eastAsia="en-US"/>
              </w:rPr>
            </w:pPr>
            <w:r w:rsidRPr="002138A8">
              <w:rPr>
                <w:rFonts w:eastAsia="Calibri"/>
                <w:kern w:val="20"/>
                <w:sz w:val="24"/>
                <w:szCs w:val="24"/>
                <w:lang w:eastAsia="en-US"/>
              </w:rPr>
              <w:t>Расчет висячих мостов</w:t>
            </w:r>
          </w:p>
        </w:tc>
        <w:tc>
          <w:tcPr>
            <w:tcW w:w="5917" w:type="dxa"/>
          </w:tcPr>
          <w:p w:rsidR="002138A8" w:rsidRPr="002138A8" w:rsidRDefault="002138A8" w:rsidP="002138A8">
            <w:pPr>
              <w:widowControl/>
              <w:spacing w:after="200" w:line="240" w:lineRule="auto"/>
              <w:ind w:left="-24" w:firstLine="142"/>
              <w:jc w:val="left"/>
              <w:rPr>
                <w:sz w:val="24"/>
                <w:szCs w:val="24"/>
              </w:rPr>
            </w:pPr>
            <w:r w:rsidRPr="002138A8">
              <w:rPr>
                <w:sz w:val="24"/>
                <w:szCs w:val="24"/>
              </w:rPr>
              <w:t xml:space="preserve">Из истории висячих мостов. Схемы висячих мостов.  Особенности работы висячих мостов. Расчет статически определимых  висячих мостов на действие </w:t>
            </w:r>
            <w:proofErr w:type="gramStart"/>
            <w:r w:rsidRPr="002138A8">
              <w:rPr>
                <w:sz w:val="24"/>
                <w:szCs w:val="24"/>
              </w:rPr>
              <w:t>постоянной</w:t>
            </w:r>
            <w:proofErr w:type="gramEnd"/>
            <w:r w:rsidRPr="002138A8">
              <w:rPr>
                <w:sz w:val="24"/>
                <w:szCs w:val="24"/>
              </w:rPr>
              <w:t xml:space="preserve"> и временной нагрузок. Расчет статически неопределимых висячих мостов методом сил. Расчет статически неопределимых висячих мостов с использованием матричного метода.</w:t>
            </w:r>
          </w:p>
        </w:tc>
      </w:tr>
      <w:tr w:rsidR="002138A8" w:rsidRPr="002138A8" w:rsidTr="002138A8">
        <w:trPr>
          <w:cantSplit/>
        </w:trPr>
        <w:tc>
          <w:tcPr>
            <w:tcW w:w="9343" w:type="dxa"/>
            <w:gridSpan w:val="3"/>
            <w:vAlign w:val="center"/>
          </w:tcPr>
          <w:p w:rsidR="002138A8" w:rsidRPr="002138A8" w:rsidRDefault="002138A8" w:rsidP="002138A8">
            <w:pPr>
              <w:widowControl/>
              <w:shd w:val="clear" w:color="auto" w:fill="FFFFFF"/>
              <w:spacing w:line="278" w:lineRule="exact"/>
              <w:ind w:left="14" w:firstLine="0"/>
              <w:jc w:val="center"/>
              <w:rPr>
                <w:bCs/>
                <w:sz w:val="24"/>
                <w:szCs w:val="24"/>
              </w:rPr>
            </w:pPr>
            <w:r w:rsidRPr="002138A8">
              <w:rPr>
                <w:bCs/>
                <w:sz w:val="24"/>
                <w:szCs w:val="24"/>
              </w:rPr>
              <w:t>Модуль 10</w:t>
            </w:r>
          </w:p>
        </w:tc>
      </w:tr>
      <w:tr w:rsidR="002138A8" w:rsidRPr="002138A8" w:rsidTr="002138A8">
        <w:tc>
          <w:tcPr>
            <w:tcW w:w="617" w:type="dxa"/>
          </w:tcPr>
          <w:p w:rsidR="002138A8" w:rsidRPr="002138A8" w:rsidRDefault="002138A8" w:rsidP="002138A8">
            <w:pPr>
              <w:widowControl/>
              <w:numPr>
                <w:ilvl w:val="0"/>
                <w:numId w:val="40"/>
              </w:numPr>
              <w:spacing w:after="20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09" w:type="dxa"/>
          </w:tcPr>
          <w:p w:rsidR="002138A8" w:rsidRPr="002138A8" w:rsidRDefault="002138A8" w:rsidP="002138A8">
            <w:pPr>
              <w:widowControl/>
              <w:spacing w:line="240" w:lineRule="auto"/>
              <w:ind w:firstLine="0"/>
              <w:jc w:val="left"/>
              <w:rPr>
                <w:rFonts w:eastAsia="Calibri"/>
                <w:kern w:val="20"/>
                <w:sz w:val="24"/>
                <w:szCs w:val="24"/>
                <w:lang w:eastAsia="en-US"/>
              </w:rPr>
            </w:pPr>
            <w:r w:rsidRPr="002138A8">
              <w:rPr>
                <w:rFonts w:eastAsia="Calibri"/>
                <w:kern w:val="20"/>
                <w:sz w:val="24"/>
                <w:szCs w:val="24"/>
                <w:lang w:eastAsia="en-US"/>
              </w:rPr>
              <w:t>Статически неопределимые арки и арочные системы.</w:t>
            </w:r>
          </w:p>
        </w:tc>
        <w:tc>
          <w:tcPr>
            <w:tcW w:w="5917" w:type="dxa"/>
          </w:tcPr>
          <w:p w:rsidR="002138A8" w:rsidRPr="002138A8" w:rsidRDefault="002138A8" w:rsidP="002138A8">
            <w:pPr>
              <w:widowControl/>
              <w:spacing w:after="200"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2138A8">
              <w:rPr>
                <w:rFonts w:eastAsia="Calibri"/>
                <w:bCs/>
                <w:sz w:val="24"/>
                <w:szCs w:val="24"/>
                <w:lang w:eastAsia="en-US"/>
              </w:rPr>
              <w:t>Расчет статически неопределимых арок на действие постоянной и временной нагрузок методом сил. Расчет статически неопределимых арок на действие постоянной и временной нагрузок матричным методом. Понятие о расчете арочных систем.</w:t>
            </w:r>
          </w:p>
        </w:tc>
      </w:tr>
    </w:tbl>
    <w:p w:rsidR="008649D8" w:rsidRPr="0016021B" w:rsidRDefault="008649D8" w:rsidP="002138A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16021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16021B">
        <w:rPr>
          <w:sz w:val="28"/>
          <w:szCs w:val="28"/>
        </w:rPr>
        <w:t>5.2 Разделы дисциплины и виды занятий</w:t>
      </w:r>
    </w:p>
    <w:p w:rsidR="000B5E12" w:rsidRPr="0016021B" w:rsidRDefault="000B5E12" w:rsidP="000B5E12">
      <w:pPr>
        <w:widowControl/>
        <w:spacing w:line="240" w:lineRule="auto"/>
        <w:ind w:firstLine="851"/>
        <w:rPr>
          <w:sz w:val="28"/>
          <w:szCs w:val="28"/>
        </w:rPr>
      </w:pPr>
    </w:p>
    <w:p w:rsidR="000B5E12" w:rsidRDefault="000B5E12" w:rsidP="000B5E12">
      <w:pPr>
        <w:widowControl/>
        <w:spacing w:line="240" w:lineRule="auto"/>
        <w:ind w:firstLine="851"/>
        <w:rPr>
          <w:sz w:val="28"/>
          <w:szCs w:val="28"/>
        </w:rPr>
      </w:pPr>
      <w:r w:rsidRPr="0016021B">
        <w:rPr>
          <w:sz w:val="28"/>
          <w:szCs w:val="28"/>
        </w:rPr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3261"/>
        <w:gridCol w:w="1134"/>
        <w:gridCol w:w="1134"/>
        <w:gridCol w:w="1134"/>
        <w:gridCol w:w="1134"/>
        <w:gridCol w:w="1099"/>
      </w:tblGrid>
      <w:tr w:rsidR="002138A8" w:rsidRPr="002138A8" w:rsidTr="002138A8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2138A8" w:rsidRPr="002138A8" w:rsidRDefault="002138A8" w:rsidP="002138A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2138A8">
              <w:rPr>
                <w:rFonts w:eastAsia="Calibri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138A8" w:rsidRPr="002138A8" w:rsidRDefault="002138A8" w:rsidP="002138A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2138A8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2138A8" w:rsidRDefault="002138A8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138A8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2138A8" w:rsidRDefault="002138A8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138A8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2138A8" w:rsidRDefault="002138A8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138A8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2138A8" w:rsidRDefault="002138A8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138A8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138A8" w:rsidRPr="002138A8" w:rsidRDefault="002138A8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138A8">
              <w:rPr>
                <w:rFonts w:eastAsia="Calibri"/>
                <w:b/>
                <w:sz w:val="24"/>
                <w:szCs w:val="24"/>
              </w:rPr>
              <w:t>Всего</w:t>
            </w:r>
          </w:p>
        </w:tc>
      </w:tr>
      <w:tr w:rsidR="002138A8" w:rsidRPr="002138A8" w:rsidTr="002138A8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2138A8" w:rsidRPr="002138A8" w:rsidRDefault="002138A8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138A8" w:rsidRPr="002138A8" w:rsidRDefault="002138A8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138A8">
              <w:rPr>
                <w:bCs/>
                <w:sz w:val="24"/>
                <w:szCs w:val="24"/>
              </w:rPr>
              <w:t>Кинематический анализ стержневых систем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2138A8" w:rsidRDefault="002138A8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2138A8" w:rsidRDefault="002138A8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2138A8" w:rsidRDefault="002138A8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3F7363" w:rsidRDefault="003F7363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138A8" w:rsidRPr="00B87E4D" w:rsidRDefault="003F7363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B87E4D">
              <w:rPr>
                <w:rFonts w:eastAsia="Calibri"/>
                <w:b/>
                <w:sz w:val="24"/>
                <w:szCs w:val="24"/>
                <w:lang w:val="en-US"/>
              </w:rPr>
              <w:t>5</w:t>
            </w:r>
          </w:p>
        </w:tc>
      </w:tr>
      <w:tr w:rsidR="002138A8" w:rsidRPr="002138A8" w:rsidTr="002138A8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2138A8" w:rsidRPr="002138A8" w:rsidRDefault="002138A8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138A8" w:rsidRPr="002138A8" w:rsidRDefault="002138A8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138A8">
              <w:rPr>
                <w:bCs/>
                <w:sz w:val="24"/>
                <w:szCs w:val="24"/>
              </w:rPr>
              <w:t xml:space="preserve">Расчет статически определимых плоских ферм на действие </w:t>
            </w:r>
            <w:proofErr w:type="gramStart"/>
            <w:r w:rsidRPr="002138A8">
              <w:rPr>
                <w:bCs/>
                <w:sz w:val="24"/>
                <w:szCs w:val="24"/>
              </w:rPr>
              <w:t>постоянной</w:t>
            </w:r>
            <w:proofErr w:type="gramEnd"/>
            <w:r w:rsidRPr="002138A8">
              <w:rPr>
                <w:bCs/>
                <w:sz w:val="24"/>
                <w:szCs w:val="24"/>
              </w:rPr>
              <w:t xml:space="preserve"> и временной  нагрузок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3F7363" w:rsidRDefault="003F7363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2138A8" w:rsidRDefault="002138A8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910C4D" w:rsidRDefault="00910C4D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3F7363" w:rsidRDefault="00910C4D" w:rsidP="00B87E4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20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138A8" w:rsidRPr="003F7363" w:rsidRDefault="003F7363" w:rsidP="00910C4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4</w:t>
            </w:r>
            <w:r w:rsidR="00910C4D">
              <w:rPr>
                <w:rFonts w:eastAsia="Calibri"/>
                <w:sz w:val="24"/>
                <w:szCs w:val="24"/>
                <w:lang w:val="en-US"/>
              </w:rPr>
              <w:t>0</w:t>
            </w:r>
          </w:p>
        </w:tc>
      </w:tr>
      <w:tr w:rsidR="002138A8" w:rsidRPr="002138A8" w:rsidTr="002138A8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2138A8" w:rsidRPr="002138A8" w:rsidRDefault="002138A8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138A8" w:rsidRPr="002138A8" w:rsidRDefault="002138A8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  <w:lang w:eastAsia="en-US"/>
              </w:rPr>
              <w:t xml:space="preserve">Расчет плоских статически неопределимых рам методом  </w:t>
            </w:r>
            <w:r w:rsidRPr="002138A8">
              <w:rPr>
                <w:rFonts w:eastAsia="Calibri"/>
                <w:sz w:val="24"/>
                <w:szCs w:val="24"/>
                <w:lang w:eastAsia="en-US"/>
              </w:rPr>
              <w:lastRenderedPageBreak/>
              <w:t>сил.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3F7363" w:rsidRDefault="003F7363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lastRenderedPageBreak/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910C4D" w:rsidRDefault="00910C4D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910C4D" w:rsidRDefault="00910C4D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3F7363" w:rsidRDefault="00B87E4D" w:rsidP="00910C4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</w:t>
            </w:r>
            <w:r w:rsidR="00910C4D">
              <w:rPr>
                <w:rFonts w:eastAsia="Calibri"/>
                <w:sz w:val="24"/>
                <w:szCs w:val="24"/>
                <w:lang w:val="en-US"/>
              </w:rPr>
              <w:t>0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138A8" w:rsidRPr="003F7363" w:rsidRDefault="00B87E4D" w:rsidP="00910C4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4</w:t>
            </w:r>
            <w:r w:rsidR="00910C4D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</w:tr>
      <w:tr w:rsidR="002138A8" w:rsidRPr="002138A8" w:rsidTr="002138A8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2138A8" w:rsidRPr="002138A8" w:rsidRDefault="002138A8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</w:rPr>
              <w:lastRenderedPageBreak/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138A8" w:rsidRPr="002138A8" w:rsidRDefault="002138A8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  <w:lang w:eastAsia="en-US"/>
              </w:rPr>
              <w:t>Расчет статически неопределимых рам методом  перемещений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3F7363" w:rsidRDefault="003F7363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910C4D" w:rsidRDefault="00910C4D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910C4D" w:rsidRDefault="00910C4D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3F7363" w:rsidRDefault="00B87E4D" w:rsidP="003F736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20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138A8" w:rsidRPr="003F7363" w:rsidRDefault="00B87E4D" w:rsidP="00910C4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4</w:t>
            </w:r>
            <w:r w:rsidR="00910C4D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</w:tr>
      <w:tr w:rsidR="002138A8" w:rsidRPr="002138A8" w:rsidTr="002138A8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2138A8" w:rsidRPr="002138A8" w:rsidRDefault="002138A8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3261" w:type="dxa"/>
            <w:shd w:val="clear" w:color="auto" w:fill="auto"/>
          </w:tcPr>
          <w:p w:rsidR="002138A8" w:rsidRPr="002138A8" w:rsidRDefault="002138A8" w:rsidP="002138A8">
            <w:pPr>
              <w:widowControl/>
              <w:spacing w:line="240" w:lineRule="auto"/>
              <w:ind w:firstLine="0"/>
              <w:jc w:val="left"/>
              <w:rPr>
                <w:rFonts w:eastAsia="Calibri"/>
                <w:kern w:val="20"/>
                <w:sz w:val="24"/>
                <w:szCs w:val="24"/>
                <w:lang w:eastAsia="en-US"/>
              </w:rPr>
            </w:pPr>
            <w:r w:rsidRPr="002138A8">
              <w:rPr>
                <w:rFonts w:eastAsia="Calibri"/>
                <w:sz w:val="24"/>
                <w:szCs w:val="24"/>
                <w:lang w:eastAsia="en-US"/>
              </w:rPr>
              <w:t>Расчет плоских рам на устойчивость методом перемещений.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2138A8" w:rsidRDefault="002138A8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910C4D" w:rsidRDefault="00910C4D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910C4D" w:rsidRDefault="00910C4D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3F7363" w:rsidRDefault="00910C4D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138A8" w:rsidRPr="003F7363" w:rsidRDefault="00910C4D" w:rsidP="003F736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  <w:r w:rsidR="003F7363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</w:tr>
      <w:tr w:rsidR="002138A8" w:rsidRPr="002138A8" w:rsidTr="002138A8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2138A8" w:rsidRPr="002138A8" w:rsidRDefault="002138A8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3261" w:type="dxa"/>
            <w:shd w:val="clear" w:color="auto" w:fill="auto"/>
          </w:tcPr>
          <w:p w:rsidR="002138A8" w:rsidRPr="002138A8" w:rsidRDefault="002138A8" w:rsidP="002138A8">
            <w:pPr>
              <w:widowControl/>
              <w:spacing w:line="240" w:lineRule="auto"/>
              <w:ind w:firstLine="0"/>
              <w:jc w:val="left"/>
              <w:rPr>
                <w:rFonts w:eastAsia="Calibri"/>
                <w:kern w:val="20"/>
                <w:sz w:val="24"/>
                <w:szCs w:val="24"/>
                <w:lang w:eastAsia="en-US"/>
              </w:rPr>
            </w:pPr>
            <w:r w:rsidRPr="002138A8">
              <w:rPr>
                <w:rFonts w:eastAsia="Calibri"/>
                <w:sz w:val="24"/>
                <w:szCs w:val="24"/>
                <w:lang w:eastAsia="en-US"/>
              </w:rPr>
              <w:t>Расчет неразрезных балок на действие подвижной нагрузки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2138A8" w:rsidRDefault="002138A8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910C4D" w:rsidRDefault="00910C4D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910C4D" w:rsidRDefault="00910C4D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3F7363" w:rsidRDefault="003F7363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6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138A8" w:rsidRPr="003F7363" w:rsidRDefault="002138A8" w:rsidP="00910C4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2138A8">
              <w:rPr>
                <w:rFonts w:eastAsia="Calibri"/>
                <w:sz w:val="24"/>
                <w:szCs w:val="24"/>
              </w:rPr>
              <w:t>2</w:t>
            </w:r>
            <w:r w:rsidR="00910C4D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</w:tr>
      <w:tr w:rsidR="002138A8" w:rsidRPr="002138A8" w:rsidTr="002138A8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2138A8" w:rsidRPr="002138A8" w:rsidRDefault="002138A8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3261" w:type="dxa"/>
            <w:shd w:val="clear" w:color="auto" w:fill="auto"/>
          </w:tcPr>
          <w:p w:rsidR="002138A8" w:rsidRPr="002138A8" w:rsidRDefault="002138A8" w:rsidP="002138A8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2138A8">
              <w:rPr>
                <w:rFonts w:eastAsia="Calibri"/>
                <w:kern w:val="20"/>
                <w:sz w:val="24"/>
                <w:szCs w:val="24"/>
                <w:lang w:eastAsia="en-US"/>
              </w:rPr>
              <w:t>Расчет вантовых мостов</w:t>
            </w:r>
            <w:r w:rsidRPr="002138A8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3F7363" w:rsidRDefault="003F7363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2138A8" w:rsidRDefault="002138A8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2138A8" w:rsidRDefault="002138A8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2138A8" w:rsidRDefault="002138A8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138A8" w:rsidRPr="003F7363" w:rsidRDefault="003F7363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8</w:t>
            </w:r>
          </w:p>
        </w:tc>
      </w:tr>
      <w:tr w:rsidR="002138A8" w:rsidRPr="002138A8" w:rsidTr="002138A8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2138A8" w:rsidRPr="002138A8" w:rsidRDefault="002138A8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3261" w:type="dxa"/>
            <w:shd w:val="clear" w:color="auto" w:fill="auto"/>
          </w:tcPr>
          <w:p w:rsidR="002138A8" w:rsidRPr="002138A8" w:rsidRDefault="002138A8" w:rsidP="002138A8">
            <w:pPr>
              <w:widowControl/>
              <w:shd w:val="clear" w:color="auto" w:fill="FFFFFF"/>
              <w:spacing w:line="278" w:lineRule="exact"/>
              <w:ind w:left="14" w:firstLine="0"/>
              <w:jc w:val="left"/>
              <w:rPr>
                <w:bCs/>
                <w:sz w:val="24"/>
                <w:szCs w:val="24"/>
              </w:rPr>
            </w:pPr>
            <w:proofErr w:type="spellStart"/>
            <w:r w:rsidRPr="002138A8">
              <w:rPr>
                <w:bCs/>
                <w:sz w:val="24"/>
                <w:szCs w:val="24"/>
              </w:rPr>
              <w:t>Трехшарнирные</w:t>
            </w:r>
            <w:proofErr w:type="spellEnd"/>
          </w:p>
          <w:p w:rsidR="002138A8" w:rsidRPr="002138A8" w:rsidRDefault="002138A8" w:rsidP="002138A8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2138A8">
              <w:rPr>
                <w:bCs/>
                <w:sz w:val="24"/>
                <w:szCs w:val="24"/>
              </w:rPr>
              <w:t xml:space="preserve"> арки и рамы.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3F7363" w:rsidRDefault="003F7363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910C4D" w:rsidRDefault="00910C4D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910C4D" w:rsidRDefault="00910C4D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3F7363" w:rsidRDefault="00910C4D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6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138A8" w:rsidRPr="003F7363" w:rsidRDefault="002138A8" w:rsidP="00910C4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2138A8">
              <w:rPr>
                <w:rFonts w:eastAsia="Calibri"/>
                <w:sz w:val="24"/>
                <w:szCs w:val="24"/>
              </w:rPr>
              <w:t>2</w:t>
            </w:r>
            <w:r w:rsidR="00910C4D">
              <w:rPr>
                <w:rFonts w:eastAsia="Calibri"/>
                <w:sz w:val="24"/>
                <w:szCs w:val="24"/>
                <w:lang w:val="en-US"/>
              </w:rPr>
              <w:t>0</w:t>
            </w:r>
          </w:p>
        </w:tc>
      </w:tr>
      <w:tr w:rsidR="002138A8" w:rsidRPr="002138A8" w:rsidTr="002138A8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2138A8" w:rsidRPr="002138A8" w:rsidRDefault="002138A8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3261" w:type="dxa"/>
            <w:shd w:val="clear" w:color="auto" w:fill="auto"/>
          </w:tcPr>
          <w:p w:rsidR="002138A8" w:rsidRPr="002138A8" w:rsidRDefault="002138A8" w:rsidP="002138A8">
            <w:pPr>
              <w:widowControl/>
              <w:spacing w:line="240" w:lineRule="auto"/>
              <w:ind w:firstLine="0"/>
              <w:jc w:val="left"/>
              <w:rPr>
                <w:rFonts w:eastAsia="Calibri"/>
                <w:kern w:val="20"/>
                <w:sz w:val="24"/>
                <w:szCs w:val="24"/>
                <w:lang w:eastAsia="en-US"/>
              </w:rPr>
            </w:pPr>
            <w:r w:rsidRPr="002138A8">
              <w:rPr>
                <w:rFonts w:eastAsia="Calibri"/>
                <w:kern w:val="20"/>
                <w:sz w:val="24"/>
                <w:szCs w:val="24"/>
                <w:lang w:eastAsia="en-US"/>
              </w:rPr>
              <w:t>Расчет висячих мостов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3F7363" w:rsidRDefault="003F7363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910C4D" w:rsidRDefault="00910C4D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=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910C4D" w:rsidRDefault="00910C4D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2138A8" w:rsidRDefault="002138A8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138A8" w:rsidRPr="003F7363" w:rsidRDefault="002138A8" w:rsidP="003F736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2138A8">
              <w:rPr>
                <w:rFonts w:eastAsia="Calibri"/>
                <w:sz w:val="24"/>
                <w:szCs w:val="24"/>
              </w:rPr>
              <w:t>1</w:t>
            </w:r>
            <w:r w:rsidR="003F7363">
              <w:rPr>
                <w:rFonts w:eastAsia="Calibri"/>
                <w:sz w:val="24"/>
                <w:szCs w:val="24"/>
                <w:lang w:val="en-US"/>
              </w:rPr>
              <w:t>0</w:t>
            </w:r>
          </w:p>
        </w:tc>
      </w:tr>
      <w:tr w:rsidR="002138A8" w:rsidRPr="002138A8" w:rsidTr="002138A8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2138A8" w:rsidRPr="002138A8" w:rsidRDefault="002138A8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3261" w:type="dxa"/>
            <w:shd w:val="clear" w:color="auto" w:fill="auto"/>
          </w:tcPr>
          <w:p w:rsidR="002138A8" w:rsidRPr="002138A8" w:rsidRDefault="002138A8" w:rsidP="002138A8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2138A8">
              <w:rPr>
                <w:rFonts w:eastAsia="Calibri"/>
                <w:kern w:val="20"/>
                <w:sz w:val="24"/>
                <w:szCs w:val="24"/>
                <w:lang w:eastAsia="en-US"/>
              </w:rPr>
              <w:t>Статически неопределимые арки и арочные системы.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3F7363" w:rsidRDefault="003F7363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2138A8" w:rsidRDefault="002138A8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138A8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3F7363" w:rsidRDefault="003F7363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138A8" w:rsidRPr="003F7363" w:rsidRDefault="00910C4D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2138A8" w:rsidRPr="003F7363" w:rsidRDefault="00910C4D" w:rsidP="002138A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</w:tr>
    </w:tbl>
    <w:p w:rsidR="000B5E12" w:rsidRPr="0016021B" w:rsidRDefault="000B5E12" w:rsidP="000B5E12">
      <w:pPr>
        <w:widowControl/>
        <w:spacing w:line="240" w:lineRule="auto"/>
        <w:ind w:firstLine="851"/>
        <w:rPr>
          <w:szCs w:val="16"/>
        </w:rPr>
      </w:pPr>
    </w:p>
    <w:p w:rsidR="002138A8" w:rsidRPr="0016021B" w:rsidRDefault="002138A8" w:rsidP="002138A8">
      <w:pPr>
        <w:widowControl/>
        <w:spacing w:line="240" w:lineRule="auto"/>
        <w:ind w:firstLine="851"/>
        <w:rPr>
          <w:sz w:val="28"/>
          <w:szCs w:val="28"/>
        </w:rPr>
      </w:pPr>
      <w:r w:rsidRPr="0016021B">
        <w:rPr>
          <w:sz w:val="28"/>
          <w:szCs w:val="28"/>
        </w:rPr>
        <w:t>Для очно</w:t>
      </w:r>
      <w:r>
        <w:rPr>
          <w:sz w:val="28"/>
          <w:szCs w:val="28"/>
        </w:rPr>
        <w:t>-заочной</w:t>
      </w:r>
      <w:r w:rsidRPr="0016021B">
        <w:rPr>
          <w:sz w:val="28"/>
          <w:szCs w:val="28"/>
        </w:rPr>
        <w:t xml:space="preserve">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3261"/>
        <w:gridCol w:w="1134"/>
        <w:gridCol w:w="1134"/>
        <w:gridCol w:w="1134"/>
        <w:gridCol w:w="1134"/>
        <w:gridCol w:w="1099"/>
      </w:tblGrid>
      <w:tr w:rsidR="00D47430" w:rsidRPr="00D47430" w:rsidTr="006A4EB1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D47430">
              <w:rPr>
                <w:rFonts w:eastAsia="Calibri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D47430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47430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47430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47430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47430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47430">
              <w:rPr>
                <w:rFonts w:eastAsia="Calibri"/>
                <w:b/>
                <w:sz w:val="24"/>
                <w:szCs w:val="24"/>
              </w:rPr>
              <w:t>Всего</w:t>
            </w:r>
          </w:p>
        </w:tc>
      </w:tr>
      <w:tr w:rsidR="00D47430" w:rsidRPr="00D47430" w:rsidTr="006A4EB1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bCs/>
                <w:sz w:val="24"/>
                <w:szCs w:val="24"/>
              </w:rPr>
              <w:t>Кинематический анализ стержневых систем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D47430" w:rsidRPr="00D47430" w:rsidTr="006A4EB1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bCs/>
                <w:sz w:val="24"/>
                <w:szCs w:val="24"/>
              </w:rPr>
              <w:t xml:space="preserve">Расчет статически определимых плоских ферм на действие </w:t>
            </w:r>
            <w:proofErr w:type="gramStart"/>
            <w:r w:rsidRPr="00D47430">
              <w:rPr>
                <w:bCs/>
                <w:sz w:val="24"/>
                <w:szCs w:val="24"/>
              </w:rPr>
              <w:t>постоянной</w:t>
            </w:r>
            <w:proofErr w:type="gramEnd"/>
            <w:r w:rsidRPr="00D47430">
              <w:rPr>
                <w:bCs/>
                <w:sz w:val="24"/>
                <w:szCs w:val="24"/>
              </w:rPr>
              <w:t xml:space="preserve"> и временной  нагрузок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B87E4D" w:rsidRDefault="00B87E4D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B87E4D" w:rsidRDefault="00B87E4D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B87E4D" w:rsidRDefault="00B87E4D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910C4D" w:rsidRDefault="00910C4D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30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D47430" w:rsidRPr="00910C4D" w:rsidRDefault="00910C4D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40</w:t>
            </w:r>
          </w:p>
        </w:tc>
      </w:tr>
      <w:tr w:rsidR="00D47430" w:rsidRPr="00D47430" w:rsidTr="006A4EB1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  <w:lang w:eastAsia="en-US"/>
              </w:rPr>
              <w:t>Расчет плоских статически неопределимых рам методом  сил.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B87E4D" w:rsidRDefault="00910C4D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B87E4D" w:rsidRDefault="00B87E4D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B87E4D" w:rsidRDefault="00B87E4D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910C4D" w:rsidRDefault="00910C4D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30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D47430" w:rsidRPr="00910C4D" w:rsidRDefault="00910C4D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42</w:t>
            </w:r>
          </w:p>
        </w:tc>
      </w:tr>
      <w:tr w:rsidR="00D47430" w:rsidRPr="00D47430" w:rsidTr="006A4EB1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  <w:lang w:eastAsia="en-US"/>
              </w:rPr>
              <w:t>Расчет статически неопределимых рам методом  перемещений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B87E4D" w:rsidRDefault="00B87E4D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B87E4D" w:rsidRDefault="00910C4D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B87E4D" w:rsidRDefault="00B87E4D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910C4D" w:rsidRDefault="00910C4D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17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D47430" w:rsidRPr="00910C4D" w:rsidRDefault="00910C4D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27</w:t>
            </w:r>
          </w:p>
        </w:tc>
      </w:tr>
      <w:tr w:rsidR="00D47430" w:rsidRPr="00D47430" w:rsidTr="006A4EB1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3261" w:type="dxa"/>
            <w:shd w:val="clear" w:color="auto" w:fill="auto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left"/>
              <w:rPr>
                <w:rFonts w:eastAsia="Calibri"/>
                <w:kern w:val="20"/>
                <w:sz w:val="24"/>
                <w:szCs w:val="24"/>
                <w:lang w:eastAsia="en-US"/>
              </w:rPr>
            </w:pPr>
            <w:r w:rsidRPr="00D47430">
              <w:rPr>
                <w:rFonts w:eastAsia="Calibri"/>
                <w:sz w:val="24"/>
                <w:szCs w:val="24"/>
                <w:lang w:eastAsia="en-US"/>
              </w:rPr>
              <w:t>Расчет плоских рам на устойчивость методом перемещений.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B87E4D" w:rsidRDefault="00910C4D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B87E4D" w:rsidRDefault="00B87E4D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B87E4D" w:rsidRDefault="00B87E4D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D47430" w:rsidRPr="00910C4D" w:rsidRDefault="00910C4D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11</w:t>
            </w:r>
          </w:p>
        </w:tc>
      </w:tr>
      <w:tr w:rsidR="00D47430" w:rsidRPr="00D47430" w:rsidTr="006A4EB1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3261" w:type="dxa"/>
            <w:shd w:val="clear" w:color="auto" w:fill="auto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left"/>
              <w:rPr>
                <w:rFonts w:eastAsia="Calibri"/>
                <w:kern w:val="20"/>
                <w:sz w:val="24"/>
                <w:szCs w:val="24"/>
                <w:lang w:eastAsia="en-US"/>
              </w:rPr>
            </w:pPr>
            <w:r w:rsidRPr="00D47430">
              <w:rPr>
                <w:rFonts w:eastAsia="Calibri"/>
                <w:sz w:val="24"/>
                <w:szCs w:val="24"/>
                <w:lang w:eastAsia="en-US"/>
              </w:rPr>
              <w:t>Расчет неразрезных балок на действие подвижной нагрузки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B87E4D" w:rsidRDefault="00910C4D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B87E4D" w:rsidRDefault="00B87E4D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B87E4D" w:rsidRDefault="00B87E4D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910C4D" w:rsidRDefault="00910C4D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8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D47430" w:rsidRPr="00910C4D" w:rsidRDefault="00D47430" w:rsidP="00910C4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D47430">
              <w:rPr>
                <w:rFonts w:eastAsia="Calibri"/>
                <w:sz w:val="24"/>
                <w:szCs w:val="24"/>
              </w:rPr>
              <w:t>2</w:t>
            </w:r>
            <w:r w:rsidR="00910C4D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</w:tr>
      <w:tr w:rsidR="00D47430" w:rsidRPr="00D47430" w:rsidTr="006A4EB1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3261" w:type="dxa"/>
            <w:shd w:val="clear" w:color="auto" w:fill="auto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D47430">
              <w:rPr>
                <w:rFonts w:eastAsia="Calibri"/>
                <w:kern w:val="20"/>
                <w:sz w:val="24"/>
                <w:szCs w:val="24"/>
                <w:lang w:eastAsia="en-US"/>
              </w:rPr>
              <w:t>Расчет вантовых мостов</w:t>
            </w:r>
            <w:r w:rsidRPr="00D47430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B87E4D" w:rsidRDefault="00B87E4D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B87E4D" w:rsidRDefault="00B87E4D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10</w:t>
            </w:r>
          </w:p>
        </w:tc>
      </w:tr>
      <w:tr w:rsidR="00D47430" w:rsidRPr="00D47430" w:rsidTr="006A4EB1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3261" w:type="dxa"/>
            <w:shd w:val="clear" w:color="auto" w:fill="auto"/>
          </w:tcPr>
          <w:p w:rsidR="00D47430" w:rsidRPr="00D47430" w:rsidRDefault="00D47430" w:rsidP="00D47430">
            <w:pPr>
              <w:widowControl/>
              <w:shd w:val="clear" w:color="auto" w:fill="FFFFFF"/>
              <w:spacing w:line="278" w:lineRule="exact"/>
              <w:ind w:left="14" w:firstLine="0"/>
              <w:jc w:val="left"/>
              <w:rPr>
                <w:bCs/>
                <w:sz w:val="24"/>
                <w:szCs w:val="24"/>
              </w:rPr>
            </w:pPr>
            <w:proofErr w:type="spellStart"/>
            <w:r w:rsidRPr="00D47430">
              <w:rPr>
                <w:bCs/>
                <w:sz w:val="24"/>
                <w:szCs w:val="24"/>
              </w:rPr>
              <w:t>Трехшарнирные</w:t>
            </w:r>
            <w:proofErr w:type="spellEnd"/>
          </w:p>
          <w:p w:rsidR="00D47430" w:rsidRPr="00D47430" w:rsidRDefault="00D47430" w:rsidP="00D47430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D47430">
              <w:rPr>
                <w:bCs/>
                <w:sz w:val="24"/>
                <w:szCs w:val="24"/>
              </w:rPr>
              <w:t xml:space="preserve"> арки и рамы.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B87E4D" w:rsidRDefault="00910C4D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B87E4D" w:rsidRDefault="00B87E4D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B87E4D" w:rsidRDefault="00B87E4D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910C4D" w:rsidRDefault="00910C4D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9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D47430" w:rsidRPr="00910C4D" w:rsidRDefault="00D47430" w:rsidP="00910C4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D47430">
              <w:rPr>
                <w:rFonts w:eastAsia="Calibri"/>
                <w:sz w:val="24"/>
                <w:szCs w:val="24"/>
              </w:rPr>
              <w:t>2</w:t>
            </w:r>
            <w:r w:rsidR="00910C4D"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</w:tr>
      <w:tr w:rsidR="00D47430" w:rsidRPr="00D47430" w:rsidTr="006A4EB1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3261" w:type="dxa"/>
            <w:shd w:val="clear" w:color="auto" w:fill="auto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left"/>
              <w:rPr>
                <w:rFonts w:eastAsia="Calibri"/>
                <w:kern w:val="20"/>
                <w:sz w:val="24"/>
                <w:szCs w:val="24"/>
                <w:lang w:eastAsia="en-US"/>
              </w:rPr>
            </w:pPr>
            <w:r w:rsidRPr="00D47430">
              <w:rPr>
                <w:rFonts w:eastAsia="Calibri"/>
                <w:kern w:val="20"/>
                <w:sz w:val="24"/>
                <w:szCs w:val="24"/>
                <w:lang w:eastAsia="en-US"/>
              </w:rPr>
              <w:t>Расчет висячих мостов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B87E4D" w:rsidRDefault="00B87E4D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B87E4D" w:rsidRDefault="00B87E4D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B87E4D" w:rsidRDefault="00B87E4D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D47430" w:rsidRPr="00910C4D" w:rsidRDefault="00D47430" w:rsidP="00910C4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D47430">
              <w:rPr>
                <w:rFonts w:eastAsia="Calibri"/>
                <w:sz w:val="24"/>
                <w:szCs w:val="24"/>
              </w:rPr>
              <w:t>1</w:t>
            </w:r>
            <w:r w:rsidR="00910C4D">
              <w:rPr>
                <w:rFonts w:eastAsia="Calibri"/>
                <w:sz w:val="24"/>
                <w:szCs w:val="24"/>
                <w:lang w:val="en-US"/>
              </w:rPr>
              <w:t>0</w:t>
            </w:r>
          </w:p>
        </w:tc>
      </w:tr>
      <w:tr w:rsidR="00D47430" w:rsidRPr="00D47430" w:rsidTr="006A4EB1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3261" w:type="dxa"/>
            <w:shd w:val="clear" w:color="auto" w:fill="auto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D47430">
              <w:rPr>
                <w:rFonts w:eastAsia="Calibri"/>
                <w:kern w:val="20"/>
                <w:sz w:val="24"/>
                <w:szCs w:val="24"/>
                <w:lang w:eastAsia="en-US"/>
              </w:rPr>
              <w:t>Статически неопределимые арки и арочные системы.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B87E4D" w:rsidRDefault="00B87E4D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B87E4D" w:rsidRDefault="00B87E4D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D47430" w:rsidRPr="00910C4D" w:rsidRDefault="00910C4D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5</w:t>
            </w:r>
          </w:p>
        </w:tc>
      </w:tr>
    </w:tbl>
    <w:p w:rsidR="000B5E12" w:rsidRPr="0016021B" w:rsidRDefault="000B5E12" w:rsidP="002138A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B5E12" w:rsidRDefault="000B5E12" w:rsidP="000B5E12">
      <w:pPr>
        <w:widowControl/>
        <w:spacing w:line="240" w:lineRule="auto"/>
        <w:ind w:firstLine="851"/>
        <w:rPr>
          <w:sz w:val="28"/>
          <w:szCs w:val="28"/>
        </w:rPr>
      </w:pPr>
      <w:r w:rsidRPr="0016021B">
        <w:rPr>
          <w:sz w:val="28"/>
          <w:szCs w:val="28"/>
        </w:rPr>
        <w:t xml:space="preserve">Для заочной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3261"/>
        <w:gridCol w:w="1134"/>
        <w:gridCol w:w="1134"/>
        <w:gridCol w:w="1134"/>
        <w:gridCol w:w="1134"/>
        <w:gridCol w:w="1099"/>
      </w:tblGrid>
      <w:tr w:rsidR="00D47430" w:rsidRPr="00D47430" w:rsidTr="006A4EB1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D47430">
              <w:rPr>
                <w:rFonts w:eastAsia="Calibri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D47430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47430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47430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47430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47430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47430">
              <w:rPr>
                <w:rFonts w:eastAsia="Calibri"/>
                <w:b/>
                <w:sz w:val="24"/>
                <w:szCs w:val="24"/>
              </w:rPr>
              <w:t>Всего</w:t>
            </w:r>
          </w:p>
        </w:tc>
      </w:tr>
      <w:tr w:rsidR="00D47430" w:rsidRPr="00D47430" w:rsidTr="006A4EB1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bCs/>
                <w:sz w:val="24"/>
                <w:szCs w:val="24"/>
              </w:rPr>
              <w:t>Кинематический анализ стержневых систем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0.5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8.5</w:t>
            </w:r>
          </w:p>
        </w:tc>
      </w:tr>
      <w:tr w:rsidR="00D47430" w:rsidRPr="00D47430" w:rsidTr="006A4EB1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bCs/>
                <w:sz w:val="24"/>
                <w:szCs w:val="24"/>
              </w:rPr>
              <w:t xml:space="preserve">Расчет статически </w:t>
            </w:r>
            <w:r w:rsidRPr="00D47430">
              <w:rPr>
                <w:bCs/>
                <w:sz w:val="24"/>
                <w:szCs w:val="24"/>
              </w:rPr>
              <w:lastRenderedPageBreak/>
              <w:t xml:space="preserve">определимых плоских ферм на действие </w:t>
            </w:r>
            <w:proofErr w:type="gramStart"/>
            <w:r w:rsidRPr="00D47430">
              <w:rPr>
                <w:bCs/>
                <w:sz w:val="24"/>
                <w:szCs w:val="24"/>
              </w:rPr>
              <w:t>постоянной</w:t>
            </w:r>
            <w:proofErr w:type="gramEnd"/>
            <w:r w:rsidRPr="00D47430">
              <w:rPr>
                <w:bCs/>
                <w:sz w:val="24"/>
                <w:szCs w:val="24"/>
              </w:rPr>
              <w:t xml:space="preserve"> и временной  нагрузок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34</w:t>
            </w:r>
          </w:p>
        </w:tc>
      </w:tr>
      <w:tr w:rsidR="00D47430" w:rsidRPr="00D47430" w:rsidTr="006A4EB1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lastRenderedPageBreak/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  <w:lang w:eastAsia="en-US"/>
              </w:rPr>
              <w:t>Расчет плоских статически неопределимых рам методом  сил.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35</w:t>
            </w:r>
          </w:p>
        </w:tc>
      </w:tr>
      <w:tr w:rsidR="00D47430" w:rsidRPr="00D47430" w:rsidTr="006A4EB1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  <w:lang w:eastAsia="en-US"/>
              </w:rPr>
              <w:t>Расчет статически неопределимых рам методом  перемещений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33</w:t>
            </w:r>
          </w:p>
        </w:tc>
      </w:tr>
      <w:tr w:rsidR="00D47430" w:rsidRPr="00D47430" w:rsidTr="006A4EB1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3261" w:type="dxa"/>
            <w:shd w:val="clear" w:color="auto" w:fill="auto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left"/>
              <w:rPr>
                <w:rFonts w:eastAsia="Calibri"/>
                <w:kern w:val="20"/>
                <w:sz w:val="24"/>
                <w:szCs w:val="24"/>
                <w:lang w:eastAsia="en-US"/>
              </w:rPr>
            </w:pPr>
            <w:r w:rsidRPr="00D47430">
              <w:rPr>
                <w:rFonts w:eastAsia="Calibri"/>
                <w:sz w:val="24"/>
                <w:szCs w:val="24"/>
                <w:lang w:eastAsia="en-US"/>
              </w:rPr>
              <w:t>Расчет плоских рам на устойчивость методом перемещений.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34</w:t>
            </w:r>
          </w:p>
        </w:tc>
      </w:tr>
      <w:tr w:rsidR="00D47430" w:rsidRPr="00D47430" w:rsidTr="006A4EB1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3261" w:type="dxa"/>
            <w:shd w:val="clear" w:color="auto" w:fill="auto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left"/>
              <w:rPr>
                <w:rFonts w:eastAsia="Calibri"/>
                <w:kern w:val="20"/>
                <w:sz w:val="24"/>
                <w:szCs w:val="24"/>
                <w:lang w:eastAsia="en-US"/>
              </w:rPr>
            </w:pPr>
            <w:r w:rsidRPr="00D47430">
              <w:rPr>
                <w:rFonts w:eastAsia="Calibri"/>
                <w:sz w:val="24"/>
                <w:szCs w:val="24"/>
                <w:lang w:eastAsia="en-US"/>
              </w:rPr>
              <w:t>Расчет неразрезных балок на действие подвижной нагрузки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22</w:t>
            </w:r>
          </w:p>
        </w:tc>
      </w:tr>
      <w:tr w:rsidR="00D47430" w:rsidRPr="00D47430" w:rsidTr="006A4EB1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3261" w:type="dxa"/>
            <w:shd w:val="clear" w:color="auto" w:fill="auto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D47430">
              <w:rPr>
                <w:rFonts w:eastAsia="Calibri"/>
                <w:kern w:val="20"/>
                <w:sz w:val="24"/>
                <w:szCs w:val="24"/>
                <w:lang w:eastAsia="en-US"/>
              </w:rPr>
              <w:t>Расчет вантовых мостов</w:t>
            </w:r>
            <w:r w:rsidRPr="00D47430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0.5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11.5</w:t>
            </w:r>
          </w:p>
        </w:tc>
      </w:tr>
      <w:tr w:rsidR="00D47430" w:rsidRPr="00D47430" w:rsidTr="006A4EB1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3261" w:type="dxa"/>
            <w:shd w:val="clear" w:color="auto" w:fill="auto"/>
          </w:tcPr>
          <w:p w:rsidR="00D47430" w:rsidRPr="00D47430" w:rsidRDefault="00D47430" w:rsidP="00D47430">
            <w:pPr>
              <w:widowControl/>
              <w:shd w:val="clear" w:color="auto" w:fill="FFFFFF"/>
              <w:spacing w:line="278" w:lineRule="exact"/>
              <w:ind w:left="14" w:firstLine="0"/>
              <w:jc w:val="left"/>
              <w:rPr>
                <w:bCs/>
                <w:sz w:val="24"/>
                <w:szCs w:val="24"/>
              </w:rPr>
            </w:pPr>
            <w:proofErr w:type="spellStart"/>
            <w:r w:rsidRPr="00D47430">
              <w:rPr>
                <w:bCs/>
                <w:sz w:val="24"/>
                <w:szCs w:val="24"/>
              </w:rPr>
              <w:t>Трехшарнирные</w:t>
            </w:r>
            <w:proofErr w:type="spellEnd"/>
          </w:p>
          <w:p w:rsidR="00D47430" w:rsidRPr="00D47430" w:rsidRDefault="00D47430" w:rsidP="00D47430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D47430">
              <w:rPr>
                <w:bCs/>
                <w:sz w:val="24"/>
                <w:szCs w:val="24"/>
              </w:rPr>
              <w:t xml:space="preserve"> арки и рамы.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33</w:t>
            </w:r>
          </w:p>
        </w:tc>
      </w:tr>
      <w:tr w:rsidR="00D47430" w:rsidRPr="00D47430" w:rsidTr="006A4EB1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3261" w:type="dxa"/>
            <w:shd w:val="clear" w:color="auto" w:fill="auto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left"/>
              <w:rPr>
                <w:rFonts w:eastAsia="Calibri"/>
                <w:kern w:val="20"/>
                <w:sz w:val="24"/>
                <w:szCs w:val="24"/>
                <w:lang w:eastAsia="en-US"/>
              </w:rPr>
            </w:pPr>
            <w:r w:rsidRPr="00D47430">
              <w:rPr>
                <w:rFonts w:eastAsia="Calibri"/>
                <w:kern w:val="20"/>
                <w:sz w:val="24"/>
                <w:szCs w:val="24"/>
                <w:lang w:eastAsia="en-US"/>
              </w:rPr>
              <w:t>Расчет висячих мостов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0.5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20.5</w:t>
            </w:r>
          </w:p>
        </w:tc>
      </w:tr>
      <w:tr w:rsidR="00D47430" w:rsidRPr="00D47430" w:rsidTr="006A4EB1">
        <w:trPr>
          <w:jc w:val="center"/>
        </w:trPr>
        <w:tc>
          <w:tcPr>
            <w:tcW w:w="67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3261" w:type="dxa"/>
            <w:shd w:val="clear" w:color="auto" w:fill="auto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D47430">
              <w:rPr>
                <w:rFonts w:eastAsia="Calibri"/>
                <w:kern w:val="20"/>
                <w:sz w:val="24"/>
                <w:szCs w:val="24"/>
                <w:lang w:eastAsia="en-US"/>
              </w:rPr>
              <w:t>Статически неопределимые арки и арочные системы.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0.5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</w:rPr>
              <w:t>9.5</w:t>
            </w:r>
          </w:p>
        </w:tc>
      </w:tr>
    </w:tbl>
    <w:p w:rsidR="00D47430" w:rsidRPr="0016021B" w:rsidRDefault="00D47430" w:rsidP="00D4743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B5E12" w:rsidRPr="0016021B" w:rsidRDefault="000B5E12" w:rsidP="000B5E12">
      <w:pPr>
        <w:widowControl/>
        <w:spacing w:line="240" w:lineRule="auto"/>
        <w:ind w:firstLine="851"/>
        <w:rPr>
          <w:szCs w:val="16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2F65C3" w:rsidRDefault="002F65C3" w:rsidP="002F65C3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3339"/>
        <w:gridCol w:w="5336"/>
      </w:tblGrid>
      <w:tr w:rsidR="00D47430" w:rsidRPr="00D47430" w:rsidTr="00D47430">
        <w:trPr>
          <w:jc w:val="center"/>
        </w:trPr>
        <w:tc>
          <w:tcPr>
            <w:tcW w:w="670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D47430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D47430">
              <w:rPr>
                <w:rFonts w:eastAsia="Calibri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339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D47430">
              <w:rPr>
                <w:rFonts w:eastAsia="Calibri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336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D47430">
              <w:rPr>
                <w:rFonts w:eastAsia="Calibri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D47430" w:rsidRPr="00D47430" w:rsidTr="00D47430">
        <w:trPr>
          <w:jc w:val="center"/>
        </w:trPr>
        <w:tc>
          <w:tcPr>
            <w:tcW w:w="670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3339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bCs/>
                <w:sz w:val="24"/>
                <w:szCs w:val="24"/>
              </w:rPr>
              <w:t>Кинематический анализ стержневых систем</w:t>
            </w:r>
          </w:p>
        </w:tc>
        <w:tc>
          <w:tcPr>
            <w:tcW w:w="5336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Cs/>
                <w:sz w:val="24"/>
                <w:szCs w:val="24"/>
              </w:rPr>
              <w:t>Строительная механика [Электронный ресурс]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учеб. / А. </w:t>
            </w:r>
            <w:proofErr w:type="spellStart"/>
            <w:r w:rsidRPr="00D47430">
              <w:rPr>
                <w:rFonts w:eastAsia="Calibri"/>
                <w:bCs/>
                <w:sz w:val="24"/>
                <w:szCs w:val="24"/>
              </w:rPr>
              <w:t>В.Дарков</w:t>
            </w:r>
            <w:proofErr w:type="spellEnd"/>
            <w:r w:rsidRPr="00D47430">
              <w:rPr>
                <w:rFonts w:eastAsia="Calibri"/>
                <w:bCs/>
                <w:sz w:val="24"/>
                <w:szCs w:val="24"/>
              </w:rPr>
              <w:t>, Н. Н.Шапошников . - 11-е изд., стер. - СПб. ; М.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;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Краснодар : Лань, 2008. - 655 с.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ил. - (Учебники для вузов. 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Специальная литература).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- </w:t>
            </w:r>
            <w:r w:rsidRPr="00D47430">
              <w:rPr>
                <w:rFonts w:eastAsia="Calibri"/>
                <w:b/>
                <w:bCs/>
                <w:sz w:val="24"/>
                <w:szCs w:val="24"/>
              </w:rPr>
              <w:t>ISBN </w:t>
            </w:r>
            <w:r w:rsidRPr="00D47430">
              <w:rPr>
                <w:rFonts w:eastAsia="Calibri"/>
                <w:bCs/>
                <w:sz w:val="24"/>
                <w:szCs w:val="24"/>
              </w:rPr>
              <w:t>978-5-8114-0576-3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494.12 р.</w:t>
            </w:r>
          </w:p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D47430" w:rsidRPr="00D47430" w:rsidTr="00D47430">
        <w:trPr>
          <w:jc w:val="center"/>
        </w:trPr>
        <w:tc>
          <w:tcPr>
            <w:tcW w:w="670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3339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bCs/>
                <w:sz w:val="24"/>
                <w:szCs w:val="24"/>
              </w:rPr>
              <w:t xml:space="preserve">Расчет статически определимых плоских ферм на действие </w:t>
            </w:r>
            <w:proofErr w:type="gramStart"/>
            <w:r w:rsidRPr="00D47430">
              <w:rPr>
                <w:bCs/>
                <w:sz w:val="24"/>
                <w:szCs w:val="24"/>
              </w:rPr>
              <w:t>постоянной</w:t>
            </w:r>
            <w:proofErr w:type="gramEnd"/>
            <w:r w:rsidRPr="00D47430">
              <w:rPr>
                <w:bCs/>
                <w:sz w:val="24"/>
                <w:szCs w:val="24"/>
              </w:rPr>
              <w:t xml:space="preserve"> и временной  нагрузок и временной  нагрузок</w:t>
            </w:r>
          </w:p>
        </w:tc>
        <w:tc>
          <w:tcPr>
            <w:tcW w:w="5336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Cs/>
                <w:sz w:val="24"/>
                <w:szCs w:val="24"/>
              </w:rPr>
              <w:t>Строительная механика [Электронный ресурс]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учеб. / А. </w:t>
            </w:r>
            <w:proofErr w:type="spellStart"/>
            <w:r w:rsidRPr="00D47430">
              <w:rPr>
                <w:rFonts w:eastAsia="Calibri"/>
                <w:bCs/>
                <w:sz w:val="24"/>
                <w:szCs w:val="24"/>
              </w:rPr>
              <w:t>В.Дарков</w:t>
            </w:r>
            <w:proofErr w:type="spellEnd"/>
            <w:r w:rsidRPr="00D47430">
              <w:rPr>
                <w:rFonts w:eastAsia="Calibri"/>
                <w:bCs/>
                <w:sz w:val="24"/>
                <w:szCs w:val="24"/>
              </w:rPr>
              <w:t>, Н. Н.Шапошников . - 11-е изд., стер. - СПб. ; М.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;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Краснодар : Лань, 2008. - 655 с.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ил. - (Учебники для вузов. 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Специальная литература).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- </w:t>
            </w:r>
            <w:r w:rsidRPr="00D47430">
              <w:rPr>
                <w:rFonts w:eastAsia="Calibri"/>
                <w:b/>
                <w:bCs/>
                <w:sz w:val="24"/>
                <w:szCs w:val="24"/>
              </w:rPr>
              <w:t>ISBN </w:t>
            </w:r>
            <w:r w:rsidRPr="00D47430">
              <w:rPr>
                <w:rFonts w:eastAsia="Calibri"/>
                <w:bCs/>
                <w:sz w:val="24"/>
                <w:szCs w:val="24"/>
              </w:rPr>
              <w:t>978-5-8114-0576-3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494.12 р.</w:t>
            </w:r>
          </w:p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/>
                <w:bCs/>
                <w:sz w:val="24"/>
                <w:szCs w:val="24"/>
              </w:rPr>
              <w:t>Строительная механика. Примеры</w:t>
            </w:r>
            <w:r w:rsidRPr="00D47430">
              <w:rPr>
                <w:rFonts w:eastAsia="Calibri"/>
                <w:bCs/>
                <w:sz w:val="24"/>
                <w:szCs w:val="24"/>
              </w:rPr>
              <w:t> и задачи : учеб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.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п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>особие: для вузов] / С. В. Елизаров [и др.] ; ред. С. В. Елизаров. - СПб. : ПГУПС, 2009. - 460 с.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ил. - </w:t>
            </w:r>
            <w:r w:rsidRPr="00D47430">
              <w:rPr>
                <w:rFonts w:eastAsia="Calibri"/>
                <w:b/>
                <w:bCs/>
                <w:sz w:val="24"/>
                <w:szCs w:val="24"/>
              </w:rPr>
              <w:t>ISBN </w:t>
            </w:r>
            <w:r w:rsidRPr="00D47430">
              <w:rPr>
                <w:rFonts w:eastAsia="Calibri"/>
                <w:bCs/>
                <w:sz w:val="24"/>
                <w:szCs w:val="24"/>
              </w:rPr>
              <w:t>978-5-7641-0202-3 : 130.1 р., 153.41 р.</w:t>
            </w:r>
          </w:p>
        </w:tc>
      </w:tr>
      <w:tr w:rsidR="00D47430" w:rsidRPr="00D47430" w:rsidTr="00D47430">
        <w:trPr>
          <w:jc w:val="center"/>
        </w:trPr>
        <w:tc>
          <w:tcPr>
            <w:tcW w:w="670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3339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hd w:val="clear" w:color="auto" w:fill="FFFFFF"/>
              <w:spacing w:line="278" w:lineRule="exact"/>
              <w:ind w:left="14"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  <w:lang w:eastAsia="en-US"/>
              </w:rPr>
              <w:t>Расчет плоских статически неопределимых рам методом  сил.</w:t>
            </w:r>
          </w:p>
        </w:tc>
        <w:tc>
          <w:tcPr>
            <w:tcW w:w="5336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Cs/>
                <w:sz w:val="24"/>
                <w:szCs w:val="24"/>
              </w:rPr>
              <w:t>Строительная механика [Электронный ресурс]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учеб. / А. </w:t>
            </w:r>
            <w:proofErr w:type="spellStart"/>
            <w:r w:rsidRPr="00D47430">
              <w:rPr>
                <w:rFonts w:eastAsia="Calibri"/>
                <w:bCs/>
                <w:sz w:val="24"/>
                <w:szCs w:val="24"/>
              </w:rPr>
              <w:t>В.Дарков</w:t>
            </w:r>
            <w:proofErr w:type="spellEnd"/>
            <w:r w:rsidRPr="00D47430">
              <w:rPr>
                <w:rFonts w:eastAsia="Calibri"/>
                <w:bCs/>
                <w:sz w:val="24"/>
                <w:szCs w:val="24"/>
              </w:rPr>
              <w:t>, Н. Н.Шапошников . - 11-е изд., стер. - СПб. ; М.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;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Краснодар : Лань, 2008. - 655 с.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ил. - (Учебники для вузов. 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Специальная литература).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- </w:t>
            </w:r>
            <w:r w:rsidRPr="00D47430">
              <w:rPr>
                <w:rFonts w:eastAsia="Calibri"/>
                <w:b/>
                <w:bCs/>
                <w:sz w:val="24"/>
                <w:szCs w:val="24"/>
              </w:rPr>
              <w:t>ISBN </w:t>
            </w:r>
            <w:r w:rsidRPr="00D47430">
              <w:rPr>
                <w:rFonts w:eastAsia="Calibri"/>
                <w:bCs/>
                <w:sz w:val="24"/>
                <w:szCs w:val="24"/>
              </w:rPr>
              <w:t>978-5-8114-0576-3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494.12 р.</w:t>
            </w:r>
          </w:p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/>
                <w:bCs/>
                <w:sz w:val="24"/>
                <w:szCs w:val="24"/>
              </w:rPr>
              <w:t>Строительная механика. Примеры</w:t>
            </w:r>
            <w:r w:rsidRPr="00D47430">
              <w:rPr>
                <w:rFonts w:eastAsia="Calibri"/>
                <w:bCs/>
                <w:sz w:val="24"/>
                <w:szCs w:val="24"/>
              </w:rPr>
              <w:t> и задачи : учеб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.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п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особие: для вузов] / С. В. Елизаров [и др.] </w:t>
            </w:r>
            <w:r w:rsidRPr="00D47430">
              <w:rPr>
                <w:rFonts w:eastAsia="Calibri"/>
                <w:bCs/>
                <w:sz w:val="24"/>
                <w:szCs w:val="24"/>
              </w:rPr>
              <w:lastRenderedPageBreak/>
              <w:t>; ред. С. В. Елизаров. - СПб. : ПГУПС, 2009. - 460 с.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ил. - </w:t>
            </w:r>
            <w:r w:rsidRPr="00D47430">
              <w:rPr>
                <w:rFonts w:eastAsia="Calibri"/>
                <w:b/>
                <w:bCs/>
                <w:sz w:val="24"/>
                <w:szCs w:val="24"/>
              </w:rPr>
              <w:t>ISBN </w:t>
            </w:r>
            <w:r w:rsidRPr="00D47430">
              <w:rPr>
                <w:rFonts w:eastAsia="Calibri"/>
                <w:bCs/>
                <w:sz w:val="24"/>
                <w:szCs w:val="24"/>
              </w:rPr>
              <w:t>978-5-7641-0202-3 : 130.1 р., 153.41 р.</w:t>
            </w:r>
          </w:p>
        </w:tc>
      </w:tr>
      <w:tr w:rsidR="00D47430" w:rsidRPr="00D47430" w:rsidTr="00D47430">
        <w:trPr>
          <w:jc w:val="center"/>
        </w:trPr>
        <w:tc>
          <w:tcPr>
            <w:tcW w:w="670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3339" w:type="dxa"/>
            <w:shd w:val="clear" w:color="auto" w:fill="auto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left"/>
              <w:rPr>
                <w:rFonts w:eastAsia="Calibri"/>
                <w:kern w:val="20"/>
                <w:sz w:val="24"/>
                <w:szCs w:val="24"/>
                <w:lang w:eastAsia="en-US"/>
              </w:rPr>
            </w:pPr>
            <w:r w:rsidRPr="00D47430">
              <w:rPr>
                <w:rFonts w:eastAsia="Calibri"/>
                <w:sz w:val="24"/>
                <w:szCs w:val="24"/>
                <w:lang w:eastAsia="en-US"/>
              </w:rPr>
              <w:t>Расчет статически неопределимых рам методом  перемещений</w:t>
            </w:r>
          </w:p>
        </w:tc>
        <w:tc>
          <w:tcPr>
            <w:tcW w:w="5336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Cs/>
                <w:sz w:val="24"/>
                <w:szCs w:val="24"/>
              </w:rPr>
              <w:t>Строительная механика [Электронный ресурс]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учеб. / А. </w:t>
            </w:r>
            <w:proofErr w:type="spellStart"/>
            <w:r w:rsidRPr="00D47430">
              <w:rPr>
                <w:rFonts w:eastAsia="Calibri"/>
                <w:bCs/>
                <w:sz w:val="24"/>
                <w:szCs w:val="24"/>
              </w:rPr>
              <w:t>В.Дарков</w:t>
            </w:r>
            <w:proofErr w:type="spellEnd"/>
            <w:r w:rsidRPr="00D47430">
              <w:rPr>
                <w:rFonts w:eastAsia="Calibri"/>
                <w:bCs/>
                <w:sz w:val="24"/>
                <w:szCs w:val="24"/>
              </w:rPr>
              <w:t>, Н. Н.Шапошников . - 11-е изд., стер. - СПб. ; М.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;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Краснодар : Лань, 2008. - 655 с.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ил. - (Учебники для вузов. 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Специальная литература).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- </w:t>
            </w:r>
            <w:r w:rsidRPr="00D47430">
              <w:rPr>
                <w:rFonts w:eastAsia="Calibri"/>
                <w:b/>
                <w:bCs/>
                <w:sz w:val="24"/>
                <w:szCs w:val="24"/>
              </w:rPr>
              <w:t>ISBN </w:t>
            </w:r>
            <w:r w:rsidRPr="00D47430">
              <w:rPr>
                <w:rFonts w:eastAsia="Calibri"/>
                <w:bCs/>
                <w:sz w:val="24"/>
                <w:szCs w:val="24"/>
              </w:rPr>
              <w:t>978-5-8114-0576-3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494.12 р.</w:t>
            </w:r>
          </w:p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/>
                <w:bCs/>
                <w:sz w:val="24"/>
                <w:szCs w:val="24"/>
              </w:rPr>
              <w:t>Строительная механика. Примеры</w:t>
            </w:r>
            <w:r w:rsidRPr="00D47430">
              <w:rPr>
                <w:rFonts w:eastAsia="Calibri"/>
                <w:bCs/>
                <w:sz w:val="24"/>
                <w:szCs w:val="24"/>
              </w:rPr>
              <w:t> и задачи : учеб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.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п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>особие: для вузов] / С. В. Елизаров [и др.] ; ред. С. В. Елизаров. - СПб. : ПГУПС, 2009. - 460 с.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ил. - </w:t>
            </w:r>
            <w:r w:rsidRPr="00D47430">
              <w:rPr>
                <w:rFonts w:eastAsia="Calibri"/>
                <w:b/>
                <w:bCs/>
                <w:sz w:val="24"/>
                <w:szCs w:val="24"/>
              </w:rPr>
              <w:t>ISBN </w:t>
            </w:r>
            <w:r w:rsidRPr="00D47430">
              <w:rPr>
                <w:rFonts w:eastAsia="Calibri"/>
                <w:bCs/>
                <w:sz w:val="24"/>
                <w:szCs w:val="24"/>
              </w:rPr>
              <w:t>978-5-7641-0202-3 : 130.1 р., 153.41 р.</w:t>
            </w:r>
          </w:p>
        </w:tc>
      </w:tr>
      <w:tr w:rsidR="00D47430" w:rsidRPr="00D47430" w:rsidTr="00D47430">
        <w:trPr>
          <w:jc w:val="center"/>
        </w:trPr>
        <w:tc>
          <w:tcPr>
            <w:tcW w:w="670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Cs/>
                <w:sz w:val="24"/>
                <w:szCs w:val="24"/>
              </w:rPr>
              <w:t>5</w:t>
            </w:r>
          </w:p>
        </w:tc>
        <w:tc>
          <w:tcPr>
            <w:tcW w:w="3339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  <w:lang w:eastAsia="en-US"/>
              </w:rPr>
              <w:t>Расчет плоских рам на устойчивость методом перемещений.</w:t>
            </w:r>
          </w:p>
        </w:tc>
        <w:tc>
          <w:tcPr>
            <w:tcW w:w="5336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Cs/>
                <w:sz w:val="24"/>
                <w:szCs w:val="24"/>
              </w:rPr>
              <w:t>Строительная механика [Электронный ресурс]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учеб. / А. </w:t>
            </w:r>
            <w:proofErr w:type="spellStart"/>
            <w:r w:rsidRPr="00D47430">
              <w:rPr>
                <w:rFonts w:eastAsia="Calibri"/>
                <w:bCs/>
                <w:sz w:val="24"/>
                <w:szCs w:val="24"/>
              </w:rPr>
              <w:t>В.Дарков</w:t>
            </w:r>
            <w:proofErr w:type="spellEnd"/>
            <w:r w:rsidRPr="00D47430">
              <w:rPr>
                <w:rFonts w:eastAsia="Calibri"/>
                <w:bCs/>
                <w:sz w:val="24"/>
                <w:szCs w:val="24"/>
              </w:rPr>
              <w:t>, Н. Н.Шапошников . - 11-е изд., стер. - СПб. ; М.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;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Краснодар : Лань, 2008. - 655 с.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ил. - (Учебники для вузов. 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Специальная литература).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- </w:t>
            </w:r>
            <w:r w:rsidRPr="00D47430">
              <w:rPr>
                <w:rFonts w:eastAsia="Calibri"/>
                <w:b/>
                <w:bCs/>
                <w:sz w:val="24"/>
                <w:szCs w:val="24"/>
              </w:rPr>
              <w:t>ISBN </w:t>
            </w:r>
            <w:r w:rsidRPr="00D47430">
              <w:rPr>
                <w:rFonts w:eastAsia="Calibri"/>
                <w:bCs/>
                <w:sz w:val="24"/>
                <w:szCs w:val="24"/>
              </w:rPr>
              <w:t>978-5-8114-0576-3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494.12 р.</w:t>
            </w:r>
          </w:p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/>
                <w:bCs/>
                <w:sz w:val="24"/>
                <w:szCs w:val="24"/>
              </w:rPr>
              <w:t>Строительная механика. Примеры</w:t>
            </w:r>
            <w:r w:rsidRPr="00D47430">
              <w:rPr>
                <w:rFonts w:eastAsia="Calibri"/>
                <w:bCs/>
                <w:sz w:val="24"/>
                <w:szCs w:val="24"/>
              </w:rPr>
              <w:t> и задачи : учеб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.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п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>особие: для вузов] / С. В. Елизаров [и др.] ; ред. С. В. Елизаров. - СПб. : ПГУПС, 2009. - 460 с.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ил. - </w:t>
            </w:r>
            <w:r w:rsidRPr="00D47430">
              <w:rPr>
                <w:rFonts w:eastAsia="Calibri"/>
                <w:b/>
                <w:bCs/>
                <w:sz w:val="24"/>
                <w:szCs w:val="24"/>
              </w:rPr>
              <w:t>ISBN </w:t>
            </w:r>
            <w:r w:rsidRPr="00D47430">
              <w:rPr>
                <w:rFonts w:eastAsia="Calibri"/>
                <w:bCs/>
                <w:sz w:val="24"/>
                <w:szCs w:val="24"/>
              </w:rPr>
              <w:t>978-5-7641-0202-3 : 130.1 р., 153.41 р.</w:t>
            </w:r>
          </w:p>
        </w:tc>
      </w:tr>
      <w:tr w:rsidR="00D47430" w:rsidRPr="00D47430" w:rsidTr="00D47430">
        <w:trPr>
          <w:jc w:val="center"/>
        </w:trPr>
        <w:tc>
          <w:tcPr>
            <w:tcW w:w="670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Cs/>
                <w:sz w:val="24"/>
                <w:szCs w:val="24"/>
              </w:rPr>
              <w:t>6</w:t>
            </w:r>
          </w:p>
        </w:tc>
        <w:tc>
          <w:tcPr>
            <w:tcW w:w="3339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sz w:val="24"/>
                <w:szCs w:val="24"/>
                <w:lang w:eastAsia="en-US"/>
              </w:rPr>
              <w:t>Расчет неразрезных балок на действие подвижной нагрузки</w:t>
            </w:r>
          </w:p>
        </w:tc>
        <w:tc>
          <w:tcPr>
            <w:tcW w:w="5336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Cs/>
                <w:sz w:val="24"/>
                <w:szCs w:val="24"/>
              </w:rPr>
              <w:t>Строительная механика [Электронный ресурс]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учеб. / А. </w:t>
            </w:r>
            <w:proofErr w:type="spellStart"/>
            <w:r w:rsidRPr="00D47430">
              <w:rPr>
                <w:rFonts w:eastAsia="Calibri"/>
                <w:bCs/>
                <w:sz w:val="24"/>
                <w:szCs w:val="24"/>
              </w:rPr>
              <w:t>В.Дарков</w:t>
            </w:r>
            <w:proofErr w:type="spellEnd"/>
            <w:r w:rsidRPr="00D47430">
              <w:rPr>
                <w:rFonts w:eastAsia="Calibri"/>
                <w:bCs/>
                <w:sz w:val="24"/>
                <w:szCs w:val="24"/>
              </w:rPr>
              <w:t>, Н. Н.Шапошников . - 11-е изд., стер. - СПб. ; М.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;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Краснодар : Лань, 2008. - 655 с.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ил. - (Учебники для вузов. 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Специальная литература).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- </w:t>
            </w:r>
            <w:r w:rsidRPr="00D47430">
              <w:rPr>
                <w:rFonts w:eastAsia="Calibri"/>
                <w:b/>
                <w:bCs/>
                <w:sz w:val="24"/>
                <w:szCs w:val="24"/>
              </w:rPr>
              <w:t>ISBN </w:t>
            </w:r>
            <w:r w:rsidRPr="00D47430">
              <w:rPr>
                <w:rFonts w:eastAsia="Calibri"/>
                <w:bCs/>
                <w:sz w:val="24"/>
                <w:szCs w:val="24"/>
              </w:rPr>
              <w:t>978-5-8114-0576-3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494.12 р.</w:t>
            </w:r>
          </w:p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/>
                <w:bCs/>
                <w:sz w:val="24"/>
                <w:szCs w:val="24"/>
              </w:rPr>
              <w:t>Строительная механика. Примеры</w:t>
            </w:r>
            <w:r w:rsidRPr="00D47430">
              <w:rPr>
                <w:rFonts w:eastAsia="Calibri"/>
                <w:bCs/>
                <w:sz w:val="24"/>
                <w:szCs w:val="24"/>
              </w:rPr>
              <w:t> и задачи : учеб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.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п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>особие: для вузов] / С. В. Елизаров [и др.] ; ред. С. В. Елизаров. - СПб. : ПГУПС, 2009. - 460 с.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ил. - </w:t>
            </w:r>
            <w:r w:rsidRPr="00D47430">
              <w:rPr>
                <w:rFonts w:eastAsia="Calibri"/>
                <w:b/>
                <w:bCs/>
                <w:sz w:val="24"/>
                <w:szCs w:val="24"/>
              </w:rPr>
              <w:t>ISBN </w:t>
            </w:r>
            <w:r w:rsidRPr="00D47430">
              <w:rPr>
                <w:rFonts w:eastAsia="Calibri"/>
                <w:bCs/>
                <w:sz w:val="24"/>
                <w:szCs w:val="24"/>
              </w:rPr>
              <w:t>978-5-7641-0202-3 : 130.1 р., 153.41 р.</w:t>
            </w:r>
          </w:p>
        </w:tc>
      </w:tr>
      <w:tr w:rsidR="00D47430" w:rsidRPr="00D47430" w:rsidTr="00D47430">
        <w:trPr>
          <w:jc w:val="center"/>
        </w:trPr>
        <w:tc>
          <w:tcPr>
            <w:tcW w:w="670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Cs/>
                <w:sz w:val="24"/>
                <w:szCs w:val="24"/>
              </w:rPr>
              <w:t>7</w:t>
            </w:r>
          </w:p>
        </w:tc>
        <w:tc>
          <w:tcPr>
            <w:tcW w:w="3339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kern w:val="20"/>
                <w:sz w:val="24"/>
                <w:szCs w:val="24"/>
                <w:lang w:eastAsia="en-US"/>
              </w:rPr>
              <w:t>Расчет вантовых мостов</w:t>
            </w:r>
          </w:p>
        </w:tc>
        <w:tc>
          <w:tcPr>
            <w:tcW w:w="5336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Cs/>
                <w:sz w:val="24"/>
                <w:szCs w:val="24"/>
              </w:rPr>
              <w:t>Строительная механика [Электронный ресурс]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учеб. / А. </w:t>
            </w:r>
            <w:proofErr w:type="spellStart"/>
            <w:r w:rsidRPr="00D47430">
              <w:rPr>
                <w:rFonts w:eastAsia="Calibri"/>
                <w:bCs/>
                <w:sz w:val="24"/>
                <w:szCs w:val="24"/>
              </w:rPr>
              <w:t>В.Дарков</w:t>
            </w:r>
            <w:proofErr w:type="spellEnd"/>
            <w:r w:rsidRPr="00D47430">
              <w:rPr>
                <w:rFonts w:eastAsia="Calibri"/>
                <w:bCs/>
                <w:sz w:val="24"/>
                <w:szCs w:val="24"/>
              </w:rPr>
              <w:t>, Н. Н.Шапошников . - 11-е изд., стер. - СПб. ; М.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;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Краснодар : Лань, 2008. - 655 с.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ил. - (Учебники для вузов. 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Специальная литература).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- </w:t>
            </w:r>
            <w:r w:rsidRPr="00D47430">
              <w:rPr>
                <w:rFonts w:eastAsia="Calibri"/>
                <w:b/>
                <w:bCs/>
                <w:sz w:val="24"/>
                <w:szCs w:val="24"/>
              </w:rPr>
              <w:t>ISBN </w:t>
            </w:r>
            <w:r w:rsidRPr="00D47430">
              <w:rPr>
                <w:rFonts w:eastAsia="Calibri"/>
                <w:bCs/>
                <w:sz w:val="24"/>
                <w:szCs w:val="24"/>
              </w:rPr>
              <w:t>978-5-8114-0576-3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494.12 р.</w:t>
            </w:r>
          </w:p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/>
                <w:bCs/>
                <w:sz w:val="24"/>
                <w:szCs w:val="24"/>
              </w:rPr>
              <w:t>Строительная механика. Примеры</w:t>
            </w:r>
            <w:r w:rsidRPr="00D47430">
              <w:rPr>
                <w:rFonts w:eastAsia="Calibri"/>
                <w:bCs/>
                <w:sz w:val="24"/>
                <w:szCs w:val="24"/>
              </w:rPr>
              <w:t> и задачи : учеб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.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п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>особие: для вузов] / С. В. Елизаров [и др.] ; ред. С. В. Елизаров. - СПб. : ПГУПС, 2009. - 460 с.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ил. - </w:t>
            </w:r>
            <w:r w:rsidRPr="00D47430">
              <w:rPr>
                <w:rFonts w:eastAsia="Calibri"/>
                <w:b/>
                <w:bCs/>
                <w:sz w:val="24"/>
                <w:szCs w:val="24"/>
              </w:rPr>
              <w:t>ISBN </w:t>
            </w:r>
            <w:r w:rsidRPr="00D47430">
              <w:rPr>
                <w:rFonts w:eastAsia="Calibri"/>
                <w:bCs/>
                <w:sz w:val="24"/>
                <w:szCs w:val="24"/>
              </w:rPr>
              <w:t>978-5-7641-0202-3 : 130.1 р., 153.41 р.</w:t>
            </w:r>
          </w:p>
        </w:tc>
      </w:tr>
      <w:tr w:rsidR="00D47430" w:rsidRPr="00D47430" w:rsidTr="00D47430">
        <w:trPr>
          <w:jc w:val="center"/>
        </w:trPr>
        <w:tc>
          <w:tcPr>
            <w:tcW w:w="670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Cs/>
                <w:sz w:val="24"/>
                <w:szCs w:val="24"/>
              </w:rPr>
              <w:t>8</w:t>
            </w:r>
          </w:p>
        </w:tc>
        <w:tc>
          <w:tcPr>
            <w:tcW w:w="3339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hd w:val="clear" w:color="auto" w:fill="FFFFFF"/>
              <w:spacing w:line="278" w:lineRule="exact"/>
              <w:ind w:left="14" w:firstLine="0"/>
              <w:jc w:val="left"/>
              <w:rPr>
                <w:bCs/>
                <w:sz w:val="24"/>
                <w:szCs w:val="24"/>
              </w:rPr>
            </w:pPr>
            <w:proofErr w:type="spellStart"/>
            <w:r w:rsidRPr="00D47430">
              <w:rPr>
                <w:bCs/>
                <w:sz w:val="24"/>
                <w:szCs w:val="24"/>
              </w:rPr>
              <w:t>Трехшарнирные</w:t>
            </w:r>
            <w:proofErr w:type="spellEnd"/>
          </w:p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kern w:val="20"/>
                <w:sz w:val="24"/>
                <w:szCs w:val="24"/>
                <w:lang w:eastAsia="en-US"/>
              </w:rPr>
            </w:pPr>
            <w:r w:rsidRPr="00D47430">
              <w:rPr>
                <w:bCs/>
                <w:sz w:val="24"/>
                <w:szCs w:val="24"/>
              </w:rPr>
              <w:t xml:space="preserve"> арки и рамы.</w:t>
            </w:r>
          </w:p>
        </w:tc>
        <w:tc>
          <w:tcPr>
            <w:tcW w:w="5336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Cs/>
                <w:sz w:val="24"/>
                <w:szCs w:val="24"/>
              </w:rPr>
              <w:t>Строительная механика [Электронный ресурс]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учеб. / А. </w:t>
            </w:r>
            <w:proofErr w:type="spellStart"/>
            <w:r w:rsidRPr="00D47430">
              <w:rPr>
                <w:rFonts w:eastAsia="Calibri"/>
                <w:bCs/>
                <w:sz w:val="24"/>
                <w:szCs w:val="24"/>
              </w:rPr>
              <w:t>В.Дарков</w:t>
            </w:r>
            <w:proofErr w:type="spellEnd"/>
            <w:r w:rsidRPr="00D47430">
              <w:rPr>
                <w:rFonts w:eastAsia="Calibri"/>
                <w:bCs/>
                <w:sz w:val="24"/>
                <w:szCs w:val="24"/>
              </w:rPr>
              <w:t>, Н. Н.Шапошников . - 11-е изд., стер. - СПб. ; М.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;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Краснодар : Лань, 2008. - 655 с.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ил. - (Учебники для вузов. 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Специальная литература).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- </w:t>
            </w:r>
            <w:r w:rsidRPr="00D47430">
              <w:rPr>
                <w:rFonts w:eastAsia="Calibri"/>
                <w:b/>
                <w:bCs/>
                <w:sz w:val="24"/>
                <w:szCs w:val="24"/>
              </w:rPr>
              <w:t>ISBN </w:t>
            </w:r>
            <w:r w:rsidRPr="00D47430">
              <w:rPr>
                <w:rFonts w:eastAsia="Calibri"/>
                <w:bCs/>
                <w:sz w:val="24"/>
                <w:szCs w:val="24"/>
              </w:rPr>
              <w:t>978-5-8114-0576-3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494.12 р.</w:t>
            </w:r>
          </w:p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/>
                <w:bCs/>
                <w:sz w:val="24"/>
                <w:szCs w:val="24"/>
              </w:rPr>
              <w:t>Строительная механика. Примеры</w:t>
            </w:r>
            <w:r w:rsidRPr="00D47430">
              <w:rPr>
                <w:rFonts w:eastAsia="Calibri"/>
                <w:bCs/>
                <w:sz w:val="24"/>
                <w:szCs w:val="24"/>
              </w:rPr>
              <w:t> и задачи : учеб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.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п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>особие: для вузов] / С. В. Елизаров [и др.] ; ред. С. В. Елизаров. - СПб. : ПГУПС, 2009. - 460 с.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ил. - </w:t>
            </w:r>
            <w:r w:rsidRPr="00D47430">
              <w:rPr>
                <w:rFonts w:eastAsia="Calibri"/>
                <w:b/>
                <w:bCs/>
                <w:sz w:val="24"/>
                <w:szCs w:val="24"/>
              </w:rPr>
              <w:t>ISBN </w:t>
            </w:r>
            <w:r w:rsidRPr="00D47430">
              <w:rPr>
                <w:rFonts w:eastAsia="Calibri"/>
                <w:bCs/>
                <w:sz w:val="24"/>
                <w:szCs w:val="24"/>
              </w:rPr>
              <w:t xml:space="preserve">978-5-7641-0202-3 : 130.1 р., 153.41 </w:t>
            </w:r>
            <w:r w:rsidRPr="00D47430">
              <w:rPr>
                <w:rFonts w:eastAsia="Calibri"/>
                <w:bCs/>
                <w:sz w:val="24"/>
                <w:szCs w:val="24"/>
              </w:rPr>
              <w:lastRenderedPageBreak/>
              <w:t>р.</w:t>
            </w:r>
          </w:p>
        </w:tc>
      </w:tr>
      <w:tr w:rsidR="00D47430" w:rsidRPr="00D47430" w:rsidTr="00D47430">
        <w:trPr>
          <w:jc w:val="center"/>
        </w:trPr>
        <w:tc>
          <w:tcPr>
            <w:tcW w:w="670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Cs/>
                <w:sz w:val="24"/>
                <w:szCs w:val="24"/>
              </w:rPr>
              <w:lastRenderedPageBreak/>
              <w:t>9</w:t>
            </w:r>
          </w:p>
        </w:tc>
        <w:tc>
          <w:tcPr>
            <w:tcW w:w="3339" w:type="dxa"/>
            <w:shd w:val="clear" w:color="auto" w:fill="auto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left"/>
              <w:rPr>
                <w:rFonts w:eastAsia="Calibri"/>
                <w:kern w:val="20"/>
                <w:sz w:val="24"/>
                <w:szCs w:val="24"/>
                <w:lang w:eastAsia="en-US"/>
              </w:rPr>
            </w:pPr>
            <w:r w:rsidRPr="00D47430">
              <w:rPr>
                <w:rFonts w:eastAsia="Calibri"/>
                <w:kern w:val="20"/>
                <w:sz w:val="24"/>
                <w:szCs w:val="24"/>
                <w:lang w:eastAsia="en-US"/>
              </w:rPr>
              <w:t>Расчет висячих мостов</w:t>
            </w:r>
          </w:p>
        </w:tc>
        <w:tc>
          <w:tcPr>
            <w:tcW w:w="5336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/>
                <w:bCs/>
                <w:sz w:val="24"/>
                <w:szCs w:val="24"/>
              </w:rPr>
              <w:t>Строительная механика. Примеры</w:t>
            </w:r>
            <w:r w:rsidRPr="00D47430">
              <w:rPr>
                <w:rFonts w:eastAsia="Calibri"/>
                <w:bCs/>
                <w:sz w:val="24"/>
                <w:szCs w:val="24"/>
              </w:rPr>
              <w:t> и задачи : учеб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.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п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>особие: для вузов] / С. В. Елизаров [и др.] ; ред. С. В. Елизаров. - СПб. : ПГУПС, 2009. - 460 с.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ил. - </w:t>
            </w:r>
            <w:r w:rsidRPr="00D47430">
              <w:rPr>
                <w:rFonts w:eastAsia="Calibri"/>
                <w:b/>
                <w:bCs/>
                <w:sz w:val="24"/>
                <w:szCs w:val="24"/>
              </w:rPr>
              <w:t>ISBN </w:t>
            </w:r>
            <w:r w:rsidRPr="00D47430">
              <w:rPr>
                <w:rFonts w:eastAsia="Calibri"/>
                <w:bCs/>
                <w:sz w:val="24"/>
                <w:szCs w:val="24"/>
              </w:rPr>
              <w:t>978-5-7641-0202-3 : 130.1 р., 153.41 р.</w:t>
            </w:r>
          </w:p>
        </w:tc>
      </w:tr>
      <w:tr w:rsidR="00D47430" w:rsidRPr="00D47430" w:rsidTr="00D47430">
        <w:trPr>
          <w:jc w:val="center"/>
        </w:trPr>
        <w:tc>
          <w:tcPr>
            <w:tcW w:w="670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Cs/>
                <w:sz w:val="24"/>
                <w:szCs w:val="24"/>
              </w:rPr>
              <w:t>10</w:t>
            </w:r>
          </w:p>
        </w:tc>
        <w:tc>
          <w:tcPr>
            <w:tcW w:w="3339" w:type="dxa"/>
            <w:shd w:val="clear" w:color="auto" w:fill="auto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D47430">
              <w:rPr>
                <w:rFonts w:eastAsia="Calibri"/>
                <w:kern w:val="20"/>
                <w:sz w:val="24"/>
                <w:szCs w:val="24"/>
                <w:lang w:eastAsia="en-US"/>
              </w:rPr>
              <w:t>Статически неопределимые арки и арочные системы.</w:t>
            </w:r>
          </w:p>
        </w:tc>
        <w:tc>
          <w:tcPr>
            <w:tcW w:w="5336" w:type="dxa"/>
            <w:shd w:val="clear" w:color="auto" w:fill="auto"/>
            <w:vAlign w:val="center"/>
          </w:tcPr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7430">
              <w:rPr>
                <w:rFonts w:eastAsia="Calibri"/>
                <w:bCs/>
                <w:sz w:val="24"/>
                <w:szCs w:val="24"/>
              </w:rPr>
              <w:t>Строительная механика [Электронный ресурс]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учеб. / А. </w:t>
            </w:r>
            <w:proofErr w:type="spellStart"/>
            <w:r w:rsidRPr="00D47430">
              <w:rPr>
                <w:rFonts w:eastAsia="Calibri"/>
                <w:bCs/>
                <w:sz w:val="24"/>
                <w:szCs w:val="24"/>
              </w:rPr>
              <w:t>В.Дарков</w:t>
            </w:r>
            <w:proofErr w:type="spellEnd"/>
            <w:r w:rsidRPr="00D47430">
              <w:rPr>
                <w:rFonts w:eastAsia="Calibri"/>
                <w:bCs/>
                <w:sz w:val="24"/>
                <w:szCs w:val="24"/>
              </w:rPr>
              <w:t>, Н. Н.Шапошников . - 11-е изд., стер. - СПб. ; М.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;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Краснодар : Лань, 2008. - 655 с.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ил. - (Учебники для вузов. 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>Специальная литература).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- </w:t>
            </w:r>
            <w:r w:rsidRPr="00D47430">
              <w:rPr>
                <w:rFonts w:eastAsia="Calibri"/>
                <w:b/>
                <w:bCs/>
                <w:sz w:val="24"/>
                <w:szCs w:val="24"/>
              </w:rPr>
              <w:t>ISBN </w:t>
            </w:r>
            <w:r w:rsidRPr="00D47430">
              <w:rPr>
                <w:rFonts w:eastAsia="Calibri"/>
                <w:bCs/>
                <w:sz w:val="24"/>
                <w:szCs w:val="24"/>
              </w:rPr>
              <w:t>978-5-8114-0576-3</w:t>
            </w:r>
            <w:proofErr w:type="gramStart"/>
            <w:r w:rsidRPr="00D47430">
              <w:rPr>
                <w:rFonts w:eastAsia="Calibri"/>
                <w:bCs/>
                <w:sz w:val="24"/>
                <w:szCs w:val="24"/>
              </w:rPr>
              <w:t xml:space="preserve"> :</w:t>
            </w:r>
            <w:proofErr w:type="gramEnd"/>
            <w:r w:rsidRPr="00D47430">
              <w:rPr>
                <w:rFonts w:eastAsia="Calibri"/>
                <w:bCs/>
                <w:sz w:val="24"/>
                <w:szCs w:val="24"/>
              </w:rPr>
              <w:t xml:space="preserve"> 494.12 р.</w:t>
            </w:r>
          </w:p>
          <w:p w:rsidR="00D47430" w:rsidRPr="00D47430" w:rsidRDefault="00D47430" w:rsidP="00D4743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</w:tr>
    </w:tbl>
    <w:p w:rsidR="008649D8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570A7" w:rsidRDefault="007570A7" w:rsidP="007570A7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«Строительная механика» является неотъемлемой частью рабочей программы и представлен отдельным документом, рассмотренным на заседании кафедры «Прочность материалов и конструкций» и утвержденным заведующим кафедрой.</w:t>
      </w:r>
    </w:p>
    <w:p w:rsidR="007570A7" w:rsidRDefault="007570A7" w:rsidP="007570A7">
      <w:pPr>
        <w:ind w:firstLine="851"/>
        <w:rPr>
          <w:bCs/>
          <w:sz w:val="28"/>
          <w:szCs w:val="28"/>
        </w:rPr>
      </w:pP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47430" w:rsidRDefault="00D47430" w:rsidP="00D47430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D47430">
        <w:rPr>
          <w:rFonts w:eastAsia="Calibri"/>
          <w:bCs/>
          <w:sz w:val="28"/>
          <w:szCs w:val="28"/>
        </w:rPr>
        <w:t xml:space="preserve">8.1 Перечень </w:t>
      </w:r>
      <w:r w:rsidRPr="00D47430">
        <w:rPr>
          <w:rFonts w:eastAsia="Calibri"/>
          <w:b/>
          <w:bCs/>
          <w:sz w:val="28"/>
          <w:szCs w:val="28"/>
        </w:rPr>
        <w:t>основной учебной литературы</w:t>
      </w:r>
      <w:r w:rsidRPr="00D47430">
        <w:rPr>
          <w:rFonts w:eastAsia="Calibri"/>
          <w:bCs/>
          <w:sz w:val="28"/>
          <w:szCs w:val="28"/>
        </w:rPr>
        <w:t>, необходимой для освоения дисциплины</w:t>
      </w:r>
    </w:p>
    <w:p w:rsidR="00D47430" w:rsidRPr="00D47430" w:rsidRDefault="00D47430" w:rsidP="00D47430">
      <w:pPr>
        <w:widowControl/>
        <w:numPr>
          <w:ilvl w:val="0"/>
          <w:numId w:val="41"/>
        </w:numPr>
        <w:tabs>
          <w:tab w:val="left" w:pos="1418"/>
        </w:tabs>
        <w:spacing w:line="240" w:lineRule="auto"/>
        <w:ind w:left="360" w:firstLine="0"/>
        <w:contextualSpacing/>
        <w:jc w:val="center"/>
        <w:rPr>
          <w:rFonts w:eastAsia="Calibri"/>
          <w:bCs/>
          <w:sz w:val="28"/>
          <w:szCs w:val="28"/>
        </w:rPr>
      </w:pPr>
      <w:r w:rsidRPr="00D47430">
        <w:rPr>
          <w:rFonts w:eastAsia="Calibri"/>
          <w:bCs/>
          <w:sz w:val="28"/>
          <w:szCs w:val="28"/>
        </w:rPr>
        <w:t>Строительная механика [Электронный ресурс]</w:t>
      </w:r>
      <w:proofErr w:type="gramStart"/>
      <w:r w:rsidRPr="00D47430">
        <w:rPr>
          <w:rFonts w:eastAsia="Calibri"/>
          <w:bCs/>
          <w:sz w:val="28"/>
          <w:szCs w:val="28"/>
        </w:rPr>
        <w:t xml:space="preserve"> :</w:t>
      </w:r>
      <w:proofErr w:type="gramEnd"/>
      <w:r w:rsidRPr="00D47430">
        <w:rPr>
          <w:rFonts w:eastAsia="Calibri"/>
          <w:bCs/>
          <w:sz w:val="28"/>
          <w:szCs w:val="28"/>
        </w:rPr>
        <w:t xml:space="preserve"> учеб. / А. </w:t>
      </w:r>
      <w:proofErr w:type="spellStart"/>
      <w:r w:rsidRPr="00D47430">
        <w:rPr>
          <w:rFonts w:eastAsia="Calibri"/>
          <w:bCs/>
          <w:sz w:val="28"/>
          <w:szCs w:val="28"/>
        </w:rPr>
        <w:t>В.Дарков</w:t>
      </w:r>
      <w:proofErr w:type="spellEnd"/>
      <w:r w:rsidRPr="00D47430">
        <w:rPr>
          <w:rFonts w:eastAsia="Calibri"/>
          <w:bCs/>
          <w:sz w:val="28"/>
          <w:szCs w:val="28"/>
        </w:rPr>
        <w:t>, Н. Н.Шапошников . - 11-е изд., стер. - СПб. ; М.</w:t>
      </w:r>
      <w:proofErr w:type="gramStart"/>
      <w:r w:rsidRPr="00D47430">
        <w:rPr>
          <w:rFonts w:eastAsia="Calibri"/>
          <w:bCs/>
          <w:sz w:val="28"/>
          <w:szCs w:val="28"/>
        </w:rPr>
        <w:t xml:space="preserve"> ;</w:t>
      </w:r>
      <w:proofErr w:type="gramEnd"/>
      <w:r w:rsidRPr="00D47430">
        <w:rPr>
          <w:rFonts w:eastAsia="Calibri"/>
          <w:bCs/>
          <w:sz w:val="28"/>
          <w:szCs w:val="28"/>
        </w:rPr>
        <w:t xml:space="preserve"> Краснодар : Лань, 2008. - 655 с.</w:t>
      </w:r>
      <w:proofErr w:type="gramStart"/>
      <w:r w:rsidRPr="00D47430">
        <w:rPr>
          <w:rFonts w:eastAsia="Calibri"/>
          <w:bCs/>
          <w:sz w:val="28"/>
          <w:szCs w:val="28"/>
        </w:rPr>
        <w:t xml:space="preserve"> :</w:t>
      </w:r>
      <w:proofErr w:type="gramEnd"/>
      <w:r w:rsidRPr="00D47430">
        <w:rPr>
          <w:rFonts w:eastAsia="Calibri"/>
          <w:bCs/>
          <w:sz w:val="28"/>
          <w:szCs w:val="28"/>
        </w:rPr>
        <w:t xml:space="preserve"> ил. - (Учебники для вузов. Специальная литература). - ISBN 978-5-8114-0576-3</w:t>
      </w:r>
    </w:p>
    <w:p w:rsidR="00D47430" w:rsidRPr="00D47430" w:rsidRDefault="00D47430" w:rsidP="00D47430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47430">
        <w:rPr>
          <w:rFonts w:eastAsia="Calibri"/>
          <w:bCs/>
          <w:sz w:val="28"/>
          <w:szCs w:val="28"/>
        </w:rPr>
        <w:t xml:space="preserve">8.2 Перечень </w:t>
      </w:r>
      <w:r w:rsidRPr="00D47430">
        <w:rPr>
          <w:rFonts w:eastAsia="Calibri"/>
          <w:b/>
          <w:bCs/>
          <w:sz w:val="28"/>
          <w:szCs w:val="28"/>
        </w:rPr>
        <w:t>дополнительной учебной литературы</w:t>
      </w:r>
      <w:r w:rsidRPr="00D47430">
        <w:rPr>
          <w:rFonts w:eastAsia="Calibri"/>
          <w:bCs/>
          <w:sz w:val="28"/>
          <w:szCs w:val="28"/>
        </w:rPr>
        <w:t>, необходимой для освоения дисциплины</w:t>
      </w:r>
    </w:p>
    <w:p w:rsidR="00D47430" w:rsidRPr="00D47430" w:rsidRDefault="00D47430" w:rsidP="00D47430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47430">
        <w:rPr>
          <w:rFonts w:eastAsia="Calibri"/>
          <w:bCs/>
          <w:sz w:val="28"/>
          <w:szCs w:val="28"/>
        </w:rPr>
        <w:t>1. Строительная механика. Динамика и устойчивость сооружений [Электронный ресурс]</w:t>
      </w:r>
      <w:proofErr w:type="gramStart"/>
      <w:r w:rsidRPr="00D47430">
        <w:rPr>
          <w:rFonts w:eastAsia="Calibri"/>
          <w:bCs/>
          <w:sz w:val="28"/>
          <w:szCs w:val="28"/>
        </w:rPr>
        <w:t xml:space="preserve"> :</w:t>
      </w:r>
      <w:proofErr w:type="gramEnd"/>
      <w:r w:rsidRPr="00D47430">
        <w:rPr>
          <w:rFonts w:eastAsia="Calibri"/>
          <w:bCs/>
          <w:sz w:val="28"/>
          <w:szCs w:val="28"/>
        </w:rPr>
        <w:t xml:space="preserve"> [учебное пособие : по направлению 270800 "Строительство"] / Г. В. Васильков, З. В. Буйко. - </w:t>
      </w:r>
      <w:proofErr w:type="gramStart"/>
      <w:r w:rsidRPr="00D47430">
        <w:rPr>
          <w:rFonts w:eastAsia="Calibri"/>
          <w:bCs/>
          <w:sz w:val="28"/>
          <w:szCs w:val="28"/>
        </w:rPr>
        <w:t>Санкт-Петербург [и др.] : Лань, 2013. - 254, [1] с. : ил. ; 21 см. - (Учебники для вузов.</w:t>
      </w:r>
      <w:proofErr w:type="gramEnd"/>
      <w:r w:rsidRPr="00D47430">
        <w:rPr>
          <w:rFonts w:eastAsia="Calibri"/>
          <w:bCs/>
          <w:sz w:val="28"/>
          <w:szCs w:val="28"/>
        </w:rPr>
        <w:t xml:space="preserve"> </w:t>
      </w:r>
      <w:proofErr w:type="gramStart"/>
      <w:r w:rsidRPr="00D47430">
        <w:rPr>
          <w:rFonts w:eastAsia="Calibri"/>
          <w:bCs/>
          <w:sz w:val="28"/>
          <w:szCs w:val="28"/>
        </w:rPr>
        <w:t>Специальная литература).</w:t>
      </w:r>
      <w:proofErr w:type="gramEnd"/>
      <w:r w:rsidRPr="00D47430">
        <w:rPr>
          <w:rFonts w:eastAsia="Calibri"/>
          <w:bCs/>
          <w:sz w:val="28"/>
          <w:szCs w:val="28"/>
        </w:rPr>
        <w:t xml:space="preserve"> - </w:t>
      </w:r>
      <w:proofErr w:type="spellStart"/>
      <w:r w:rsidRPr="00D47430">
        <w:rPr>
          <w:rFonts w:eastAsia="Calibri"/>
          <w:bCs/>
          <w:sz w:val="28"/>
          <w:szCs w:val="28"/>
        </w:rPr>
        <w:t>Библиогр</w:t>
      </w:r>
      <w:proofErr w:type="spellEnd"/>
      <w:r w:rsidRPr="00D47430">
        <w:rPr>
          <w:rFonts w:eastAsia="Calibri"/>
          <w:bCs/>
          <w:sz w:val="28"/>
          <w:szCs w:val="28"/>
        </w:rPr>
        <w:t>.: с. 252-254. - 1000 экз. -</w:t>
      </w:r>
      <w:r w:rsidRPr="00D47430">
        <w:rPr>
          <w:rFonts w:eastAsia="Calibri"/>
          <w:b/>
          <w:bCs/>
          <w:sz w:val="28"/>
          <w:szCs w:val="28"/>
        </w:rPr>
        <w:t>ISBN </w:t>
      </w:r>
      <w:r w:rsidRPr="00D47430">
        <w:rPr>
          <w:rFonts w:eastAsia="Calibri"/>
          <w:bCs/>
          <w:sz w:val="28"/>
          <w:szCs w:val="28"/>
        </w:rPr>
        <w:t>978-5-8114-1334-8 (в пер.)</w:t>
      </w:r>
    </w:p>
    <w:p w:rsidR="00D47430" w:rsidRPr="00D47430" w:rsidRDefault="00D47430" w:rsidP="00D47430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47430">
        <w:rPr>
          <w:rFonts w:eastAsia="Calibri"/>
          <w:bCs/>
          <w:sz w:val="28"/>
          <w:szCs w:val="28"/>
        </w:rPr>
        <w:t xml:space="preserve"> 2. </w:t>
      </w:r>
      <w:r w:rsidRPr="00D47430">
        <w:rPr>
          <w:rFonts w:eastAsia="Calibri"/>
          <w:b/>
          <w:bCs/>
          <w:sz w:val="28"/>
          <w:szCs w:val="28"/>
        </w:rPr>
        <w:t>Строительная механика. Примеры</w:t>
      </w:r>
      <w:r w:rsidRPr="00D47430">
        <w:rPr>
          <w:rFonts w:eastAsia="Calibri"/>
          <w:bCs/>
          <w:sz w:val="28"/>
          <w:szCs w:val="28"/>
        </w:rPr>
        <w:t> и задачи : учеб</w:t>
      </w:r>
      <w:proofErr w:type="gramStart"/>
      <w:r w:rsidRPr="00D47430">
        <w:rPr>
          <w:rFonts w:eastAsia="Calibri"/>
          <w:bCs/>
          <w:sz w:val="28"/>
          <w:szCs w:val="28"/>
        </w:rPr>
        <w:t>.</w:t>
      </w:r>
      <w:proofErr w:type="gramEnd"/>
      <w:r w:rsidRPr="00D47430">
        <w:rPr>
          <w:rFonts w:eastAsia="Calibri"/>
          <w:bCs/>
          <w:sz w:val="28"/>
          <w:szCs w:val="28"/>
        </w:rPr>
        <w:t xml:space="preserve"> </w:t>
      </w:r>
      <w:proofErr w:type="gramStart"/>
      <w:r w:rsidRPr="00D47430">
        <w:rPr>
          <w:rFonts w:eastAsia="Calibri"/>
          <w:bCs/>
          <w:sz w:val="28"/>
          <w:szCs w:val="28"/>
        </w:rPr>
        <w:t>п</w:t>
      </w:r>
      <w:proofErr w:type="gramEnd"/>
      <w:r w:rsidRPr="00D47430">
        <w:rPr>
          <w:rFonts w:eastAsia="Calibri"/>
          <w:bCs/>
          <w:sz w:val="28"/>
          <w:szCs w:val="28"/>
        </w:rPr>
        <w:t>особие: для вузов] / С. В. Елизаров [и др.] ; ред. С. В. Елизаров. - СПб. : ПГУПС, 2009. - 460 с.</w:t>
      </w:r>
      <w:proofErr w:type="gramStart"/>
      <w:r w:rsidRPr="00D47430">
        <w:rPr>
          <w:rFonts w:eastAsia="Calibri"/>
          <w:bCs/>
          <w:sz w:val="28"/>
          <w:szCs w:val="28"/>
        </w:rPr>
        <w:t xml:space="preserve"> :</w:t>
      </w:r>
      <w:proofErr w:type="gramEnd"/>
      <w:r w:rsidRPr="00D47430">
        <w:rPr>
          <w:rFonts w:eastAsia="Calibri"/>
          <w:bCs/>
          <w:sz w:val="28"/>
          <w:szCs w:val="28"/>
        </w:rPr>
        <w:t xml:space="preserve"> ил. - </w:t>
      </w:r>
      <w:r w:rsidRPr="00D47430">
        <w:rPr>
          <w:rFonts w:eastAsia="Calibri"/>
          <w:b/>
          <w:bCs/>
          <w:sz w:val="28"/>
          <w:szCs w:val="28"/>
        </w:rPr>
        <w:t>ISBN </w:t>
      </w:r>
      <w:r w:rsidRPr="00D47430">
        <w:rPr>
          <w:rFonts w:eastAsia="Calibri"/>
          <w:bCs/>
          <w:sz w:val="28"/>
          <w:szCs w:val="28"/>
        </w:rPr>
        <w:t>978-5-7641-0202-3 : 130.1 р.</w:t>
      </w:r>
    </w:p>
    <w:p w:rsidR="00D47430" w:rsidRPr="00D47430" w:rsidRDefault="00D47430" w:rsidP="00D47430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47430">
        <w:rPr>
          <w:rFonts w:eastAsia="Calibri"/>
          <w:bCs/>
          <w:sz w:val="28"/>
          <w:szCs w:val="28"/>
        </w:rPr>
        <w:t>3. Решение задач по строительной механике [Текст] : метод</w:t>
      </w:r>
      <w:proofErr w:type="gramStart"/>
      <w:r w:rsidRPr="00D47430">
        <w:rPr>
          <w:rFonts w:eastAsia="Calibri"/>
          <w:bCs/>
          <w:sz w:val="28"/>
          <w:szCs w:val="28"/>
        </w:rPr>
        <w:t>.</w:t>
      </w:r>
      <w:proofErr w:type="gramEnd"/>
      <w:r w:rsidRPr="00D47430">
        <w:rPr>
          <w:rFonts w:eastAsia="Calibri"/>
          <w:bCs/>
          <w:sz w:val="28"/>
          <w:szCs w:val="28"/>
        </w:rPr>
        <w:t xml:space="preserve"> </w:t>
      </w:r>
      <w:proofErr w:type="gramStart"/>
      <w:r w:rsidRPr="00D47430">
        <w:rPr>
          <w:rFonts w:eastAsia="Calibri"/>
          <w:bCs/>
          <w:sz w:val="28"/>
          <w:szCs w:val="28"/>
        </w:rPr>
        <w:t>у</w:t>
      </w:r>
      <w:proofErr w:type="gramEnd"/>
      <w:r w:rsidRPr="00D47430">
        <w:rPr>
          <w:rFonts w:eastAsia="Calibri"/>
          <w:bCs/>
          <w:sz w:val="28"/>
          <w:szCs w:val="28"/>
        </w:rPr>
        <w:t xml:space="preserve">казания для студ. </w:t>
      </w:r>
      <w:proofErr w:type="spellStart"/>
      <w:r w:rsidRPr="00D47430">
        <w:rPr>
          <w:rFonts w:eastAsia="Calibri"/>
          <w:bCs/>
          <w:sz w:val="28"/>
          <w:szCs w:val="28"/>
        </w:rPr>
        <w:t>заоч</w:t>
      </w:r>
      <w:proofErr w:type="spellEnd"/>
      <w:r w:rsidRPr="00D47430">
        <w:rPr>
          <w:rFonts w:eastAsia="Calibri"/>
          <w:bCs/>
          <w:sz w:val="28"/>
          <w:szCs w:val="28"/>
        </w:rPr>
        <w:t xml:space="preserve">. формы обучения. Ч. 1 / ПГУПС. Каф. "Прочность материалов </w:t>
      </w:r>
      <w:r w:rsidRPr="00D47430">
        <w:rPr>
          <w:rFonts w:eastAsia="Calibri"/>
          <w:bCs/>
          <w:sz w:val="28"/>
          <w:szCs w:val="28"/>
        </w:rPr>
        <w:lastRenderedPageBreak/>
        <w:t>и конструкций" ; сост.: С. В. Елизаров [и др.]. - 2-е изд. - СПб. : ПГУПС, 2008. - 24 с.</w:t>
      </w:r>
      <w:proofErr w:type="gramStart"/>
      <w:r w:rsidRPr="00D47430">
        <w:rPr>
          <w:rFonts w:eastAsia="Calibri"/>
          <w:bCs/>
          <w:sz w:val="28"/>
          <w:szCs w:val="28"/>
        </w:rPr>
        <w:t xml:space="preserve"> :</w:t>
      </w:r>
      <w:proofErr w:type="gramEnd"/>
      <w:r w:rsidRPr="00D47430">
        <w:rPr>
          <w:rFonts w:eastAsia="Calibri"/>
          <w:bCs/>
          <w:sz w:val="28"/>
          <w:szCs w:val="28"/>
        </w:rPr>
        <w:t xml:space="preserve"> ил. –</w:t>
      </w:r>
      <w:r w:rsidRPr="00D47430">
        <w:rPr>
          <w:rFonts w:eastAsia="Calibri"/>
          <w:bCs/>
          <w:sz w:val="28"/>
          <w:szCs w:val="28"/>
        </w:rPr>
        <w:tab/>
      </w:r>
    </w:p>
    <w:p w:rsidR="00D47430" w:rsidRPr="00D47430" w:rsidRDefault="00D47430" w:rsidP="00D47430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47430">
        <w:rPr>
          <w:rFonts w:eastAsia="Calibri"/>
          <w:bCs/>
          <w:sz w:val="28"/>
          <w:szCs w:val="28"/>
        </w:rPr>
        <w:t>4. Решение задач по строительной механике [Текст] : метод</w:t>
      </w:r>
      <w:proofErr w:type="gramStart"/>
      <w:r w:rsidRPr="00D47430">
        <w:rPr>
          <w:rFonts w:eastAsia="Calibri"/>
          <w:bCs/>
          <w:sz w:val="28"/>
          <w:szCs w:val="28"/>
        </w:rPr>
        <w:t>.</w:t>
      </w:r>
      <w:proofErr w:type="gramEnd"/>
      <w:r w:rsidRPr="00D47430">
        <w:rPr>
          <w:rFonts w:eastAsia="Calibri"/>
          <w:bCs/>
          <w:sz w:val="28"/>
          <w:szCs w:val="28"/>
        </w:rPr>
        <w:t xml:space="preserve"> </w:t>
      </w:r>
      <w:proofErr w:type="gramStart"/>
      <w:r w:rsidRPr="00D47430">
        <w:rPr>
          <w:rFonts w:eastAsia="Calibri"/>
          <w:bCs/>
          <w:sz w:val="28"/>
          <w:szCs w:val="28"/>
        </w:rPr>
        <w:t>у</w:t>
      </w:r>
      <w:proofErr w:type="gramEnd"/>
      <w:r w:rsidRPr="00D47430">
        <w:rPr>
          <w:rFonts w:eastAsia="Calibri"/>
          <w:bCs/>
          <w:sz w:val="28"/>
          <w:szCs w:val="28"/>
        </w:rPr>
        <w:t xml:space="preserve">казания для студ. </w:t>
      </w:r>
      <w:proofErr w:type="spellStart"/>
      <w:r w:rsidRPr="00D47430">
        <w:rPr>
          <w:rFonts w:eastAsia="Calibri"/>
          <w:bCs/>
          <w:sz w:val="28"/>
          <w:szCs w:val="28"/>
        </w:rPr>
        <w:t>заоч</w:t>
      </w:r>
      <w:proofErr w:type="spellEnd"/>
      <w:r w:rsidRPr="00D47430">
        <w:rPr>
          <w:rFonts w:eastAsia="Calibri"/>
          <w:bCs/>
          <w:sz w:val="28"/>
          <w:szCs w:val="28"/>
        </w:rPr>
        <w:t>. формы обучения. Ч. 2 / ПГУПС. Каф. "Прочность материалов и конструкций" ; сост.: С. В. Елизаров [и др.]. - 2-е изд. - СПб. : ПГУПС, 2008. - 74 с.</w:t>
      </w:r>
      <w:proofErr w:type="gramStart"/>
      <w:r w:rsidRPr="00D47430">
        <w:rPr>
          <w:rFonts w:eastAsia="Calibri"/>
          <w:bCs/>
          <w:sz w:val="28"/>
          <w:szCs w:val="28"/>
        </w:rPr>
        <w:t xml:space="preserve"> :</w:t>
      </w:r>
      <w:proofErr w:type="gramEnd"/>
      <w:r w:rsidRPr="00D47430">
        <w:rPr>
          <w:rFonts w:eastAsia="Calibri"/>
          <w:bCs/>
          <w:sz w:val="28"/>
          <w:szCs w:val="28"/>
        </w:rPr>
        <w:t xml:space="preserve"> ил. –</w:t>
      </w:r>
    </w:p>
    <w:p w:rsidR="007570A7" w:rsidRPr="00104973" w:rsidRDefault="007570A7" w:rsidP="007570A7">
      <w:pPr>
        <w:ind w:firstLine="851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7570A7" w:rsidRDefault="007570A7" w:rsidP="007570A7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5E23FD">
        <w:rPr>
          <w:bCs/>
          <w:sz w:val="28"/>
          <w:szCs w:val="28"/>
        </w:rPr>
        <w:t>ри освоении данной дисциплины нормативно-правовая документация не используется.</w:t>
      </w:r>
    </w:p>
    <w:p w:rsidR="007570A7" w:rsidRDefault="007570A7" w:rsidP="007570A7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</w:t>
      </w:r>
      <w:r w:rsidRPr="00104973">
        <w:rPr>
          <w:bCs/>
          <w:sz w:val="28"/>
          <w:szCs w:val="28"/>
        </w:rPr>
        <w:t>Другие издания, необходимые для освоения дисциплины</w:t>
      </w:r>
    </w:p>
    <w:p w:rsidR="007570A7" w:rsidRPr="00104973" w:rsidRDefault="007570A7" w:rsidP="007570A7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1. </w:t>
      </w:r>
      <w:r w:rsidRPr="00D47430">
        <w:rPr>
          <w:rFonts w:eastAsia="Calibri"/>
          <w:bCs/>
          <w:sz w:val="28"/>
          <w:szCs w:val="28"/>
        </w:rPr>
        <w:t>Динамика и устойчивость искусственных сооружений : учеб</w:t>
      </w:r>
      <w:proofErr w:type="gramStart"/>
      <w:r w:rsidRPr="00D47430">
        <w:rPr>
          <w:rFonts w:eastAsia="Calibri"/>
          <w:bCs/>
          <w:sz w:val="28"/>
          <w:szCs w:val="28"/>
        </w:rPr>
        <w:t>.</w:t>
      </w:r>
      <w:proofErr w:type="gramEnd"/>
      <w:r w:rsidRPr="00D47430">
        <w:rPr>
          <w:rFonts w:eastAsia="Calibri"/>
          <w:bCs/>
          <w:sz w:val="28"/>
          <w:szCs w:val="28"/>
        </w:rPr>
        <w:t xml:space="preserve"> </w:t>
      </w:r>
      <w:proofErr w:type="gramStart"/>
      <w:r w:rsidRPr="00D47430">
        <w:rPr>
          <w:rFonts w:eastAsia="Calibri"/>
          <w:bCs/>
          <w:sz w:val="28"/>
          <w:szCs w:val="28"/>
        </w:rPr>
        <w:t>п</w:t>
      </w:r>
      <w:proofErr w:type="gramEnd"/>
      <w:r w:rsidRPr="00D47430">
        <w:rPr>
          <w:rFonts w:eastAsia="Calibri"/>
          <w:bCs/>
          <w:sz w:val="28"/>
          <w:szCs w:val="28"/>
        </w:rPr>
        <w:t>особие / М. Д. Никольский, И. И. Рыбина. - СПб. : ПГУПС, 2008. - 167 с.</w:t>
      </w:r>
      <w:proofErr w:type="gramStart"/>
      <w:r w:rsidRPr="00D47430">
        <w:rPr>
          <w:rFonts w:eastAsia="Calibri"/>
          <w:bCs/>
          <w:sz w:val="28"/>
          <w:szCs w:val="28"/>
        </w:rPr>
        <w:t xml:space="preserve"> :</w:t>
      </w:r>
      <w:proofErr w:type="gramEnd"/>
      <w:r w:rsidRPr="00D47430">
        <w:rPr>
          <w:rFonts w:eastAsia="Calibri"/>
          <w:bCs/>
          <w:sz w:val="28"/>
          <w:szCs w:val="28"/>
        </w:rPr>
        <w:t xml:space="preserve"> ил.</w:t>
      </w:r>
    </w:p>
    <w:p w:rsidR="007570A7" w:rsidRPr="00D47430" w:rsidRDefault="007570A7" w:rsidP="00D47430">
      <w:pPr>
        <w:widowControl/>
        <w:spacing w:line="240" w:lineRule="auto"/>
        <w:ind w:firstLine="851"/>
        <w:jc w:val="left"/>
        <w:rPr>
          <w:rFonts w:eastAsia="Calibri"/>
          <w:bCs/>
          <w:sz w:val="28"/>
          <w:szCs w:val="28"/>
        </w:rPr>
      </w:pPr>
    </w:p>
    <w:p w:rsidR="00D47430" w:rsidRDefault="00D47430" w:rsidP="00D4743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570A7" w:rsidRPr="0028029B" w:rsidRDefault="007570A7" w:rsidP="007570A7">
      <w:pPr>
        <w:pStyle w:val="a8"/>
        <w:numPr>
          <w:ilvl w:val="0"/>
          <w:numId w:val="46"/>
        </w:numPr>
        <w:spacing w:before="0" w:beforeAutospacing="0" w:after="0" w:afterAutospacing="0"/>
        <w:ind w:left="709" w:hanging="283"/>
        <w:jc w:val="both"/>
        <w:rPr>
          <w:sz w:val="28"/>
          <w:szCs w:val="28"/>
        </w:rPr>
      </w:pPr>
      <w:r w:rsidRPr="004F0F13">
        <w:rPr>
          <w:sz w:val="28"/>
          <w:szCs w:val="28"/>
        </w:rPr>
        <w:t xml:space="preserve">Личный кабинет </w:t>
      </w:r>
      <w:proofErr w:type="gramStart"/>
      <w:r w:rsidRPr="004F0F13">
        <w:rPr>
          <w:sz w:val="28"/>
          <w:szCs w:val="28"/>
        </w:rPr>
        <w:t>обучающегося</w:t>
      </w:r>
      <w:proofErr w:type="gramEnd"/>
      <w:r w:rsidRPr="004F0F13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</w:t>
      </w:r>
      <w:r w:rsidRPr="0028029B">
        <w:rPr>
          <w:sz w:val="28"/>
          <w:szCs w:val="28"/>
        </w:rPr>
        <w:t>авторизация).</w:t>
      </w:r>
    </w:p>
    <w:p w:rsidR="007570A7" w:rsidRPr="0028029B" w:rsidRDefault="007570A7" w:rsidP="007570A7">
      <w:pPr>
        <w:pStyle w:val="a8"/>
        <w:numPr>
          <w:ilvl w:val="0"/>
          <w:numId w:val="46"/>
        </w:numPr>
        <w:spacing w:before="0" w:beforeAutospacing="0" w:after="0" w:afterAutospacing="0"/>
        <w:ind w:left="709" w:hanging="283"/>
        <w:jc w:val="both"/>
        <w:rPr>
          <w:sz w:val="28"/>
          <w:szCs w:val="28"/>
        </w:rPr>
      </w:pPr>
      <w:r w:rsidRPr="0028029B">
        <w:rPr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 </w:t>
      </w:r>
      <w:hyperlink r:id="rId8" w:history="1">
        <w:r w:rsidRPr="0028029B">
          <w:rPr>
            <w:rStyle w:val="a6"/>
            <w:sz w:val="28"/>
            <w:szCs w:val="28"/>
          </w:rPr>
          <w:t>https://</w:t>
        </w:r>
        <w:r w:rsidRPr="0028029B">
          <w:rPr>
            <w:rStyle w:val="a6"/>
            <w:sz w:val="28"/>
            <w:szCs w:val="28"/>
            <w:lang w:val="en-US"/>
          </w:rPr>
          <w:t>window</w:t>
        </w:r>
        <w:r w:rsidRPr="0028029B">
          <w:rPr>
            <w:rStyle w:val="a6"/>
            <w:sz w:val="28"/>
            <w:szCs w:val="28"/>
          </w:rPr>
          <w:t>.</w:t>
        </w:r>
        <w:proofErr w:type="spellStart"/>
        <w:r w:rsidRPr="0028029B">
          <w:rPr>
            <w:rStyle w:val="a6"/>
            <w:sz w:val="28"/>
            <w:szCs w:val="28"/>
            <w:lang w:val="en-US"/>
          </w:rPr>
          <w:t>edu</w:t>
        </w:r>
        <w:proofErr w:type="spellEnd"/>
        <w:r w:rsidRPr="0028029B">
          <w:rPr>
            <w:rStyle w:val="a6"/>
            <w:sz w:val="28"/>
            <w:szCs w:val="28"/>
          </w:rPr>
          <w:t>.</w:t>
        </w:r>
        <w:proofErr w:type="spellStart"/>
        <w:r w:rsidRPr="0028029B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28029B">
        <w:rPr>
          <w:sz w:val="28"/>
          <w:szCs w:val="28"/>
        </w:rPr>
        <w:t xml:space="preserve">. свободный. — </w:t>
      </w:r>
      <w:proofErr w:type="spellStart"/>
      <w:r w:rsidRPr="0028029B">
        <w:rPr>
          <w:sz w:val="28"/>
          <w:szCs w:val="28"/>
        </w:rPr>
        <w:t>Загл</w:t>
      </w:r>
      <w:proofErr w:type="spellEnd"/>
      <w:r w:rsidRPr="0028029B">
        <w:rPr>
          <w:sz w:val="28"/>
          <w:szCs w:val="28"/>
        </w:rPr>
        <w:t>. с экрана.</w:t>
      </w:r>
    </w:p>
    <w:p w:rsidR="007570A7" w:rsidRPr="0028029B" w:rsidRDefault="007570A7" w:rsidP="007570A7">
      <w:pPr>
        <w:pStyle w:val="a8"/>
        <w:numPr>
          <w:ilvl w:val="0"/>
          <w:numId w:val="46"/>
        </w:numPr>
        <w:spacing w:before="0" w:beforeAutospacing="0" w:after="0" w:afterAutospacing="0"/>
        <w:ind w:left="709" w:hanging="283"/>
        <w:jc w:val="both"/>
        <w:rPr>
          <w:sz w:val="28"/>
          <w:szCs w:val="28"/>
        </w:rPr>
      </w:pPr>
      <w:r w:rsidRPr="0028029B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28029B">
        <w:rPr>
          <w:sz w:val="28"/>
          <w:szCs w:val="28"/>
        </w:rPr>
        <w:t>Загл</w:t>
      </w:r>
      <w:proofErr w:type="spellEnd"/>
      <w:r w:rsidRPr="0028029B">
        <w:rPr>
          <w:sz w:val="28"/>
          <w:szCs w:val="28"/>
        </w:rPr>
        <w:t>. с экрана.</w:t>
      </w:r>
    </w:p>
    <w:p w:rsidR="007570A7" w:rsidRPr="0028029B" w:rsidRDefault="007570A7" w:rsidP="007570A7">
      <w:pPr>
        <w:pStyle w:val="a8"/>
        <w:numPr>
          <w:ilvl w:val="0"/>
          <w:numId w:val="46"/>
        </w:numPr>
        <w:spacing w:before="0" w:beforeAutospacing="0" w:after="0" w:afterAutospacing="0"/>
        <w:ind w:left="709" w:hanging="283"/>
        <w:jc w:val="both"/>
        <w:rPr>
          <w:sz w:val="28"/>
          <w:szCs w:val="28"/>
        </w:rPr>
      </w:pPr>
      <w:r w:rsidRPr="0028029B">
        <w:rPr>
          <w:sz w:val="28"/>
          <w:szCs w:val="28"/>
        </w:rPr>
        <w:t xml:space="preserve">Электронно-библиотечная система </w:t>
      </w:r>
      <w:proofErr w:type="spellStart"/>
      <w:r w:rsidRPr="0028029B">
        <w:rPr>
          <w:sz w:val="28"/>
          <w:szCs w:val="28"/>
          <w:lang w:val="en-US"/>
        </w:rPr>
        <w:t>ibooks</w:t>
      </w:r>
      <w:proofErr w:type="spellEnd"/>
      <w:r w:rsidRPr="0028029B">
        <w:rPr>
          <w:sz w:val="28"/>
          <w:szCs w:val="28"/>
        </w:rPr>
        <w:t>.</w:t>
      </w:r>
      <w:proofErr w:type="spellStart"/>
      <w:r w:rsidRPr="0028029B">
        <w:rPr>
          <w:sz w:val="28"/>
          <w:szCs w:val="28"/>
          <w:lang w:val="en-US"/>
        </w:rPr>
        <w:t>ru</w:t>
      </w:r>
      <w:proofErr w:type="spellEnd"/>
      <w:r w:rsidRPr="0028029B">
        <w:rPr>
          <w:sz w:val="28"/>
          <w:szCs w:val="28"/>
        </w:rPr>
        <w:t xml:space="preserve"> [Электронный ресурс]. Режим доступа:  https://</w:t>
      </w:r>
      <w:proofErr w:type="spellStart"/>
      <w:r w:rsidRPr="0028029B">
        <w:rPr>
          <w:sz w:val="28"/>
          <w:szCs w:val="28"/>
          <w:lang w:val="en-US"/>
        </w:rPr>
        <w:t>ibooks</w:t>
      </w:r>
      <w:proofErr w:type="spellEnd"/>
      <w:r w:rsidRPr="0028029B">
        <w:rPr>
          <w:sz w:val="28"/>
          <w:szCs w:val="28"/>
        </w:rPr>
        <w:t>.</w:t>
      </w:r>
      <w:proofErr w:type="spellStart"/>
      <w:r w:rsidRPr="0028029B">
        <w:rPr>
          <w:sz w:val="28"/>
          <w:szCs w:val="28"/>
          <w:lang w:val="en-US"/>
        </w:rPr>
        <w:t>ru</w:t>
      </w:r>
      <w:proofErr w:type="spellEnd"/>
      <w:r w:rsidRPr="0028029B">
        <w:rPr>
          <w:sz w:val="28"/>
          <w:szCs w:val="28"/>
        </w:rPr>
        <w:t xml:space="preserve">/  — </w:t>
      </w:r>
      <w:proofErr w:type="spellStart"/>
      <w:r w:rsidRPr="0028029B">
        <w:rPr>
          <w:sz w:val="28"/>
          <w:szCs w:val="28"/>
        </w:rPr>
        <w:t>Загл</w:t>
      </w:r>
      <w:proofErr w:type="spellEnd"/>
      <w:r w:rsidRPr="0028029B">
        <w:rPr>
          <w:sz w:val="28"/>
          <w:szCs w:val="28"/>
        </w:rPr>
        <w:t>. с экрана.</w:t>
      </w:r>
    </w:p>
    <w:p w:rsidR="007570A7" w:rsidRPr="0028029B" w:rsidRDefault="007570A7" w:rsidP="007570A7">
      <w:pPr>
        <w:pStyle w:val="a8"/>
        <w:numPr>
          <w:ilvl w:val="0"/>
          <w:numId w:val="46"/>
        </w:numPr>
        <w:spacing w:before="0" w:beforeAutospacing="0" w:after="0" w:afterAutospacing="0"/>
        <w:ind w:left="709" w:hanging="283"/>
        <w:jc w:val="both"/>
        <w:rPr>
          <w:sz w:val="28"/>
          <w:szCs w:val="28"/>
        </w:rPr>
      </w:pPr>
      <w:r w:rsidRPr="0028029B">
        <w:rPr>
          <w:sz w:val="28"/>
          <w:szCs w:val="28"/>
        </w:rPr>
        <w:t xml:space="preserve">Электронные учебные и учебно-методические материалы, размещенные на сайте кафедры в сети Интернет по адресу </w:t>
      </w:r>
      <w:hyperlink r:id="rId9" w:history="1">
        <w:r w:rsidRPr="0028029B">
          <w:rPr>
            <w:rStyle w:val="a6"/>
            <w:sz w:val="28"/>
            <w:szCs w:val="28"/>
          </w:rPr>
          <w:t>http://kafedra-pmik.ru/library.php</w:t>
        </w:r>
      </w:hyperlink>
      <w:r w:rsidRPr="0028029B">
        <w:rPr>
          <w:sz w:val="28"/>
          <w:szCs w:val="28"/>
        </w:rPr>
        <w:t xml:space="preserve"> </w:t>
      </w:r>
    </w:p>
    <w:p w:rsidR="007570A7" w:rsidRDefault="007570A7" w:rsidP="007570A7">
      <w:pPr>
        <w:pStyle w:val="a8"/>
        <w:spacing w:before="0" w:beforeAutospacing="0" w:after="0" w:afterAutospacing="0"/>
        <w:ind w:left="709"/>
        <w:jc w:val="both"/>
        <w:rPr>
          <w:sz w:val="28"/>
          <w:szCs w:val="28"/>
        </w:rPr>
      </w:pPr>
    </w:p>
    <w:p w:rsidR="007570A7" w:rsidRDefault="007570A7" w:rsidP="00D4743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6338D7" w:rsidRDefault="008649D8" w:rsidP="001267A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</w:t>
      </w:r>
      <w:r>
        <w:rPr>
          <w:bCs/>
          <w:sz w:val="28"/>
          <w:szCs w:val="28"/>
        </w:rPr>
        <w:lastRenderedPageBreak/>
        <w:t>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257CF" w:rsidRPr="008C144C" w:rsidRDefault="00E257CF" w:rsidP="00E257CF">
      <w:pPr>
        <w:pStyle w:val="a3"/>
        <w:widowControl/>
        <w:tabs>
          <w:tab w:val="left" w:pos="1418"/>
        </w:tabs>
        <w:spacing w:line="240" w:lineRule="auto"/>
        <w:ind w:left="0" w:firstLine="0"/>
        <w:rPr>
          <w:bCs/>
          <w:sz w:val="28"/>
          <w:szCs w:val="28"/>
        </w:rPr>
      </w:pPr>
    </w:p>
    <w:p w:rsidR="00D50B45" w:rsidRPr="00D50B45" w:rsidRDefault="00D50B45" w:rsidP="00D50B4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50B45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50B45" w:rsidRPr="00D50B45" w:rsidRDefault="00D50B45" w:rsidP="00D50B4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A4EB1" w:rsidRPr="00D2714B" w:rsidRDefault="006A4EB1" w:rsidP="006A4EB1">
      <w:pPr>
        <w:tabs>
          <w:tab w:val="left" w:pos="0"/>
        </w:tabs>
        <w:spacing w:line="240" w:lineRule="auto"/>
        <w:ind w:firstLine="851"/>
        <w:contextualSpacing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6A4EB1" w:rsidRPr="00D2714B" w:rsidRDefault="006A4EB1" w:rsidP="006A4EB1">
      <w:pPr>
        <w:widowControl/>
        <w:numPr>
          <w:ilvl w:val="0"/>
          <w:numId w:val="6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(проектор, интерактивная доска</w:t>
      </w:r>
      <w:r>
        <w:rPr>
          <w:bCs/>
          <w:sz w:val="28"/>
          <w:szCs w:val="28"/>
        </w:rPr>
        <w:t>);</w:t>
      </w:r>
    </w:p>
    <w:p w:rsidR="006A4EB1" w:rsidRDefault="006A4EB1" w:rsidP="006A4EB1">
      <w:pPr>
        <w:widowControl/>
        <w:numPr>
          <w:ilvl w:val="0"/>
          <w:numId w:val="6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</w:t>
      </w:r>
      <w:proofErr w:type="gramStart"/>
      <w:r w:rsidRPr="00D2714B">
        <w:rPr>
          <w:bCs/>
          <w:sz w:val="28"/>
          <w:szCs w:val="28"/>
        </w:rPr>
        <w:t>й(</w:t>
      </w:r>
      <w:proofErr w:type="gramEnd"/>
      <w:r w:rsidRPr="00D2714B">
        <w:rPr>
          <w:bCs/>
          <w:sz w:val="28"/>
          <w:szCs w:val="28"/>
        </w:rPr>
        <w:t xml:space="preserve">демонстрация </w:t>
      </w:r>
      <w:proofErr w:type="spellStart"/>
      <w:r w:rsidRPr="00D2714B">
        <w:rPr>
          <w:bCs/>
          <w:sz w:val="28"/>
          <w:szCs w:val="28"/>
        </w:rPr>
        <w:t>мультимедийныхматериалов</w:t>
      </w:r>
      <w:proofErr w:type="spellEnd"/>
      <w:r>
        <w:rPr>
          <w:bCs/>
          <w:sz w:val="28"/>
          <w:szCs w:val="28"/>
        </w:rPr>
        <w:t>);</w:t>
      </w:r>
    </w:p>
    <w:p w:rsidR="007570A7" w:rsidRPr="00104973" w:rsidRDefault="007570A7" w:rsidP="007570A7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I</w:t>
      </w:r>
      <w:r>
        <w:rPr>
          <w:bCs/>
          <w:sz w:val="28"/>
          <w:szCs w:val="28"/>
        </w:rPr>
        <w:t xml:space="preserve"> </w:t>
      </w:r>
      <w:r w:rsidRPr="00D16FE3">
        <w:rPr>
          <w:sz w:val="28"/>
          <w:szCs w:val="28"/>
        </w:rPr>
        <w:t>[Электронный ресурс]. —</w:t>
      </w:r>
      <w:r>
        <w:rPr>
          <w:sz w:val="28"/>
          <w:szCs w:val="28"/>
        </w:rPr>
        <w:t xml:space="preserve"> </w:t>
      </w:r>
      <w:r w:rsidRPr="00D16FE3">
        <w:rPr>
          <w:sz w:val="28"/>
          <w:szCs w:val="28"/>
        </w:rPr>
        <w:t>Режим доступа: http://</w:t>
      </w:r>
      <w:proofErr w:type="spellStart"/>
      <w:r>
        <w:rPr>
          <w:sz w:val="28"/>
          <w:szCs w:val="28"/>
          <w:lang w:val="en-US"/>
        </w:rPr>
        <w:t>sdo</w:t>
      </w:r>
      <w:proofErr w:type="spellEnd"/>
      <w:r w:rsidRPr="00D16FE3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pgups</w:t>
      </w:r>
      <w:proofErr w:type="spellEnd"/>
      <w:r w:rsidRPr="00D16FE3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>
        <w:rPr>
          <w:bCs/>
          <w:sz w:val="28"/>
          <w:szCs w:val="28"/>
        </w:rPr>
        <w:t>.</w:t>
      </w:r>
    </w:p>
    <w:p w:rsidR="007570A7" w:rsidRDefault="007570A7" w:rsidP="007570A7">
      <w:pPr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>Д</w:t>
      </w:r>
      <w:r w:rsidRPr="009E5042">
        <w:rPr>
          <w:bCs/>
          <w:sz w:val="28"/>
          <w:szCs w:val="28"/>
        </w:rPr>
        <w:t>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7570A7" w:rsidRPr="00D2714B" w:rsidRDefault="007570A7" w:rsidP="007570A7">
      <w:pPr>
        <w:widowControl/>
        <w:tabs>
          <w:tab w:val="left" w:pos="0"/>
          <w:tab w:val="left" w:pos="1418"/>
        </w:tabs>
        <w:spacing w:line="240" w:lineRule="auto"/>
        <w:ind w:left="1211" w:firstLine="0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D50B45" w:rsidRPr="00D50B45" w:rsidRDefault="00D50B45" w:rsidP="00D50B4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D50B45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5519D3" w:rsidRDefault="005519D3" w:rsidP="005519D3">
      <w:pPr>
        <w:widowControl/>
        <w:spacing w:line="240" w:lineRule="auto"/>
        <w:ind w:firstLine="0"/>
        <w:rPr>
          <w:rFonts w:eastAsia="Calibri"/>
          <w:bCs/>
          <w:sz w:val="28"/>
          <w:szCs w:val="28"/>
        </w:rPr>
      </w:pPr>
    </w:p>
    <w:p w:rsidR="00E8518E" w:rsidRPr="0042245E" w:rsidRDefault="00E8518E" w:rsidP="00E8518E">
      <w:pPr>
        <w:ind w:firstLine="851"/>
        <w:jc w:val="left"/>
        <w:rPr>
          <w:bCs/>
          <w:sz w:val="28"/>
        </w:rPr>
      </w:pPr>
      <w:r w:rsidRPr="0042245E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>
        <w:rPr>
          <w:sz w:val="28"/>
          <w:szCs w:val="28"/>
        </w:rPr>
        <w:t>специальности 23.05.06  «Строительство железных дорог, мостов и транспортных тоннелей»</w:t>
      </w:r>
      <w:r>
        <w:rPr>
          <w:sz w:val="28"/>
          <w:szCs w:val="28"/>
        </w:rPr>
        <w:br/>
      </w:r>
      <w:r>
        <w:rPr>
          <w:bCs/>
          <w:sz w:val="28"/>
        </w:rPr>
        <w:t xml:space="preserve"> </w:t>
      </w:r>
      <w:r w:rsidRPr="0042245E">
        <w:rPr>
          <w:bCs/>
          <w:sz w:val="28"/>
        </w:rPr>
        <w:t>и соответствует действующим санитарным и противопожарным нормам и правилам.</w:t>
      </w:r>
    </w:p>
    <w:p w:rsidR="00E257CF" w:rsidRDefault="00E8518E" w:rsidP="00184086">
      <w:pPr>
        <w:ind w:firstLine="851"/>
        <w:rPr>
          <w:sz w:val="28"/>
          <w:szCs w:val="28"/>
        </w:rPr>
      </w:pPr>
      <w:r w:rsidRPr="00C52654">
        <w:rPr>
          <w:bCs/>
          <w:sz w:val="28"/>
        </w:rPr>
        <w:t>Она с</w:t>
      </w:r>
      <w:r>
        <w:rPr>
          <w:bCs/>
          <w:sz w:val="28"/>
        </w:rPr>
        <w:t xml:space="preserve">одержит специальные помещения – </w:t>
      </w:r>
      <w:r w:rsidRPr="00C52654">
        <w:rPr>
          <w:bCs/>
          <w:sz w:val="28"/>
        </w:rPr>
        <w:t xml:space="preserve">учебные аудитории для проведения </w:t>
      </w:r>
      <w:r>
        <w:rPr>
          <w:bCs/>
          <w:sz w:val="28"/>
        </w:rPr>
        <w:t xml:space="preserve">занятий лекционного типа, лабораторных работ, </w:t>
      </w:r>
      <w:r w:rsidRPr="00C52654">
        <w:rPr>
          <w:bCs/>
          <w:sz w:val="28"/>
        </w:rPr>
        <w:t>групповых и индивидуальных консультаций, текущего контроля и промежуточной аттестации, а также помещения для самостоятельной работы</w:t>
      </w:r>
      <w:r w:rsidRPr="004F0F13">
        <w:rPr>
          <w:bCs/>
          <w:sz w:val="28"/>
        </w:rPr>
        <w:t xml:space="preserve"> </w:t>
      </w:r>
      <w:r>
        <w:rPr>
          <w:bCs/>
          <w:sz w:val="28"/>
        </w:rPr>
        <w:t xml:space="preserve">и помещения для хранения и профилактического обслуживания учебного оборудования. Помещения на семестр учебного года выделяются в соответствии </w:t>
      </w:r>
      <w:proofErr w:type="gramStart"/>
      <w:r>
        <w:rPr>
          <w:bCs/>
          <w:sz w:val="28"/>
        </w:rPr>
        <w:t>с</w:t>
      </w:r>
      <w:proofErr w:type="gramEnd"/>
      <w:r>
        <w:rPr>
          <w:bCs/>
          <w:sz w:val="28"/>
        </w:rPr>
        <w:t xml:space="preserve"> </w:t>
      </w:r>
      <w:bookmarkStart w:id="0" w:name="_GoBack"/>
      <w:r w:rsidR="00184086">
        <w:rPr>
          <w:noProof/>
          <w:sz w:val="28"/>
          <w:szCs w:val="28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Т РП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257CF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84F7FFA"/>
    <w:multiLevelType w:val="hybridMultilevel"/>
    <w:tmpl w:val="325A2A80"/>
    <w:lvl w:ilvl="0" w:tplc="DE4E0182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A39C5"/>
    <w:multiLevelType w:val="hybridMultilevel"/>
    <w:tmpl w:val="A03A6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0F1F50"/>
    <w:multiLevelType w:val="hybridMultilevel"/>
    <w:tmpl w:val="583E9BC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3001162"/>
    <w:multiLevelType w:val="hybridMultilevel"/>
    <w:tmpl w:val="583E9BC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39F5EAD"/>
    <w:multiLevelType w:val="hybridMultilevel"/>
    <w:tmpl w:val="C39AA0A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4C20B01"/>
    <w:multiLevelType w:val="hybridMultilevel"/>
    <w:tmpl w:val="28CA3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B2B01FD"/>
    <w:multiLevelType w:val="hybridMultilevel"/>
    <w:tmpl w:val="34144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371E32"/>
    <w:multiLevelType w:val="hybridMultilevel"/>
    <w:tmpl w:val="8CA07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3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8E91F5D"/>
    <w:multiLevelType w:val="hybridMultilevel"/>
    <w:tmpl w:val="C400D5CA"/>
    <w:lvl w:ilvl="0" w:tplc="C0364E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1F243AB"/>
    <w:multiLevelType w:val="hybridMultilevel"/>
    <w:tmpl w:val="583E9BC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3B8F123D"/>
    <w:multiLevelType w:val="hybridMultilevel"/>
    <w:tmpl w:val="583E9BC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>
    <w:nsid w:val="3FB531D0"/>
    <w:multiLevelType w:val="hybridMultilevel"/>
    <w:tmpl w:val="0EC027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FDD45D7"/>
    <w:multiLevelType w:val="hybridMultilevel"/>
    <w:tmpl w:val="082C00F6"/>
    <w:lvl w:ilvl="0" w:tplc="4E5ED02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612A0630">
      <w:start w:val="1"/>
      <w:numFmt w:val="bullet"/>
      <w:lvlText w:val=""/>
      <w:lvlJc w:val="left"/>
      <w:pPr>
        <w:tabs>
          <w:tab w:val="num" w:pos="1440"/>
        </w:tabs>
        <w:ind w:left="371" w:firstLine="709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09264BC"/>
    <w:multiLevelType w:val="hybridMultilevel"/>
    <w:tmpl w:val="5310F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4B4680"/>
    <w:multiLevelType w:val="hybridMultilevel"/>
    <w:tmpl w:val="8EEC8898"/>
    <w:lvl w:ilvl="0" w:tplc="CB94A3C2">
      <w:start w:val="2"/>
      <w:numFmt w:val="decimal"/>
      <w:lvlText w:val="%1."/>
      <w:lvlJc w:val="left"/>
      <w:pPr>
        <w:ind w:left="4897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5617" w:hanging="360"/>
      </w:pPr>
    </w:lvl>
    <w:lvl w:ilvl="2" w:tplc="0419001B" w:tentative="1">
      <w:start w:val="1"/>
      <w:numFmt w:val="lowerRoman"/>
      <w:lvlText w:val="%3."/>
      <w:lvlJc w:val="right"/>
      <w:pPr>
        <w:ind w:left="6337" w:hanging="180"/>
      </w:pPr>
    </w:lvl>
    <w:lvl w:ilvl="3" w:tplc="0419000F" w:tentative="1">
      <w:start w:val="1"/>
      <w:numFmt w:val="decimal"/>
      <w:lvlText w:val="%4."/>
      <w:lvlJc w:val="left"/>
      <w:pPr>
        <w:ind w:left="7057" w:hanging="360"/>
      </w:pPr>
    </w:lvl>
    <w:lvl w:ilvl="4" w:tplc="04190019" w:tentative="1">
      <w:start w:val="1"/>
      <w:numFmt w:val="lowerLetter"/>
      <w:lvlText w:val="%5."/>
      <w:lvlJc w:val="left"/>
      <w:pPr>
        <w:ind w:left="7777" w:hanging="360"/>
      </w:pPr>
    </w:lvl>
    <w:lvl w:ilvl="5" w:tplc="0419001B" w:tentative="1">
      <w:start w:val="1"/>
      <w:numFmt w:val="lowerRoman"/>
      <w:lvlText w:val="%6."/>
      <w:lvlJc w:val="right"/>
      <w:pPr>
        <w:ind w:left="8497" w:hanging="180"/>
      </w:pPr>
    </w:lvl>
    <w:lvl w:ilvl="6" w:tplc="0419000F" w:tentative="1">
      <w:start w:val="1"/>
      <w:numFmt w:val="decimal"/>
      <w:lvlText w:val="%7."/>
      <w:lvlJc w:val="left"/>
      <w:pPr>
        <w:ind w:left="9217" w:hanging="360"/>
      </w:pPr>
    </w:lvl>
    <w:lvl w:ilvl="7" w:tplc="04190019" w:tentative="1">
      <w:start w:val="1"/>
      <w:numFmt w:val="lowerLetter"/>
      <w:lvlText w:val="%8."/>
      <w:lvlJc w:val="left"/>
      <w:pPr>
        <w:ind w:left="9937" w:hanging="360"/>
      </w:pPr>
    </w:lvl>
    <w:lvl w:ilvl="8" w:tplc="0419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3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537B57CB"/>
    <w:multiLevelType w:val="hybridMultilevel"/>
    <w:tmpl w:val="B64E6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060E76"/>
    <w:multiLevelType w:val="hybridMultilevel"/>
    <w:tmpl w:val="36D85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E0817E4"/>
    <w:multiLevelType w:val="hybridMultilevel"/>
    <w:tmpl w:val="7E54DB8E"/>
    <w:lvl w:ilvl="0" w:tplc="1528FD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63EF196F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7">
    <w:nsid w:val="64CA701B"/>
    <w:multiLevelType w:val="hybridMultilevel"/>
    <w:tmpl w:val="325A2A80"/>
    <w:lvl w:ilvl="0" w:tplc="DE4E0182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4B3249"/>
    <w:multiLevelType w:val="hybridMultilevel"/>
    <w:tmpl w:val="C8B6A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2">
    <w:nsid w:val="77751104"/>
    <w:multiLevelType w:val="hybridMultilevel"/>
    <w:tmpl w:val="AEA213BE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644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43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>
    <w:nsid w:val="7AE86689"/>
    <w:multiLevelType w:val="hybridMultilevel"/>
    <w:tmpl w:val="6D20F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06771A"/>
    <w:multiLevelType w:val="hybridMultilevel"/>
    <w:tmpl w:val="09C640FA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35"/>
  </w:num>
  <w:num w:numId="2">
    <w:abstractNumId w:val="21"/>
  </w:num>
  <w:num w:numId="3">
    <w:abstractNumId w:val="13"/>
  </w:num>
  <w:num w:numId="4">
    <w:abstractNumId w:val="18"/>
  </w:num>
  <w:num w:numId="5">
    <w:abstractNumId w:val="4"/>
  </w:num>
  <w:num w:numId="6">
    <w:abstractNumId w:val="22"/>
  </w:num>
  <w:num w:numId="7">
    <w:abstractNumId w:val="6"/>
  </w:num>
  <w:num w:numId="8">
    <w:abstractNumId w:val="19"/>
  </w:num>
  <w:num w:numId="9">
    <w:abstractNumId w:val="28"/>
  </w:num>
  <w:num w:numId="10">
    <w:abstractNumId w:val="16"/>
  </w:num>
  <w:num w:numId="11">
    <w:abstractNumId w:val="14"/>
  </w:num>
  <w:num w:numId="12">
    <w:abstractNumId w:val="43"/>
  </w:num>
  <w:num w:numId="13">
    <w:abstractNumId w:val="39"/>
  </w:num>
  <w:num w:numId="14">
    <w:abstractNumId w:val="41"/>
  </w:num>
  <w:num w:numId="15">
    <w:abstractNumId w:val="40"/>
  </w:num>
  <w:num w:numId="16">
    <w:abstractNumId w:val="27"/>
  </w:num>
  <w:num w:numId="17">
    <w:abstractNumId w:val="9"/>
  </w:num>
  <w:num w:numId="18">
    <w:abstractNumId w:val="30"/>
  </w:num>
  <w:num w:numId="19">
    <w:abstractNumId w:val="8"/>
  </w:num>
  <w:num w:numId="20">
    <w:abstractNumId w:val="12"/>
  </w:num>
  <w:num w:numId="21">
    <w:abstractNumId w:val="33"/>
  </w:num>
  <w:num w:numId="22">
    <w:abstractNumId w:val="0"/>
  </w:num>
  <w:num w:numId="23">
    <w:abstractNumId w:val="36"/>
  </w:num>
  <w:num w:numId="24">
    <w:abstractNumId w:val="45"/>
  </w:num>
  <w:num w:numId="25">
    <w:abstractNumId w:val="3"/>
  </w:num>
  <w:num w:numId="26">
    <w:abstractNumId w:val="20"/>
  </w:num>
  <w:num w:numId="27">
    <w:abstractNumId w:val="23"/>
  </w:num>
  <w:num w:numId="28">
    <w:abstractNumId w:val="34"/>
  </w:num>
  <w:num w:numId="29">
    <w:abstractNumId w:val="44"/>
  </w:num>
  <w:num w:numId="30">
    <w:abstractNumId w:val="26"/>
  </w:num>
  <w:num w:numId="31">
    <w:abstractNumId w:val="17"/>
  </w:num>
  <w:num w:numId="32">
    <w:abstractNumId w:val="7"/>
  </w:num>
  <w:num w:numId="33">
    <w:abstractNumId w:val="1"/>
  </w:num>
  <w:num w:numId="34">
    <w:abstractNumId w:val="2"/>
  </w:num>
  <w:num w:numId="35">
    <w:abstractNumId w:val="31"/>
  </w:num>
  <w:num w:numId="36">
    <w:abstractNumId w:val="32"/>
  </w:num>
  <w:num w:numId="37">
    <w:abstractNumId w:val="37"/>
  </w:num>
  <w:num w:numId="38">
    <w:abstractNumId w:val="5"/>
  </w:num>
  <w:num w:numId="39">
    <w:abstractNumId w:val="11"/>
  </w:num>
  <w:num w:numId="40">
    <w:abstractNumId w:val="25"/>
  </w:num>
  <w:num w:numId="41">
    <w:abstractNumId w:val="10"/>
  </w:num>
  <w:num w:numId="42">
    <w:abstractNumId w:val="15"/>
  </w:num>
  <w:num w:numId="43">
    <w:abstractNumId w:val="29"/>
  </w:num>
  <w:num w:numId="44">
    <w:abstractNumId w:val="24"/>
  </w:num>
  <w:num w:numId="45">
    <w:abstractNumId w:val="38"/>
  </w:num>
  <w:num w:numId="4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9119E"/>
    <w:rsid w:val="000A1736"/>
    <w:rsid w:val="000A722B"/>
    <w:rsid w:val="000A78E9"/>
    <w:rsid w:val="000B2834"/>
    <w:rsid w:val="000B5E12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0B08"/>
    <w:rsid w:val="00117EDD"/>
    <w:rsid w:val="00122920"/>
    <w:rsid w:val="001267A7"/>
    <w:rsid w:val="001267A8"/>
    <w:rsid w:val="001427D7"/>
    <w:rsid w:val="00151ACE"/>
    <w:rsid w:val="00152B20"/>
    <w:rsid w:val="00152D38"/>
    <w:rsid w:val="00154D91"/>
    <w:rsid w:val="0016021B"/>
    <w:rsid w:val="001611CB"/>
    <w:rsid w:val="001612B1"/>
    <w:rsid w:val="00163F22"/>
    <w:rsid w:val="00184086"/>
    <w:rsid w:val="001863CC"/>
    <w:rsid w:val="001876C8"/>
    <w:rsid w:val="00197531"/>
    <w:rsid w:val="001A78C6"/>
    <w:rsid w:val="001B2F34"/>
    <w:rsid w:val="001C2248"/>
    <w:rsid w:val="001C493F"/>
    <w:rsid w:val="001C6CE7"/>
    <w:rsid w:val="001C7382"/>
    <w:rsid w:val="001D0107"/>
    <w:rsid w:val="001D46C9"/>
    <w:rsid w:val="001E6889"/>
    <w:rsid w:val="002007E7"/>
    <w:rsid w:val="00200A40"/>
    <w:rsid w:val="002138A8"/>
    <w:rsid w:val="0023148B"/>
    <w:rsid w:val="00233DBB"/>
    <w:rsid w:val="00250727"/>
    <w:rsid w:val="00252906"/>
    <w:rsid w:val="00257AAF"/>
    <w:rsid w:val="00257B07"/>
    <w:rsid w:val="00265B74"/>
    <w:rsid w:val="0027133D"/>
    <w:rsid w:val="002720D1"/>
    <w:rsid w:val="002766FC"/>
    <w:rsid w:val="00282FE9"/>
    <w:rsid w:val="00294080"/>
    <w:rsid w:val="002A228F"/>
    <w:rsid w:val="002A28B2"/>
    <w:rsid w:val="002C0A75"/>
    <w:rsid w:val="002D73CD"/>
    <w:rsid w:val="002E0DFE"/>
    <w:rsid w:val="002E1FE1"/>
    <w:rsid w:val="002F6403"/>
    <w:rsid w:val="002F65C3"/>
    <w:rsid w:val="00302D2C"/>
    <w:rsid w:val="0031788C"/>
    <w:rsid w:val="00320379"/>
    <w:rsid w:val="00322E18"/>
    <w:rsid w:val="00324F90"/>
    <w:rsid w:val="00336D00"/>
    <w:rsid w:val="00340BB4"/>
    <w:rsid w:val="0034314F"/>
    <w:rsid w:val="00345F47"/>
    <w:rsid w:val="003501E6"/>
    <w:rsid w:val="003508D9"/>
    <w:rsid w:val="0035244A"/>
    <w:rsid w:val="0035556A"/>
    <w:rsid w:val="003772BB"/>
    <w:rsid w:val="00380A78"/>
    <w:rsid w:val="003856B8"/>
    <w:rsid w:val="00390A02"/>
    <w:rsid w:val="00391E71"/>
    <w:rsid w:val="0039566C"/>
    <w:rsid w:val="00397698"/>
    <w:rsid w:val="00397A1D"/>
    <w:rsid w:val="003A109C"/>
    <w:rsid w:val="003A4CC6"/>
    <w:rsid w:val="003A507F"/>
    <w:rsid w:val="003A617A"/>
    <w:rsid w:val="003A777B"/>
    <w:rsid w:val="003C027D"/>
    <w:rsid w:val="003C1BCC"/>
    <w:rsid w:val="003C4293"/>
    <w:rsid w:val="003D4198"/>
    <w:rsid w:val="003D4E39"/>
    <w:rsid w:val="003E47E8"/>
    <w:rsid w:val="003F7363"/>
    <w:rsid w:val="00400A5D"/>
    <w:rsid w:val="004039C2"/>
    <w:rsid w:val="004122E6"/>
    <w:rsid w:val="0041232E"/>
    <w:rsid w:val="00412C37"/>
    <w:rsid w:val="00414729"/>
    <w:rsid w:val="00443E82"/>
    <w:rsid w:val="00450455"/>
    <w:rsid w:val="004524D2"/>
    <w:rsid w:val="004556CA"/>
    <w:rsid w:val="0045751F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D2263"/>
    <w:rsid w:val="004D7643"/>
    <w:rsid w:val="004E32A0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1B09"/>
    <w:rsid w:val="00542E1B"/>
    <w:rsid w:val="00545AC9"/>
    <w:rsid w:val="00550681"/>
    <w:rsid w:val="005506C6"/>
    <w:rsid w:val="005519D3"/>
    <w:rsid w:val="00556730"/>
    <w:rsid w:val="0056356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11EEE"/>
    <w:rsid w:val="006338D7"/>
    <w:rsid w:val="006463DB"/>
    <w:rsid w:val="0066221C"/>
    <w:rsid w:val="006622A4"/>
    <w:rsid w:val="00665E04"/>
    <w:rsid w:val="00670DC4"/>
    <w:rsid w:val="006758BB"/>
    <w:rsid w:val="006759B2"/>
    <w:rsid w:val="00677827"/>
    <w:rsid w:val="00692E37"/>
    <w:rsid w:val="006A4EB1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13032"/>
    <w:rsid w:val="007150CC"/>
    <w:rsid w:val="00720A9F"/>
    <w:rsid w:val="007228D6"/>
    <w:rsid w:val="00731B78"/>
    <w:rsid w:val="00736A1B"/>
    <w:rsid w:val="0074094A"/>
    <w:rsid w:val="00743903"/>
    <w:rsid w:val="00743DDE"/>
    <w:rsid w:val="00744E32"/>
    <w:rsid w:val="007570A7"/>
    <w:rsid w:val="007621EF"/>
    <w:rsid w:val="0076272E"/>
    <w:rsid w:val="00762FB4"/>
    <w:rsid w:val="00766ED7"/>
    <w:rsid w:val="00766FB6"/>
    <w:rsid w:val="00772142"/>
    <w:rsid w:val="00772E65"/>
    <w:rsid w:val="00776D08"/>
    <w:rsid w:val="007841D6"/>
    <w:rsid w:val="007913A5"/>
    <w:rsid w:val="007921BB"/>
    <w:rsid w:val="00794F86"/>
    <w:rsid w:val="00796FE3"/>
    <w:rsid w:val="007A0529"/>
    <w:rsid w:val="007B77A2"/>
    <w:rsid w:val="007C0285"/>
    <w:rsid w:val="007D5E82"/>
    <w:rsid w:val="007D7EAC"/>
    <w:rsid w:val="007E3977"/>
    <w:rsid w:val="007E7072"/>
    <w:rsid w:val="007F2B72"/>
    <w:rsid w:val="00800843"/>
    <w:rsid w:val="008147D9"/>
    <w:rsid w:val="00816F43"/>
    <w:rsid w:val="00820E9D"/>
    <w:rsid w:val="00823867"/>
    <w:rsid w:val="00823DC0"/>
    <w:rsid w:val="008353E1"/>
    <w:rsid w:val="008372FE"/>
    <w:rsid w:val="008411ED"/>
    <w:rsid w:val="00846C11"/>
    <w:rsid w:val="008534DF"/>
    <w:rsid w:val="00854E56"/>
    <w:rsid w:val="008633AD"/>
    <w:rsid w:val="008649D8"/>
    <w:rsid w:val="008651E5"/>
    <w:rsid w:val="008738C0"/>
    <w:rsid w:val="00876F1E"/>
    <w:rsid w:val="0088084B"/>
    <w:rsid w:val="008839F8"/>
    <w:rsid w:val="008B3A13"/>
    <w:rsid w:val="008B3C0E"/>
    <w:rsid w:val="008B6132"/>
    <w:rsid w:val="008C144C"/>
    <w:rsid w:val="008D561F"/>
    <w:rsid w:val="008D697A"/>
    <w:rsid w:val="008E100F"/>
    <w:rsid w:val="008E203C"/>
    <w:rsid w:val="009022BA"/>
    <w:rsid w:val="00902896"/>
    <w:rsid w:val="00905F80"/>
    <w:rsid w:val="00910C4D"/>
    <w:rsid w:val="009114CB"/>
    <w:rsid w:val="009124EA"/>
    <w:rsid w:val="009244C4"/>
    <w:rsid w:val="0092527F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86FB4"/>
    <w:rsid w:val="00990DC5"/>
    <w:rsid w:val="009A33F5"/>
    <w:rsid w:val="009A3C08"/>
    <w:rsid w:val="009A3F8D"/>
    <w:rsid w:val="009B66A3"/>
    <w:rsid w:val="009D471B"/>
    <w:rsid w:val="009D66E8"/>
    <w:rsid w:val="009D72DD"/>
    <w:rsid w:val="009E5E2B"/>
    <w:rsid w:val="00A01F44"/>
    <w:rsid w:val="00A037C3"/>
    <w:rsid w:val="00A03C11"/>
    <w:rsid w:val="00A06EE7"/>
    <w:rsid w:val="00A15446"/>
    <w:rsid w:val="00A15FA9"/>
    <w:rsid w:val="00A16963"/>
    <w:rsid w:val="00A17B31"/>
    <w:rsid w:val="00A34065"/>
    <w:rsid w:val="00A52159"/>
    <w:rsid w:val="00A55036"/>
    <w:rsid w:val="00A63776"/>
    <w:rsid w:val="00A7043A"/>
    <w:rsid w:val="00A74385"/>
    <w:rsid w:val="00A76F0C"/>
    <w:rsid w:val="00A84B58"/>
    <w:rsid w:val="00A8508F"/>
    <w:rsid w:val="00A95B0C"/>
    <w:rsid w:val="00A95F6E"/>
    <w:rsid w:val="00A96BD2"/>
    <w:rsid w:val="00AA2DB3"/>
    <w:rsid w:val="00AB57D4"/>
    <w:rsid w:val="00AB689B"/>
    <w:rsid w:val="00AD642A"/>
    <w:rsid w:val="00AE3971"/>
    <w:rsid w:val="00AE738E"/>
    <w:rsid w:val="00AF34CF"/>
    <w:rsid w:val="00B03720"/>
    <w:rsid w:val="00B044A8"/>
    <w:rsid w:val="00B054F2"/>
    <w:rsid w:val="00B0583E"/>
    <w:rsid w:val="00B359F4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87E4D"/>
    <w:rsid w:val="00B940E0"/>
    <w:rsid w:val="00B94327"/>
    <w:rsid w:val="00BC0A74"/>
    <w:rsid w:val="00BC38E9"/>
    <w:rsid w:val="00BD4749"/>
    <w:rsid w:val="00BE1890"/>
    <w:rsid w:val="00BE1C33"/>
    <w:rsid w:val="00BE4E4C"/>
    <w:rsid w:val="00BE66FA"/>
    <w:rsid w:val="00BE77FD"/>
    <w:rsid w:val="00BF49EC"/>
    <w:rsid w:val="00BF5752"/>
    <w:rsid w:val="00BF58CD"/>
    <w:rsid w:val="00C00A39"/>
    <w:rsid w:val="00C03E36"/>
    <w:rsid w:val="00C0465D"/>
    <w:rsid w:val="00C1724B"/>
    <w:rsid w:val="00C20225"/>
    <w:rsid w:val="00C2781E"/>
    <w:rsid w:val="00C31C43"/>
    <w:rsid w:val="00C35C50"/>
    <w:rsid w:val="00C37D9F"/>
    <w:rsid w:val="00C424D8"/>
    <w:rsid w:val="00C50101"/>
    <w:rsid w:val="00C51C84"/>
    <w:rsid w:val="00C552A8"/>
    <w:rsid w:val="00C573A9"/>
    <w:rsid w:val="00C64284"/>
    <w:rsid w:val="00C65508"/>
    <w:rsid w:val="00C72B30"/>
    <w:rsid w:val="00C7615F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609"/>
    <w:rsid w:val="00CD3C7D"/>
    <w:rsid w:val="00CD4626"/>
    <w:rsid w:val="00CD5926"/>
    <w:rsid w:val="00CE60BF"/>
    <w:rsid w:val="00CF30A2"/>
    <w:rsid w:val="00CF3482"/>
    <w:rsid w:val="00CF4A40"/>
    <w:rsid w:val="00D12A03"/>
    <w:rsid w:val="00D1455C"/>
    <w:rsid w:val="00D16774"/>
    <w:rsid w:val="00D23D0B"/>
    <w:rsid w:val="00D23ED0"/>
    <w:rsid w:val="00D2714B"/>
    <w:rsid w:val="00D30E05"/>
    <w:rsid w:val="00D3168C"/>
    <w:rsid w:val="00D31F7F"/>
    <w:rsid w:val="00D322E9"/>
    <w:rsid w:val="00D36ADA"/>
    <w:rsid w:val="00D47430"/>
    <w:rsid w:val="00D50B45"/>
    <w:rsid w:val="00D514C5"/>
    <w:rsid w:val="00D679E5"/>
    <w:rsid w:val="00D72828"/>
    <w:rsid w:val="00D75AB6"/>
    <w:rsid w:val="00D8235F"/>
    <w:rsid w:val="00D84600"/>
    <w:rsid w:val="00D870FA"/>
    <w:rsid w:val="00D92FDE"/>
    <w:rsid w:val="00D951A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E29AA"/>
    <w:rsid w:val="00DF4304"/>
    <w:rsid w:val="00DF52E7"/>
    <w:rsid w:val="00DF7688"/>
    <w:rsid w:val="00E05466"/>
    <w:rsid w:val="00E10201"/>
    <w:rsid w:val="00E20F70"/>
    <w:rsid w:val="00E257CF"/>
    <w:rsid w:val="00E25B65"/>
    <w:rsid w:val="00E3071A"/>
    <w:rsid w:val="00E357C8"/>
    <w:rsid w:val="00E4212F"/>
    <w:rsid w:val="00E4235D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8518E"/>
    <w:rsid w:val="00E92874"/>
    <w:rsid w:val="00E95700"/>
    <w:rsid w:val="00E960EA"/>
    <w:rsid w:val="00E97136"/>
    <w:rsid w:val="00E97F27"/>
    <w:rsid w:val="00EA2396"/>
    <w:rsid w:val="00EA5F0E"/>
    <w:rsid w:val="00EB402F"/>
    <w:rsid w:val="00EB7F44"/>
    <w:rsid w:val="00EC1EB9"/>
    <w:rsid w:val="00EC214C"/>
    <w:rsid w:val="00EC46C5"/>
    <w:rsid w:val="00ED101F"/>
    <w:rsid w:val="00ED1ADD"/>
    <w:rsid w:val="00ED448C"/>
    <w:rsid w:val="00EE1EE0"/>
    <w:rsid w:val="00F01EB0"/>
    <w:rsid w:val="00F0473C"/>
    <w:rsid w:val="00F05DEA"/>
    <w:rsid w:val="00F13FAB"/>
    <w:rsid w:val="00F15715"/>
    <w:rsid w:val="00F23B7B"/>
    <w:rsid w:val="00F351A4"/>
    <w:rsid w:val="00F4289A"/>
    <w:rsid w:val="00F50305"/>
    <w:rsid w:val="00F54398"/>
    <w:rsid w:val="00F56D6F"/>
    <w:rsid w:val="00F57136"/>
    <w:rsid w:val="00F5749D"/>
    <w:rsid w:val="00F57ED6"/>
    <w:rsid w:val="00F83805"/>
    <w:rsid w:val="00FA0C8F"/>
    <w:rsid w:val="00FB13BE"/>
    <w:rsid w:val="00FB14CB"/>
    <w:rsid w:val="00FB6A66"/>
    <w:rsid w:val="00FC3EC0"/>
    <w:rsid w:val="00FD0FB8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B45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rsid w:val="0009119E"/>
    <w:rPr>
      <w:rFonts w:cs="Times New Roman"/>
      <w:color w:val="0000FF"/>
      <w:u w:val="single"/>
    </w:rPr>
  </w:style>
  <w:style w:type="table" w:styleId="a7">
    <w:name w:val="Table Grid"/>
    <w:basedOn w:val="a1"/>
    <w:uiPriority w:val="59"/>
    <w:locked/>
    <w:rsid w:val="005519D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rsid w:val="007570A7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B45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rsid w:val="0009119E"/>
    <w:rPr>
      <w:rFonts w:cs="Times New Roman"/>
      <w:color w:val="0000FF"/>
      <w:u w:val="single"/>
    </w:rPr>
  </w:style>
  <w:style w:type="table" w:styleId="a7">
    <w:name w:val="Table Grid"/>
    <w:basedOn w:val="a1"/>
    <w:uiPriority w:val="59"/>
    <w:locked/>
    <w:rsid w:val="005519D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rsid w:val="007570A7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indow.edu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tif"/><Relationship Id="rId4" Type="http://schemas.openxmlformats.org/officeDocument/2006/relationships/settings" Target="settings.xml"/><Relationship Id="rId9" Type="http://schemas.openxmlformats.org/officeDocument/2006/relationships/hyperlink" Target="http://kafedra-pmik.ru/library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3236</Words>
  <Characters>18449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21642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Николай</cp:lastModifiedBy>
  <cp:revision>6</cp:revision>
  <cp:lastPrinted>2017-03-27T08:06:00Z</cp:lastPrinted>
  <dcterms:created xsi:type="dcterms:W3CDTF">2017-11-12T10:43:00Z</dcterms:created>
  <dcterms:modified xsi:type="dcterms:W3CDTF">2017-11-14T16:04:00Z</dcterms:modified>
</cp:coreProperties>
</file>