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ФЕДЕРАЛЬНОЕ АГЕНТСТВО ЖЕЛЕЗНОДОРОЖНОГО ТРАНСПОРТА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высшего образования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«Петербургский государственный университет путей сообщения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 xml:space="preserve">Императора Александра </w:t>
      </w:r>
      <w:r w:rsidRPr="008B2567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8B2567">
        <w:rPr>
          <w:rFonts w:ascii="Times New Roman" w:hAnsi="Times New Roman"/>
          <w:sz w:val="28"/>
          <w:szCs w:val="28"/>
          <w:lang w:eastAsia="ru-RU"/>
        </w:rPr>
        <w:t>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(ФГБОУ ВО ПГУПС)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Кафедра «Электромеханические комплексы и системы»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B2567">
        <w:rPr>
          <w:rFonts w:ascii="Times New Roman" w:hAnsi="Times New Roman"/>
          <w:b/>
          <w:sz w:val="28"/>
          <w:szCs w:val="28"/>
          <w:lang w:eastAsia="ru-RU"/>
        </w:rPr>
        <w:t>РАБОЧАЯ ПРОГРАММА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i/>
          <w:iCs/>
          <w:sz w:val="28"/>
          <w:szCs w:val="28"/>
          <w:lang w:eastAsia="ru-RU"/>
        </w:rPr>
        <w:t>дисциплины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«ЭЛЕКТРОТЕХНИКА»</w:t>
      </w:r>
      <w:r w:rsidRPr="008B2567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8B2567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Б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.Б.24</w:t>
      </w:r>
      <w:r w:rsidRPr="008B2567">
        <w:rPr>
          <w:rFonts w:ascii="Times New Roman" w:hAnsi="Times New Roman"/>
          <w:sz w:val="28"/>
          <w:szCs w:val="28"/>
          <w:lang w:eastAsia="ru-RU"/>
        </w:rPr>
        <w:t>)</w:t>
      </w: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для специальности 23.05.06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«Строительство железных дорог, мостов и транспортных тоннелей»</w:t>
      </w: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по специализаци</w:t>
      </w:r>
      <w:r w:rsidR="00380BA0">
        <w:rPr>
          <w:rFonts w:ascii="Times New Roman" w:hAnsi="Times New Roman"/>
          <w:sz w:val="28"/>
          <w:szCs w:val="28"/>
          <w:lang w:eastAsia="ru-RU"/>
        </w:rPr>
        <w:t>и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 xml:space="preserve"> «Строительство </w:t>
      </w:r>
      <w:r w:rsidR="007C5C84">
        <w:rPr>
          <w:rFonts w:ascii="Times New Roman" w:hAnsi="Times New Roman"/>
          <w:sz w:val="28"/>
          <w:szCs w:val="28"/>
          <w:lang w:eastAsia="ru-RU"/>
        </w:rPr>
        <w:t>дорог промышленного транспорта</w:t>
      </w:r>
      <w:r w:rsidRPr="008B2567">
        <w:rPr>
          <w:rFonts w:ascii="Times New Roman" w:hAnsi="Times New Roman"/>
          <w:sz w:val="28"/>
          <w:szCs w:val="28"/>
          <w:lang w:eastAsia="ru-RU"/>
        </w:rPr>
        <w:t>»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Форма обучения – очная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80BA0" w:rsidRDefault="00380BA0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80BA0" w:rsidRPr="008B2567" w:rsidRDefault="00380BA0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5971B4" w:rsidRDefault="005971B4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5971B4" w:rsidRDefault="005971B4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5971B4" w:rsidRPr="005971B4" w:rsidRDefault="005971B4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Санкт-Петербург</w:t>
      </w:r>
    </w:p>
    <w:p w:rsidR="008B2567" w:rsidRPr="008B2567" w:rsidRDefault="008B2567" w:rsidP="008B256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B2567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6</w:t>
      </w:r>
    </w:p>
    <w:p w:rsidR="007D16A7" w:rsidRPr="007D16A7" w:rsidRDefault="005971B4" w:rsidP="007D16A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object w:dxaOrig="24312" w:dyaOrig="30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586.5pt" o:ole="">
            <v:imagedata r:id="rId5" o:title=""/>
          </v:shape>
          <o:OLEObject Type="Embed" ProgID="MSPhotoEd.3" ShapeID="_x0000_i1025" DrawAspect="Content" ObjectID="_1572165710" r:id="rId6"/>
        </w:object>
      </w:r>
    </w:p>
    <w:p w:rsidR="007D16A7" w:rsidRPr="007D16A7" w:rsidRDefault="005971B4" w:rsidP="007D16A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object w:dxaOrig="15118" w:dyaOrig="18792">
          <v:shape id="_x0000_i1026" type="#_x0000_t75" style="width:466.8pt;height:580.85pt" o:ole="">
            <v:imagedata r:id="rId7" o:title=""/>
          </v:shape>
          <o:OLEObject Type="Embed" ProgID="MSPhotoEd.3" ShapeID="_x0000_i1026" DrawAspect="Content" ObjectID="_1572165711" r:id="rId8"/>
        </w:object>
      </w:r>
    </w:p>
    <w:p w:rsidR="007D16A7" w:rsidRDefault="005971B4" w:rsidP="00312086">
      <w:pPr>
        <w:spacing w:after="0" w:line="240" w:lineRule="auto"/>
        <w:ind w:left="-99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18433" w:dyaOrig="27432">
          <v:shape id="_x0000_i1027" type="#_x0000_t75" style="width:467.6pt;height:695.75pt" o:ole="">
            <v:imagedata r:id="rId9" o:title=""/>
          </v:shape>
          <o:OLEObject Type="Embed" ProgID="MSPhotoEd.3" ShapeID="_x0000_i1027" DrawAspect="Content" ObjectID="_1572165712" r:id="rId10"/>
        </w:object>
      </w:r>
    </w:p>
    <w:p w:rsidR="00C30FEF" w:rsidRPr="00C30FEF" w:rsidRDefault="007D16A7" w:rsidP="005971B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D16A7"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  <w:r w:rsidR="00C30FEF" w:rsidRPr="00C30FE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30FEF" w:rsidRPr="00C30FEF" w:rsidRDefault="00C30FEF" w:rsidP="005971B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30FEF" w:rsidRPr="00C30FEF" w:rsidRDefault="005971B4" w:rsidP="00C30FE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971B4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0D46E4" w:rsidRPr="000D46E4">
        <w:rPr>
          <w:rFonts w:ascii="Times New Roman" w:hAnsi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«Электротехника».</w:t>
      </w:r>
    </w:p>
    <w:p w:rsidR="00C30FEF" w:rsidRPr="00C30FEF" w:rsidRDefault="00C30FEF" w:rsidP="00C30FE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ahoma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Целью изучения дисциплины «</w:t>
      </w:r>
      <w:r w:rsidRPr="00C30FEF">
        <w:rPr>
          <w:rFonts w:ascii="Times New Roman" w:hAnsi="Times New Roman" w:cs="Tahoma"/>
          <w:sz w:val="28"/>
          <w:szCs w:val="28"/>
          <w:lang w:eastAsia="ru-RU"/>
        </w:rPr>
        <w:t>Электротехника</w:t>
      </w:r>
      <w:r w:rsidRPr="00C30FEF">
        <w:rPr>
          <w:rFonts w:ascii="Times New Roman" w:hAnsi="Times New Roman"/>
          <w:sz w:val="28"/>
          <w:szCs w:val="28"/>
          <w:lang w:eastAsia="ru-RU"/>
        </w:rPr>
        <w:t>» является</w:t>
      </w:r>
      <w:r w:rsidRPr="00C30FEF">
        <w:rPr>
          <w:rFonts w:ascii="Times New Roman" w:hAnsi="Times New Roman" w:cs="Tahoma"/>
          <w:sz w:val="28"/>
          <w:szCs w:val="28"/>
          <w:lang w:eastAsia="ru-RU"/>
        </w:rPr>
        <w:t xml:space="preserve"> приобретение студентами совокупности знаний, умений и навыков, позволяющих им сформировать компетентность в области электротехники и </w:t>
      </w:r>
      <w:r w:rsidRPr="00C30FEF">
        <w:rPr>
          <w:rFonts w:ascii="Times New Roman" w:hAnsi="Times New Roman" w:cs="Tahoma"/>
          <w:bCs/>
          <w:sz w:val="28"/>
          <w:szCs w:val="28"/>
          <w:lang w:eastAsia="ru-RU"/>
        </w:rPr>
        <w:t>систем электроснабжения транспортной инфраструктуры (путь, путевое хозяйство, мосты, тоннели) и транспортного строительства.</w:t>
      </w:r>
    </w:p>
    <w:p w:rsidR="00C30FEF" w:rsidRPr="00C30FEF" w:rsidRDefault="00C30FEF" w:rsidP="00C30FE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Для достижения поставленной цели решаются следующие задачи:</w:t>
      </w:r>
    </w:p>
    <w:p w:rsidR="00C30FEF" w:rsidRPr="00C30FEF" w:rsidRDefault="00C30FEF" w:rsidP="00C30F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C30FEF" w:rsidRPr="00C30FEF" w:rsidRDefault="00C30FEF" w:rsidP="00C30F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формирование у студентов знаний об устройстве, принципах действия, параметрах и характеристиках электромагнитных и электронных устройств;</w:t>
      </w:r>
    </w:p>
    <w:p w:rsidR="00C30FEF" w:rsidRPr="00C30FEF" w:rsidRDefault="00C30FEF" w:rsidP="00C30F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–   обучение студентов навыкам практической безопасной работы с различными типами электротехнических и электронных устройств.</w:t>
      </w:r>
    </w:p>
    <w:p w:rsidR="00C30FEF" w:rsidRPr="00C30FEF" w:rsidRDefault="00C30FEF" w:rsidP="00C30FEF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, соотнесённых с планируемыми результатами освоения основной образовательной программы</w:t>
      </w:r>
    </w:p>
    <w:p w:rsidR="000D46E4" w:rsidRPr="000D46E4" w:rsidRDefault="000D46E4" w:rsidP="000D46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обучения по дисциплине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должен:</w:t>
      </w:r>
    </w:p>
    <w:p w:rsidR="000D46E4" w:rsidRPr="000D46E4" w:rsidRDefault="000D46E4" w:rsidP="000D46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ЗНАТЬ:</w:t>
      </w:r>
      <w:r w:rsidRPr="000D46E4">
        <w:rPr>
          <w:rFonts w:ascii="Times New Roman" w:hAnsi="Times New Roman"/>
          <w:sz w:val="28"/>
          <w:szCs w:val="28"/>
        </w:rPr>
        <w:t xml:space="preserve"> основные законы электротехники; электрические машины и электрооборудование, применяемые при строительстве железных дорог, включая строительство искусственных сооружений.</w:t>
      </w:r>
    </w:p>
    <w:p w:rsidR="000D46E4" w:rsidRPr="000D46E4" w:rsidRDefault="000D46E4" w:rsidP="000D46E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УМЕТЬ:</w:t>
      </w:r>
      <w:r w:rsidRPr="000D46E4">
        <w:rPr>
          <w:rFonts w:ascii="Times New Roman" w:hAnsi="Times New Roman"/>
          <w:sz w:val="28"/>
          <w:szCs w:val="28"/>
        </w:rPr>
        <w:t xml:space="preserve"> выполнять расчет электрических цепей и линий электроснабжения, выбирать экономичные и безопасные режимы работы электрооборудования.</w:t>
      </w:r>
    </w:p>
    <w:p w:rsidR="00C30FEF" w:rsidRPr="00C30FEF" w:rsidRDefault="000D46E4" w:rsidP="000D46E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46E4">
        <w:rPr>
          <w:rFonts w:ascii="Times New Roman" w:hAnsi="Times New Roman"/>
          <w:b/>
          <w:sz w:val="28"/>
          <w:szCs w:val="28"/>
        </w:rPr>
        <w:t xml:space="preserve">     ВЛАДЕТЬ:</w:t>
      </w:r>
      <w:r w:rsidRPr="000D46E4">
        <w:rPr>
          <w:rFonts w:ascii="Times New Roman" w:hAnsi="Times New Roman"/>
          <w:sz w:val="28"/>
          <w:szCs w:val="28"/>
        </w:rPr>
        <w:t xml:space="preserve"> начальными навыками эксплуатации электрооборудования при проведении работ по строительству и техническому обслуживанию железнодорожного пути и искусственных сооружений</w:t>
      </w:r>
    </w:p>
    <w:p w:rsidR="000D46E4" w:rsidRPr="000D46E4" w:rsidRDefault="00475023" w:rsidP="0047502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proofErr w:type="gramStart"/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0D46E4" w:rsidRPr="000D46E4" w:rsidRDefault="00475023" w:rsidP="0047502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0D46E4" w:rsidRPr="000D46E4">
        <w:rPr>
          <w:rFonts w:ascii="Times New Roman" w:eastAsia="Times New Roman" w:hAnsi="Times New Roman"/>
          <w:b/>
          <w:sz w:val="28"/>
          <w:szCs w:val="28"/>
          <w:lang w:eastAsia="ru-RU"/>
        </w:rPr>
        <w:t>общепрофессиональных компетенций (ОПК)</w:t>
      </w:r>
      <w:r w:rsidR="000D46E4" w:rsidRPr="000D46E4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0D46E4" w:rsidRPr="000D46E4" w:rsidRDefault="00475023" w:rsidP="0047502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0D46E4" w:rsidRPr="000D46E4">
        <w:rPr>
          <w:rFonts w:ascii="Times New Roman" w:hAnsi="Times New Roman"/>
          <w:sz w:val="28"/>
          <w:szCs w:val="28"/>
          <w:lang w:eastAsia="ru-RU"/>
        </w:rPr>
        <w:t xml:space="preserve">способностью применять знания в области электротехники и электроники для разработки и внедрения технологических процессов, технологического </w:t>
      </w:r>
      <w:r w:rsidR="000D46E4" w:rsidRPr="000D46E4">
        <w:rPr>
          <w:rFonts w:ascii="Times New Roman" w:hAnsi="Times New Roman"/>
          <w:sz w:val="28"/>
          <w:szCs w:val="28"/>
          <w:lang w:eastAsia="ru-RU"/>
        </w:rPr>
        <w:lastRenderedPageBreak/>
        <w:t>оборудования и технологической оснастки, средств автоматизации и механизации (ОПК-11)</w:t>
      </w:r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46E4" w:rsidRPr="000D46E4" w:rsidRDefault="00475023" w:rsidP="0047502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0D46E4" w:rsidRDefault="00475023" w:rsidP="000D46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="000D46E4" w:rsidRPr="000D46E4">
        <w:rPr>
          <w:rFonts w:ascii="Times New Roman" w:eastAsia="Times New Roman" w:hAnsi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30FEF" w:rsidRPr="00C30FEF" w:rsidRDefault="00C30FEF" w:rsidP="00C30FE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0FEF" w:rsidRPr="00C30FEF" w:rsidRDefault="00C30FEF" w:rsidP="00C30FEF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образовательной программы</w:t>
      </w:r>
    </w:p>
    <w:p w:rsidR="00C30FEF" w:rsidRDefault="00C30FEF" w:rsidP="00C30FE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7040C" w:rsidRDefault="00475023" w:rsidP="004750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D7040C" w:rsidRPr="00D7040C">
        <w:rPr>
          <w:rFonts w:ascii="Times New Roman" w:hAnsi="Times New Roman"/>
          <w:sz w:val="28"/>
          <w:szCs w:val="28"/>
          <w:lang w:eastAsia="ru-RU"/>
        </w:rPr>
        <w:t>Дисциплина «Электротехника» (Б</w:t>
      </w:r>
      <w:proofErr w:type="gramStart"/>
      <w:r w:rsidR="00D7040C" w:rsidRPr="00D7040C"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 w:rsidR="00D7040C" w:rsidRPr="00D7040C">
        <w:rPr>
          <w:rFonts w:ascii="Times New Roman" w:hAnsi="Times New Roman"/>
          <w:sz w:val="28"/>
          <w:szCs w:val="28"/>
          <w:lang w:eastAsia="ru-RU"/>
        </w:rPr>
        <w:t>.Б.24) относится к базовой части и является обязательной</w:t>
      </w:r>
      <w:r w:rsidR="00D7040C">
        <w:rPr>
          <w:rFonts w:ascii="Times New Roman" w:hAnsi="Times New Roman"/>
          <w:sz w:val="28"/>
          <w:szCs w:val="28"/>
          <w:lang w:eastAsia="ru-RU"/>
        </w:rPr>
        <w:t>.</w:t>
      </w:r>
    </w:p>
    <w:p w:rsidR="00D7040C" w:rsidRPr="00C30FEF" w:rsidRDefault="00D7040C" w:rsidP="00C30FE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30FEF" w:rsidRPr="00C30FEF" w:rsidRDefault="00C30FEF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30FEF" w:rsidRPr="00C30FEF" w:rsidRDefault="00C30FEF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0FEF" w:rsidRDefault="00C30FEF" w:rsidP="00833AB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92EEF" w:rsidRPr="00150B95">
        <w:trPr>
          <w:jc w:val="center"/>
        </w:trPr>
        <w:tc>
          <w:tcPr>
            <w:tcW w:w="5353" w:type="dxa"/>
            <w:vMerge w:val="restart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Merge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992EEF" w:rsidRPr="00992EEF" w:rsidRDefault="00621C7D" w:rsidP="00621C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1C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="00992EEF"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  <w:p w:rsidR="00992EEF" w:rsidRPr="00992EEF" w:rsidRDefault="00621C7D" w:rsidP="00621C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1C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="00992EEF"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92EEF" w:rsidRPr="00992EEF" w:rsidRDefault="00621C7D" w:rsidP="00621C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1C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- </w:t>
            </w:r>
            <w:r w:rsidR="00992EEF"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992EEF" w:rsidRPr="00621C7D" w:rsidRDefault="00621C7D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  <w:p w:rsidR="00992EEF" w:rsidRPr="00621C7D" w:rsidRDefault="00621C7D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</w:p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Э</w:t>
            </w:r>
          </w:p>
        </w:tc>
      </w:tr>
      <w:tr w:rsidR="00992EEF" w:rsidRPr="00150B95">
        <w:trPr>
          <w:jc w:val="center"/>
        </w:trPr>
        <w:tc>
          <w:tcPr>
            <w:tcW w:w="5353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992EEF" w:rsidRPr="00992EEF" w:rsidRDefault="00992EEF" w:rsidP="00992E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2EEF">
              <w:rPr>
                <w:rFonts w:ascii="Times New Roman" w:hAnsi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992EEF" w:rsidRDefault="00992EEF" w:rsidP="00992EE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0FEF" w:rsidRPr="00C30FEF" w:rsidRDefault="00C30FEF" w:rsidP="00C30FEF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C30FEF" w:rsidRPr="00C30FEF" w:rsidRDefault="00C30FEF" w:rsidP="00C30FE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950"/>
        <w:gridCol w:w="5825"/>
      </w:tblGrid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25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Наука электротехника. Закон электромагнитной индукции, закон Ампера, закон полного тока, закон Ома для магнитной цепи, законы Ома для участка электрической цепи, законы Кирхгофа, закон </w:t>
            </w:r>
            <w:proofErr w:type="gramStart"/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Джоуля-Ленца</w:t>
            </w:r>
            <w:proofErr w:type="gramEnd"/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. Закон Ома для магнитной цепи. Методы расчета электрических и магнитных цепей.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Однофазный генератор электроэнергии. Величины, характеризующие синусоидальные ЭДС, напряжения и токи. Изображение синусоидальных ЭДС, напряжений и токов вращающимися векторами. Активное сопротивление, индуктивность и ёмкость в </w:t>
            </w: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цепи синусоидального тока. Последовательное и параллельное соединение активного сопротивления, индуктивности и ёмкости в цепях синусоидального тока. Активная, реактивная и полная мощности электрооборудования. Коэффициенты мощности электроустановок путевого хозяйства. Резонансные явления в электрических сетях. Символический (комплексный) метод расчета электрических цепей.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трёхфазного тока.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Устройство и принцип действия трёхфазного синхронного генератора электроэнергии. Понятие о симметричной системе ЭДС, основные понятия трёхфазных электрических сетях. Соединение фаз генератора и потребителя звездой с нейтральным проводом и без него. Соединение фаз трёхфазного генератора и потребителя треугольником. Несимметричные режимы трёхфазных цепей. Мощность сети трёхфазного тока. Расчёт линий электроснабжения объектов строительства.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Трансформаторы.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Определение и классификация.</w:t>
            </w: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Принцип действия и устройство однофазного трансформатора. Режим холостого хода и работа под нагрузкой. Внешняя характеристика, потери мощности и к.п.д. Сварочные трансформаторы. Трёхфазные и измерительные трансформаторы в системах электроснабжения.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Понятие о вращающемся магнитном поле.</w:t>
            </w: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Принцип действия и устройство трёхфазного асинхронного двигателя. Режимы работы асинхронной машины. Холостой ход и работа асинхронного двигателя под нагрузкой. Энергетическая диаграмма и к.п.д. асинхронного двигателя. Вращающий момент и механическая характеристика. Рабочие характеристики. Пуск в ход, регулирование частоты вращения, торможение и реверс.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Принцип действия и устройство машины постоянного тока. Э.д.с. якоря и электромагнитный момент. Потери мощности и к.п.д. машины постоянного тока. Работа машины в режиме генератора. Генераторы независимого возбуждения и с самовозбуждением. Характеристика холостого хода, внешняя и регулировочная. Сравнительная оценка свойств и области применения генераторов с различным способом возбуждения. Работа машины в режиме двигателя. Схемы и характеристики двигателей с параллельным и последовательным возбуждением. Пуск, регулирование частоты вращения, реверс и торможение двигателей электропривода механизмов.</w:t>
            </w:r>
          </w:p>
        </w:tc>
      </w:tr>
      <w:tr w:rsidR="00C30FEF" w:rsidRPr="00150B95">
        <w:trPr>
          <w:jc w:val="center"/>
        </w:trPr>
        <w:tc>
          <w:tcPr>
            <w:tcW w:w="617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50" w:type="dxa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5825" w:type="dxa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Электронно-дырочный переход, прямое и обратное смещение, вольтамперная характеристика, виды пробоя. Диоды. Стабилитроны. Транзисторы. Выпрямители. Усилители. Электронные измерительные и дефектоскопические датчики.</w:t>
            </w:r>
          </w:p>
        </w:tc>
      </w:tr>
    </w:tbl>
    <w:p w:rsidR="00C30FEF" w:rsidRPr="00C30FEF" w:rsidRDefault="00C30FEF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C30FEF" w:rsidRPr="00C30FEF" w:rsidRDefault="00C30FEF" w:rsidP="00365417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цепи трёхфазного тока.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Трансформаторы.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65417" w:rsidRPr="00150B95">
        <w:trPr>
          <w:jc w:val="center"/>
        </w:trPr>
        <w:tc>
          <w:tcPr>
            <w:tcW w:w="628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65417" w:rsidRPr="00150B95">
        <w:trPr>
          <w:jc w:val="center"/>
        </w:trPr>
        <w:tc>
          <w:tcPr>
            <w:tcW w:w="5524" w:type="dxa"/>
            <w:gridSpan w:val="2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365417" w:rsidRPr="00365417" w:rsidRDefault="00365417" w:rsidP="003654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54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36</w:t>
            </w:r>
          </w:p>
        </w:tc>
      </w:tr>
    </w:tbl>
    <w:p w:rsidR="00365417" w:rsidRDefault="00365417" w:rsidP="0036541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0FEF" w:rsidRPr="00C30FEF" w:rsidRDefault="00C30FEF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C30FEF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"/>
        <w:gridCol w:w="4308"/>
        <w:gridCol w:w="4713"/>
      </w:tblGrid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713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C30FEF" w:rsidRPr="00150B95">
        <w:trPr>
          <w:trHeight w:val="984"/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Введение. Основные законы электротехники. Основные понятия теории электрических и магнитных цепей.</w:t>
            </w:r>
          </w:p>
        </w:tc>
        <w:tc>
          <w:tcPr>
            <w:tcW w:w="4713" w:type="dxa"/>
            <w:vMerge w:val="restart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Электротехника [Текст]: учебник / А. С. Касаткин, М. В. Немцов. - 10-е изд., стер. - М.: Академия, 2007. - 539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30FEF" w:rsidRPr="00C30FEF" w:rsidRDefault="00C30FEF" w:rsidP="00C30FEF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Электротехника и основы электроники [Текст]: учеб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особие / Н. В. Белов, Ю. С. Волков. - СПб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М.; Краснодар: Лань, 2012. - 430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C30FEF" w:rsidRPr="00C30FEF" w:rsidRDefault="00C30FEF" w:rsidP="00C30FEF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Электротехника и основы электроники [Текст]: учебник / И. И. Иванов, Г. И. Соловьёв, В. Я. Фролов. - 7-е изд., перераб. и доп. - СПб: Лань, 2012. - 735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30FEF" w:rsidRPr="00C30FEF" w:rsidRDefault="00C30FEF" w:rsidP="00C30FEF">
            <w:pPr>
              <w:spacing w:after="0" w:line="240" w:lineRule="auto"/>
              <w:ind w:lef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Электротехника [Текст]: Учебник / И. И. Иванов, Г. И. Соловьёв, В. С. Равдоник. - Изд. 3-е, стер. - СПб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М.; Краснодар: Лань, 2005. - 496 </w:t>
            </w:r>
            <w:proofErr w:type="gramStart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0F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однофазного синусоидального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цепи трёхфазного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Трансформаторы.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переменного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Электрические машины постоянного тока.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30FEF" w:rsidRPr="00150B95">
        <w:trPr>
          <w:jc w:val="center"/>
        </w:trPr>
        <w:tc>
          <w:tcPr>
            <w:tcW w:w="411" w:type="dxa"/>
            <w:shd w:val="clear" w:color="auto" w:fill="auto"/>
            <w:vAlign w:val="center"/>
          </w:tcPr>
          <w:p w:rsidR="00C30FEF" w:rsidRPr="00C30FEF" w:rsidRDefault="00C30FEF" w:rsidP="00C30F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0FE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08" w:type="dxa"/>
            <w:shd w:val="clear" w:color="auto" w:fill="auto"/>
          </w:tcPr>
          <w:p w:rsidR="00C30FEF" w:rsidRPr="00C30FEF" w:rsidRDefault="00C30FEF" w:rsidP="00C30F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C30FEF">
              <w:rPr>
                <w:rFonts w:ascii="Times New Roman" w:hAnsi="Times New Roman"/>
                <w:sz w:val="24"/>
                <w:szCs w:val="20"/>
                <w:lang w:eastAsia="ru-RU"/>
              </w:rPr>
              <w:t>Основы электроники. Полупроводниковые приборы.</w:t>
            </w:r>
          </w:p>
        </w:tc>
        <w:tc>
          <w:tcPr>
            <w:tcW w:w="4713" w:type="dxa"/>
            <w:vMerge/>
            <w:shd w:val="clear" w:color="auto" w:fill="auto"/>
            <w:vAlign w:val="center"/>
          </w:tcPr>
          <w:p w:rsidR="00C30FEF" w:rsidRPr="00C30FEF" w:rsidRDefault="00C30FEF" w:rsidP="00C30FE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30FEF" w:rsidRPr="00C30FEF" w:rsidRDefault="00C30FEF" w:rsidP="0027658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0FEF" w:rsidRPr="00C30FEF" w:rsidRDefault="00C30FEF" w:rsidP="0027658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C30FEF">
        <w:rPr>
          <w:rFonts w:ascii="Times New Roman" w:hAnsi="Times New Roman"/>
          <w:b/>
          <w:sz w:val="28"/>
          <w:szCs w:val="28"/>
          <w:lang w:eastAsia="ru-RU"/>
        </w:rPr>
        <w:t>аттестации</w:t>
      </w:r>
      <w:proofErr w:type="gramEnd"/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 обучающихся по дисциплине</w:t>
      </w:r>
    </w:p>
    <w:p w:rsidR="00C30FEF" w:rsidRPr="00C30FEF" w:rsidRDefault="00C30FEF" w:rsidP="002765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FEF">
        <w:rPr>
          <w:rFonts w:ascii="Times New Roman" w:hAnsi="Times New Roman"/>
          <w:sz w:val="28"/>
          <w:szCs w:val="28"/>
          <w:lang w:eastAsia="ru-RU"/>
        </w:rPr>
        <w:t xml:space="preserve">     Фонд оценочных средств по дисциплине «Электротехника» является неотъемлемой частью рабочей программы и представлен отдельным </w:t>
      </w:r>
      <w:r w:rsidRPr="00C30FEF">
        <w:rPr>
          <w:rFonts w:ascii="Times New Roman" w:hAnsi="Times New Roman"/>
          <w:sz w:val="28"/>
          <w:szCs w:val="28"/>
          <w:lang w:eastAsia="ru-RU"/>
        </w:rPr>
        <w:lastRenderedPageBreak/>
        <w:t>документом, рассмотренным на заседании кафедры «Электромеханические комплексы и системы» и утверждённым заведующим кафедрой.</w:t>
      </w:r>
    </w:p>
    <w:p w:rsidR="00C30FEF" w:rsidRPr="00C30FEF" w:rsidRDefault="00C30FEF" w:rsidP="0027658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0FEF" w:rsidRPr="00C30FEF" w:rsidRDefault="00C30FEF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r w:rsidR="00F0109A" w:rsidRPr="00F0109A">
        <w:rPr>
          <w:rFonts w:ascii="Times New Roman" w:hAnsi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A236F4" w:rsidRDefault="00A236F4" w:rsidP="00A236F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236F4" w:rsidRP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1. Электротехника [Текст]: учеб. / А. С. Касаткин, М. В. Немцов. - 10-е изд., стер. - М.: Академия, 2007. - 539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2. Электротехника и основы электроники [Текст]: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особие / Н. В. Белов, Ю. С. Волков. - СПб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 xml:space="preserve">.; 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М.; Краснодар: Лань, 2012. - 430 с. – ЭБС Лань.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3. Электротехника и основы электроники [Текст]: учебник для студентов высших учебных заведений / И. И. Иванов, Г. И. Соловьёв, В. Я. Фролов. - 7-е изд., перераб. и доп. - Санкт-Петербург: Лань, 2012. - 735 с – ЭБС Лань.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4. Преобразовательная техника [Текст]: учебное пособие / В. В. Никитин, Е. Г. Середа, Б. А. Трифонов; Санкт-Петербург: ФГБОУ ВПО ПГУПС, 2014. - 100 с.</w:t>
      </w:r>
    </w:p>
    <w:p w:rsidR="00A236F4" w:rsidRP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1. Электротехника [Текст]: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ля неэлектр. спец. вузов / Ю. М. Борисов, Д. Н. Липатов, Ю. Н. Зорин. - 2-е изд., перераб. и доп. - М.: Энергоатомиздат, 1985. - 551 с.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2. Электротехника [Текст]: Учеб. пособие для неэлектротехнических спец. вузов / А.С. Касаткин, М. В. Немцов. - 4-е изд., перераб.. - М.: Энергоатомиздат, 1983. - 440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3. Электротехника [Текст]: Учебник для вузов / А. С.Касаткин, М. В.Немцов. - 8-е изд., испр. - М.: Academia, 2003. - 539 с.</w:t>
      </w:r>
    </w:p>
    <w:p w:rsidR="00A236F4" w:rsidRPr="00A236F4" w:rsidRDefault="00A236F4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36F4">
        <w:rPr>
          <w:rFonts w:ascii="Times New Roman" w:hAnsi="Times New Roman"/>
          <w:sz w:val="28"/>
          <w:szCs w:val="28"/>
          <w:lang w:eastAsia="ru-RU"/>
        </w:rPr>
        <w:t xml:space="preserve">     4. Электротехника [Электронный ресурс] : учеб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 xml:space="preserve">особие для техникумов и колледжей ж.-д. транспорта / Л. А. Частоедов. - Москва: Маршрут, 2006. - 320 </w:t>
      </w:r>
      <w:proofErr w:type="gramStart"/>
      <w:r w:rsidRPr="00A236F4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A236F4">
        <w:rPr>
          <w:rFonts w:ascii="Times New Roman" w:hAnsi="Times New Roman"/>
          <w:sz w:val="28"/>
          <w:szCs w:val="28"/>
          <w:lang w:eastAsia="ru-RU"/>
        </w:rPr>
        <w:t>.</w:t>
      </w:r>
    </w:p>
    <w:p w:rsidR="00A236F4" w:rsidRP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236F4" w:rsidRP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A236F4" w:rsidRP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 w:rsidR="00A236F4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A236F4" w:rsidRDefault="00475023" w:rsidP="00A236F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A236F4" w:rsidRPr="00A236F4">
        <w:rPr>
          <w:rFonts w:ascii="Times New Roman" w:hAnsi="Times New Roman"/>
          <w:bCs/>
          <w:sz w:val="28"/>
          <w:szCs w:val="28"/>
          <w:lang w:eastAsia="ru-RU"/>
        </w:rPr>
        <w:t>Другие издания при освоении дисциплины не используются</w:t>
      </w:r>
      <w:r w:rsidR="00A236F4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D63B3E" w:rsidRPr="00D63B3E" w:rsidRDefault="00C30FEF" w:rsidP="00D63B3E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0FEF">
        <w:rPr>
          <w:rFonts w:ascii="Times New Roman" w:hAnsi="Times New Roman"/>
          <w:b/>
          <w:sz w:val="28"/>
          <w:szCs w:val="28"/>
          <w:lang w:eastAsia="ru-RU"/>
        </w:rPr>
        <w:t xml:space="preserve">9. </w:t>
      </w:r>
      <w:r w:rsidR="00D63B3E" w:rsidRPr="00D63B3E">
        <w:rPr>
          <w:rFonts w:ascii="Times New Roman" w:hAnsi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дисциплины».</w:t>
      </w:r>
    </w:p>
    <w:p w:rsidR="00D63B3E" w:rsidRPr="00D63B3E" w:rsidRDefault="00D63B3E" w:rsidP="00D63B3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71B4" w:rsidRPr="00DB0A74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1. Личный кабинет </w:t>
      </w:r>
      <w:proofErr w:type="gramStart"/>
      <w:r w:rsidRPr="00DB0A74">
        <w:rPr>
          <w:rFonts w:ascii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 [электронный ресурс]. - Режим доступа: </w:t>
      </w:r>
      <w:r w:rsidRPr="00DB0A74">
        <w:rPr>
          <w:rFonts w:ascii="Times New Roman" w:hAnsi="Times New Roman"/>
          <w:bCs/>
          <w:sz w:val="28"/>
          <w:szCs w:val="28"/>
          <w:lang w:eastAsia="ru-RU"/>
        </w:rPr>
        <w:lastRenderedPageBreak/>
        <w:t>http://sdo.pgups.ru/ (для доступа к полнотекстовым документам требуется авторизация).</w:t>
      </w:r>
    </w:p>
    <w:p w:rsidR="005971B4" w:rsidRPr="00DB0A74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2. Электронная библиотечная система ЛАНЬ [электронный ресурс]. - Режим доступа: http://e.lanbook.com.</w:t>
      </w:r>
    </w:p>
    <w:p w:rsidR="005971B4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0A74">
        <w:rPr>
          <w:rFonts w:ascii="Times New Roman" w:hAnsi="Times New Roman"/>
          <w:bCs/>
          <w:sz w:val="28"/>
          <w:szCs w:val="28"/>
          <w:lang w:eastAsia="ru-RU"/>
        </w:rPr>
        <w:t xml:space="preserve">     3. Электронная библиотечная система ibooks [электронный ресурс]. - Режим доступа: </w:t>
      </w:r>
      <w:hyperlink r:id="rId11" w:history="1">
        <w:r w:rsidRPr="004A568E">
          <w:rPr>
            <w:rStyle w:val="a5"/>
            <w:rFonts w:ascii="Times New Roman" w:hAnsi="Times New Roman"/>
            <w:bCs/>
            <w:sz w:val="28"/>
            <w:szCs w:val="28"/>
            <w:lang w:eastAsia="ru-RU"/>
          </w:rPr>
          <w:t>http://ibooks.ru/</w:t>
        </w:r>
      </w:hyperlink>
      <w:r w:rsidRPr="00DB0A74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D63B3E" w:rsidRDefault="00D63B3E" w:rsidP="00D63B3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4411" w:rsidRPr="00C34411" w:rsidRDefault="00C34411" w:rsidP="00C344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C3441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C34411" w:rsidRPr="00C34411" w:rsidRDefault="00C34411" w:rsidP="00C344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5023" w:rsidRDefault="00475023" w:rsidP="0047502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</w:t>
      </w:r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34411" w:rsidRPr="00C34411" w:rsidRDefault="00475023" w:rsidP="0047502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1. </w:t>
      </w:r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34411" w:rsidRPr="00C34411" w:rsidRDefault="00475023" w:rsidP="0047502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2. </w:t>
      </w:r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см</w:t>
      </w:r>
      <w:proofErr w:type="gramEnd"/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C34411" w:rsidRPr="00C34411" w:rsidRDefault="00475023" w:rsidP="0047502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3. </w:t>
      </w:r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см</w:t>
      </w:r>
      <w:proofErr w:type="gramEnd"/>
      <w:r w:rsidR="00C34411" w:rsidRPr="00C34411">
        <w:rPr>
          <w:rFonts w:ascii="Times New Roman" w:hAnsi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C34411" w:rsidRPr="00C34411" w:rsidRDefault="00C34411" w:rsidP="00D63B3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30FEF" w:rsidRDefault="000A3DD6" w:rsidP="00C30FEF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11. </w:t>
      </w:r>
      <w:r w:rsidR="00C30FEF" w:rsidRPr="00C30FEF">
        <w:rPr>
          <w:rFonts w:ascii="Times New Roman" w:hAnsi="Times New Roman"/>
          <w:b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5023" w:rsidRPr="00C30FEF" w:rsidRDefault="00475023" w:rsidP="00475023">
      <w:pPr>
        <w:tabs>
          <w:tab w:val="left" w:pos="0"/>
        </w:tabs>
        <w:spacing w:before="120" w:after="12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971B4" w:rsidRPr="00C26287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C26287">
        <w:rPr>
          <w:rFonts w:ascii="Times New Roman" w:hAnsi="Times New Roman"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971B4" w:rsidRPr="00C26287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1. Технические средства обучения (мультимедийный проектор, интерактивная доска);</w:t>
      </w:r>
    </w:p>
    <w:p w:rsidR="005971B4" w:rsidRPr="00C26287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2. Методы обучения с использованием информационных технологий (демонстрация мультимедийных материалов);</w:t>
      </w:r>
    </w:p>
    <w:p w:rsidR="005971B4" w:rsidRPr="00C26287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 xml:space="preserve">     3. Электронная информационно-образовательная среда Петербургского государственного </w:t>
      </w:r>
      <w:proofErr w:type="gramStart"/>
      <w:r w:rsidRPr="00C26287">
        <w:rPr>
          <w:rFonts w:ascii="Times New Roman" w:hAnsi="Times New Roman"/>
          <w:sz w:val="28"/>
          <w:szCs w:val="28"/>
          <w:lang w:eastAsia="ru-RU"/>
        </w:rPr>
        <w:t>университета путей сообщения Императора Алек</w:t>
      </w:r>
      <w:r>
        <w:rPr>
          <w:rFonts w:ascii="Times New Roman" w:hAnsi="Times New Roman"/>
          <w:sz w:val="28"/>
          <w:szCs w:val="28"/>
          <w:lang w:eastAsia="ru-RU"/>
        </w:rPr>
        <w:t>сандра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I [электронный ресурс]</w:t>
      </w:r>
      <w:r w:rsidRPr="00C26287">
        <w:rPr>
          <w:rFonts w:ascii="Times New Roman" w:hAnsi="Times New Roman"/>
          <w:sz w:val="28"/>
          <w:szCs w:val="28"/>
          <w:lang w:eastAsia="ru-RU"/>
        </w:rPr>
        <w:t>. -</w:t>
      </w:r>
      <w:r>
        <w:rPr>
          <w:rFonts w:ascii="Times New Roman" w:hAnsi="Times New Roman"/>
          <w:sz w:val="28"/>
          <w:szCs w:val="28"/>
          <w:lang w:eastAsia="ru-RU"/>
        </w:rPr>
        <w:t xml:space="preserve"> Режим доступа: http://sdo.pgup</w:t>
      </w:r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26287">
        <w:rPr>
          <w:rFonts w:ascii="Times New Roman" w:hAnsi="Times New Roman"/>
          <w:sz w:val="28"/>
          <w:szCs w:val="28"/>
          <w:lang w:eastAsia="ru-RU"/>
        </w:rPr>
        <w:t>.ru/.</w:t>
      </w:r>
    </w:p>
    <w:p w:rsidR="005971B4" w:rsidRPr="00C26287" w:rsidRDefault="005971B4" w:rsidP="005971B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287">
        <w:rPr>
          <w:rFonts w:ascii="Times New Roman" w:hAnsi="Times New Roman"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Windows, пакет MS Office.</w:t>
      </w:r>
    </w:p>
    <w:p w:rsidR="00455071" w:rsidRDefault="00455071" w:rsidP="008A4B92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</w:p>
    <w:p w:rsidR="00475023" w:rsidRPr="005971B4" w:rsidRDefault="00475023" w:rsidP="008A4B92">
      <w:pPr>
        <w:spacing w:after="0" w:line="240" w:lineRule="auto"/>
        <w:ind w:left="-851"/>
        <w:rPr>
          <w:rFonts w:ascii="Times New Roman" w:hAnsi="Times New Roman"/>
          <w:sz w:val="28"/>
          <w:szCs w:val="28"/>
        </w:rPr>
      </w:pPr>
    </w:p>
    <w:p w:rsidR="009047B5" w:rsidRPr="009047B5" w:rsidRDefault="009047B5" w:rsidP="009047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047B5">
        <w:rPr>
          <w:rFonts w:ascii="Times New Roman" w:hAnsi="Times New Roman"/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75023" w:rsidRDefault="00475023" w:rsidP="0047502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047B5" w:rsidRPr="009047B5" w:rsidRDefault="00475023" w:rsidP="0047502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26287">
        <w:rPr>
          <w:rFonts w:ascii="Times New Roman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учебных занятий, предусмотренных учебным планом для данной дисциплины.</w:t>
      </w:r>
    </w:p>
    <w:p w:rsidR="009047B5" w:rsidRPr="009047B5" w:rsidRDefault="00475023" w:rsidP="0047502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9047B5" w:rsidRPr="009047B5">
        <w:rPr>
          <w:rFonts w:ascii="Times New Roman" w:hAnsi="Times New Roman"/>
          <w:bCs/>
          <w:sz w:val="28"/>
          <w:szCs w:val="28"/>
        </w:rPr>
        <w:t>Она содержит:</w:t>
      </w:r>
    </w:p>
    <w:p w:rsidR="005971B4" w:rsidRPr="00C26287" w:rsidRDefault="005971B4" w:rsidP="0059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26287">
        <w:rPr>
          <w:rFonts w:ascii="Times New Roman" w:hAnsi="Times New Roman"/>
          <w:sz w:val="28"/>
          <w:szCs w:val="28"/>
        </w:rPr>
        <w:t xml:space="preserve">     1. Для проведения занятий лекционного и семинарского типа, выполнения курсовых проектов (работ) - учебные аудитории, укомплектованные специализированной учебной мебелью и техническими средствами обучения (демонстрационным оборудованием)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6-209а);</w:t>
      </w:r>
    </w:p>
    <w:p w:rsidR="005971B4" w:rsidRPr="00C26287" w:rsidRDefault="005971B4" w:rsidP="0059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2. Для проведения лабораторных работ - учебные лаборатории, оснащённые специализированной мебелью и лабораторным оборудованием (ауд. 5-201, 5-203, 5-205, 5-206, 5-301, 6-209, 6-401, 7-128);</w:t>
      </w:r>
    </w:p>
    <w:p w:rsidR="005971B4" w:rsidRPr="00C26287" w:rsidRDefault="005971B4" w:rsidP="0059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3. Для проведения групповых и индивидуальных консультаций, текущего контроля и промежуточной аттестации - учебные аудитории кафедры или Университета, оснащённые специализированной мебелью;</w:t>
      </w:r>
    </w:p>
    <w:p w:rsidR="005971B4" w:rsidRPr="00C26287" w:rsidRDefault="005971B4" w:rsidP="0059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4. Для самостоятельной работы обучающихся - помещения, оснащённые компьютерной техникой с возможностью подключения к сети "Интернет" и доступом в электронную информационно-образовательную среду Университета (компьютерные классы Университета);</w:t>
      </w:r>
    </w:p>
    <w:p w:rsidR="005971B4" w:rsidRPr="00C26287" w:rsidRDefault="005971B4" w:rsidP="005971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 xml:space="preserve">     5. Помещения ля хранения и профилактического обслуживания учебного оборудования.</w:t>
      </w: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программы</w:t>
      </w: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преподаватель кафедры</w:t>
      </w: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"Электромеханические</w:t>
      </w:r>
    </w:p>
    <w:p w:rsidR="005971B4" w:rsidRPr="00C26287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комплексы и системы"             </w:t>
      </w:r>
      <w:r>
        <w:rPr>
          <w:noProof/>
        </w:rPr>
        <w:pict>
          <v:shape id="_x0000_s1027" type="#_x0000_t75" style="position:absolute;margin-left:181.75pt;margin-top:-.55pt;width:106.55pt;height:33.6pt;z-index:251657728;mso-position-horizontal-relative:text;mso-position-vertical-relative:text">
            <v:imagedata r:id="rId12" o:title=""/>
            <w10:wrap type="square"/>
          </v:shape>
          <o:OLEObject Type="Embed" ProgID="MSPhotoEd.3" ShapeID="_x0000_s1027" DrawAspect="Content" ObjectID="_1572165713" r:id="rId13"/>
        </w:pic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C26287">
        <w:rPr>
          <w:rFonts w:ascii="Times New Roman" w:hAnsi="Times New Roman"/>
          <w:sz w:val="28"/>
          <w:szCs w:val="28"/>
        </w:rPr>
        <w:t>П.Ю. Васильев</w:t>
      </w: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71B4" w:rsidRDefault="005971B4" w:rsidP="00597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26287">
        <w:rPr>
          <w:rFonts w:ascii="Times New Roman" w:hAnsi="Times New Roman"/>
          <w:sz w:val="28"/>
          <w:szCs w:val="28"/>
        </w:rPr>
        <w:t>«_</w:t>
      </w:r>
      <w:r w:rsidRPr="000E6B8F">
        <w:rPr>
          <w:rFonts w:ascii="Times New Roman" w:hAnsi="Times New Roman"/>
          <w:sz w:val="28"/>
          <w:szCs w:val="28"/>
          <w:u w:val="single"/>
        </w:rPr>
        <w:t>06</w:t>
      </w:r>
      <w:r w:rsidRPr="00C26287">
        <w:rPr>
          <w:rFonts w:ascii="Times New Roman" w:hAnsi="Times New Roman"/>
          <w:sz w:val="28"/>
          <w:szCs w:val="28"/>
        </w:rPr>
        <w:t>_» _</w:t>
      </w:r>
      <w:r w:rsidRPr="000E6B8F">
        <w:rPr>
          <w:rFonts w:ascii="Times New Roman" w:hAnsi="Times New Roman"/>
          <w:sz w:val="28"/>
          <w:szCs w:val="28"/>
          <w:u w:val="single"/>
        </w:rPr>
        <w:t>декабря</w:t>
      </w:r>
      <w:r>
        <w:rPr>
          <w:rFonts w:ascii="Times New Roman" w:hAnsi="Times New Roman"/>
          <w:sz w:val="28"/>
          <w:szCs w:val="28"/>
        </w:rPr>
        <w:t>_ 2016</w:t>
      </w:r>
      <w:r w:rsidRPr="00C26287">
        <w:rPr>
          <w:rFonts w:ascii="Times New Roman" w:hAnsi="Times New Roman"/>
          <w:sz w:val="28"/>
          <w:szCs w:val="28"/>
        </w:rPr>
        <w:t xml:space="preserve"> г.</w:t>
      </w:r>
    </w:p>
    <w:sectPr w:rsidR="005971B4" w:rsidSect="00D20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grammar="clean"/>
  <w:defaultTabStop w:val="708"/>
  <w:characterSpacingControl w:val="doNotCompress"/>
  <w:compat/>
  <w:rsids>
    <w:rsidRoot w:val="00455071"/>
    <w:rsid w:val="000A3DD6"/>
    <w:rsid w:val="000D46E4"/>
    <w:rsid w:val="00150B95"/>
    <w:rsid w:val="00276587"/>
    <w:rsid w:val="00312086"/>
    <w:rsid w:val="00365417"/>
    <w:rsid w:val="00380BA0"/>
    <w:rsid w:val="00455071"/>
    <w:rsid w:val="00475023"/>
    <w:rsid w:val="00526DCF"/>
    <w:rsid w:val="0054026B"/>
    <w:rsid w:val="005971B4"/>
    <w:rsid w:val="005E2992"/>
    <w:rsid w:val="005F4189"/>
    <w:rsid w:val="00621C7D"/>
    <w:rsid w:val="00711638"/>
    <w:rsid w:val="00781EAC"/>
    <w:rsid w:val="007C5C84"/>
    <w:rsid w:val="007D16A7"/>
    <w:rsid w:val="00833ABC"/>
    <w:rsid w:val="008A4B92"/>
    <w:rsid w:val="008B2567"/>
    <w:rsid w:val="009047B5"/>
    <w:rsid w:val="009347A0"/>
    <w:rsid w:val="00992EEF"/>
    <w:rsid w:val="009B3F34"/>
    <w:rsid w:val="009C0811"/>
    <w:rsid w:val="00A236F4"/>
    <w:rsid w:val="00B21F60"/>
    <w:rsid w:val="00BE1A41"/>
    <w:rsid w:val="00C30FEF"/>
    <w:rsid w:val="00C32EAB"/>
    <w:rsid w:val="00C34411"/>
    <w:rsid w:val="00D207B8"/>
    <w:rsid w:val="00D63B3E"/>
    <w:rsid w:val="00D7040C"/>
    <w:rsid w:val="00F0109A"/>
    <w:rsid w:val="00F2330F"/>
    <w:rsid w:val="00F85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7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3B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ibooks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2288</Words>
  <Characters>13047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15305</CharactersWithSpaces>
  <SharedDoc>false</SharedDoc>
  <HLinks>
    <vt:vector size="6" baseType="variant">
      <vt:variant>
        <vt:i4>1900549</vt:i4>
      </vt:variant>
      <vt:variant>
        <vt:i4>9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</dc:creator>
  <cp:lastModifiedBy>Admin</cp:lastModifiedBy>
  <cp:revision>2</cp:revision>
  <cp:lastPrinted>2015-04-20T11:02:00Z</cp:lastPrinted>
  <dcterms:created xsi:type="dcterms:W3CDTF">2017-11-14T08:55:00Z</dcterms:created>
  <dcterms:modified xsi:type="dcterms:W3CDTF">2017-11-14T08:55:00Z</dcterms:modified>
</cp:coreProperties>
</file>