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E76FF">
        <w:rPr>
          <w:rFonts w:ascii="Times New Roman" w:hAnsi="Times New Roman" w:cs="Times New Roman"/>
          <w:sz w:val="24"/>
          <w:szCs w:val="24"/>
        </w:rPr>
        <w:t>СТРОИТЕЛЬНЫЕ КОНСТРУКЦИИ ТРАНСПОРНЫХ СООРУЖЕНИЙ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610D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0D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3610D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3610D0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3610D0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3610D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3610D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0D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3610D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3610D0">
        <w:rPr>
          <w:rFonts w:ascii="Times New Roman" w:hAnsi="Times New Roman" w:cs="Times New Roman"/>
          <w:sz w:val="24"/>
          <w:szCs w:val="24"/>
        </w:rPr>
        <w:t>«</w:t>
      </w:r>
      <w:r w:rsidR="003610D0" w:rsidRPr="003610D0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="00986C3D" w:rsidRPr="003610D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610D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0D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610D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E76FF" w:rsidRPr="00EE76FF">
        <w:rPr>
          <w:rFonts w:ascii="Times New Roman" w:eastAsia="Times New Roman" w:hAnsi="Times New Roman" w:cs="Times New Roman"/>
          <w:sz w:val="24"/>
          <w:szCs w:val="24"/>
        </w:rPr>
        <w:t>Строительные конструкции транспортных сооружений</w:t>
      </w:r>
      <w:r w:rsidR="00373BA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373BA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73BA6">
        <w:rPr>
          <w:rFonts w:ascii="Times New Roman" w:hAnsi="Times New Roman" w:cs="Times New Roman"/>
          <w:sz w:val="24"/>
          <w:szCs w:val="24"/>
        </w:rPr>
        <w:t>.Б.4</w:t>
      </w:r>
      <w:r w:rsidR="00373BA6" w:rsidRPr="00373BA6">
        <w:rPr>
          <w:rFonts w:ascii="Times New Roman" w:hAnsi="Times New Roman" w:cs="Times New Roman"/>
          <w:sz w:val="24"/>
          <w:szCs w:val="24"/>
        </w:rPr>
        <w:t>3</w:t>
      </w:r>
      <w:r w:rsidRPr="005A2389">
        <w:rPr>
          <w:rFonts w:ascii="Times New Roman" w:hAnsi="Times New Roman" w:cs="Times New Roman"/>
          <w:sz w:val="24"/>
          <w:szCs w:val="24"/>
        </w:rPr>
        <w:t>.1)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B30E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85D8B" w:rsidRPr="005A2389" w:rsidRDefault="00985D8B" w:rsidP="00985D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Pr="00EE76FF">
        <w:rPr>
          <w:rFonts w:ascii="Times New Roman" w:eastAsia="Times New Roman" w:hAnsi="Times New Roman" w:cs="Times New Roman"/>
          <w:sz w:val="24"/>
          <w:szCs w:val="24"/>
        </w:rPr>
        <w:t>Строительные конструкции транспортных сооружений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Pr="005A2389">
        <w:rPr>
          <w:rFonts w:ascii="Times New Roman" w:eastAsia="Calibri" w:hAnsi="Times New Roman" w:cs="Tahoma"/>
          <w:bCs/>
          <w:sz w:val="24"/>
          <w:szCs w:val="24"/>
        </w:rPr>
        <w:t xml:space="preserve">получение обучающимися знаний 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и умений по разработке раздела проекта строительства по </w:t>
      </w:r>
      <w:r>
        <w:rPr>
          <w:rFonts w:ascii="Times New Roman" w:eastAsia="Calibri" w:hAnsi="Times New Roman" w:cs="Tahoma"/>
          <w:sz w:val="24"/>
          <w:szCs w:val="24"/>
        </w:rPr>
        <w:t>конструктивным решениям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 при подготовке обучающихся к профессиональной деятельности в области проектирования промышленных и гражданских зданий и транспортных сооружений.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D8B" w:rsidRPr="005A2389" w:rsidRDefault="00985D8B" w:rsidP="00985D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85D8B" w:rsidRPr="005A2389" w:rsidRDefault="00985D8B" w:rsidP="00373BA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рассмотрение вопросов сбора 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и анализа исходных данных для разработки </w:t>
      </w:r>
      <w:r>
        <w:rPr>
          <w:rFonts w:ascii="Times New Roman" w:eastAsia="Calibri" w:hAnsi="Times New Roman" w:cs="Times New Roman"/>
          <w:sz w:val="24"/>
          <w:szCs w:val="24"/>
        </w:rPr>
        <w:t>строительных конструкций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 транспортных сооружений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промышленных зданий</w:t>
      </w:r>
      <w:r w:rsidRPr="005A2389">
        <w:rPr>
          <w:rFonts w:ascii="Times New Roman" w:eastAsia="Calibri" w:hAnsi="Times New Roman" w:cs="Times New Roman"/>
          <w:sz w:val="24"/>
          <w:szCs w:val="24"/>
        </w:rPr>
        <w:t>;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 </w:t>
      </w:r>
    </w:p>
    <w:p w:rsidR="00985D8B" w:rsidRPr="005A2389" w:rsidRDefault="00985D8B" w:rsidP="00373BA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проектирование </w:t>
      </w:r>
      <w:r>
        <w:rPr>
          <w:rFonts w:ascii="Times New Roman" w:eastAsia="Calibri" w:hAnsi="Times New Roman" w:cs="Times New Roman"/>
          <w:sz w:val="24"/>
          <w:szCs w:val="24"/>
        </w:rPr>
        <w:t>элементов каркаса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 промышленного </w:t>
      </w:r>
      <w:r>
        <w:rPr>
          <w:rFonts w:ascii="Times New Roman" w:eastAsia="Calibri" w:hAnsi="Times New Roman" w:cs="Times New Roman"/>
          <w:sz w:val="24"/>
          <w:szCs w:val="24"/>
        </w:rPr>
        <w:t>здания</w:t>
      </w:r>
      <w:r w:rsidRPr="005A23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5D8B" w:rsidRPr="005A2389" w:rsidRDefault="00985D8B" w:rsidP="00373BA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A2389">
        <w:rPr>
          <w:rFonts w:ascii="Times New Roman" w:eastAsia="Calibri" w:hAnsi="Times New Roman" w:cs="Times New Roman"/>
          <w:sz w:val="24"/>
          <w:szCs w:val="24"/>
        </w:rPr>
        <w:t>проектирование транспортных сооружений;</w:t>
      </w:r>
    </w:p>
    <w:p w:rsidR="00B30EE1" w:rsidRPr="00985D8B" w:rsidRDefault="00985D8B" w:rsidP="00373BA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2389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 технико-экономического обоснования и принятия проектных решений по разработке 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конструктивных решений</w:t>
      </w:r>
      <w:r w:rsidRPr="005A2389">
        <w:rPr>
          <w:rFonts w:ascii="Times New Roman" w:eastAsia="Times New Roman" w:hAnsi="Times New Roman" w:cs="Times New Roman"/>
          <w:sz w:val="24"/>
          <w:szCs w:val="24"/>
        </w:rPr>
        <w:t xml:space="preserve"> транспортных сооружений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A2389">
        <w:rPr>
          <w:rFonts w:ascii="Times New Roman" w:eastAsia="Times New Roman" w:hAnsi="Times New Roman" w:cs="Times New Roman"/>
          <w:sz w:val="24"/>
          <w:szCs w:val="24"/>
        </w:rPr>
        <w:t xml:space="preserve">промышленных </w:t>
      </w:r>
      <w:r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Pr="005A2389">
        <w:rPr>
          <w:rFonts w:ascii="Times New Roman" w:eastAsia="Calibri" w:hAnsi="Times New Roman" w:cs="Tahoma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B30EE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B30EE1">
        <w:rPr>
          <w:rFonts w:ascii="Times New Roman" w:hAnsi="Times New Roman" w:cs="Times New Roman"/>
          <w:sz w:val="24"/>
          <w:szCs w:val="24"/>
        </w:rPr>
        <w:t>ОПК-7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B30EE1">
        <w:rPr>
          <w:rFonts w:ascii="Times New Roman" w:hAnsi="Times New Roman" w:cs="Times New Roman"/>
          <w:sz w:val="24"/>
          <w:szCs w:val="24"/>
        </w:rPr>
        <w:t>20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73BA6" w:rsidRPr="00373BA6" w:rsidRDefault="00373BA6" w:rsidP="00373BA6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3BA6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373BA6" w:rsidRPr="00373BA6" w:rsidRDefault="00373BA6" w:rsidP="00373BA6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BA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73BA6">
        <w:rPr>
          <w:rFonts w:ascii="Times New Roman" w:hAnsi="Times New Roman" w:cs="Times New Roman"/>
          <w:sz w:val="24"/>
          <w:szCs w:val="24"/>
        </w:rPr>
        <w:t>номенклатуру строительных конструкций зданий и сооружений;</w:t>
      </w:r>
    </w:p>
    <w:p w:rsidR="00373BA6" w:rsidRPr="00373BA6" w:rsidRDefault="00373BA6" w:rsidP="00373BA6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BA6">
        <w:rPr>
          <w:rFonts w:ascii="Times New Roman" w:hAnsi="Times New Roman" w:cs="Times New Roman"/>
          <w:sz w:val="24"/>
          <w:szCs w:val="24"/>
        </w:rPr>
        <w:t>- свойства строительных материалов и условия их применения;</w:t>
      </w:r>
    </w:p>
    <w:p w:rsidR="00373BA6" w:rsidRPr="00373BA6" w:rsidRDefault="00373BA6" w:rsidP="00373BA6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BA6">
        <w:rPr>
          <w:rFonts w:ascii="Times New Roman" w:hAnsi="Times New Roman" w:cs="Times New Roman"/>
          <w:sz w:val="24"/>
          <w:szCs w:val="24"/>
        </w:rPr>
        <w:t>-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373BA6" w:rsidRPr="00373BA6" w:rsidRDefault="00373BA6" w:rsidP="00373BA6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BA6">
        <w:rPr>
          <w:rFonts w:ascii="Times New Roman" w:hAnsi="Times New Roman" w:cs="Times New Roman"/>
          <w:sz w:val="24"/>
          <w:szCs w:val="24"/>
        </w:rPr>
        <w:t>- методы проверки несущей способности конструкций.</w:t>
      </w:r>
    </w:p>
    <w:p w:rsidR="00373BA6" w:rsidRPr="00373BA6" w:rsidRDefault="00373BA6" w:rsidP="00373BA6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3BA6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373BA6" w:rsidRPr="00373BA6" w:rsidRDefault="00373BA6" w:rsidP="00373BA6">
      <w:pPr>
        <w:pStyle w:val="Default"/>
        <w:widowControl w:val="0"/>
        <w:tabs>
          <w:tab w:val="left" w:pos="284"/>
        </w:tabs>
        <w:rPr>
          <w:color w:val="auto"/>
        </w:rPr>
      </w:pPr>
      <w:r w:rsidRPr="00373BA6">
        <w:rPr>
          <w:color w:val="auto"/>
        </w:rPr>
        <w:t>- выполнять статические и прочностные расчеты транспортных сооружений;</w:t>
      </w:r>
    </w:p>
    <w:p w:rsidR="00373BA6" w:rsidRPr="00373BA6" w:rsidRDefault="00373BA6" w:rsidP="00373BA6">
      <w:pPr>
        <w:pStyle w:val="Default"/>
        <w:widowControl w:val="0"/>
        <w:tabs>
          <w:tab w:val="left" w:pos="284"/>
        </w:tabs>
        <w:rPr>
          <w:color w:val="auto"/>
        </w:rPr>
      </w:pPr>
      <w:r w:rsidRPr="00373BA6">
        <w:rPr>
          <w:color w:val="auto"/>
        </w:rPr>
        <w:t>- разрабатывать проекты конструкций железнодорожного пути, искусственных сооружений;</w:t>
      </w:r>
    </w:p>
    <w:p w:rsidR="00373BA6" w:rsidRPr="00373BA6" w:rsidRDefault="00373BA6" w:rsidP="00373BA6">
      <w:pPr>
        <w:pStyle w:val="Default"/>
        <w:widowControl w:val="0"/>
        <w:tabs>
          <w:tab w:val="left" w:pos="284"/>
        </w:tabs>
        <w:rPr>
          <w:color w:val="auto"/>
        </w:rPr>
      </w:pPr>
      <w:r w:rsidRPr="00373BA6">
        <w:rPr>
          <w:color w:val="auto"/>
        </w:rPr>
        <w:t>- выполнять статические и динамические расчеты конструкций транспортных сооружени</w:t>
      </w:r>
      <w:r w:rsidRPr="00373BA6">
        <w:t>й</w:t>
      </w:r>
      <w:r w:rsidRPr="00373BA6">
        <w:rPr>
          <w:bCs/>
        </w:rPr>
        <w:t>.</w:t>
      </w:r>
    </w:p>
    <w:p w:rsidR="00373BA6" w:rsidRPr="00373BA6" w:rsidRDefault="00373BA6" w:rsidP="00373BA6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3BA6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373BA6" w:rsidRPr="00373BA6" w:rsidRDefault="00373BA6" w:rsidP="00373BA6">
      <w:pPr>
        <w:pStyle w:val="Default"/>
        <w:widowControl w:val="0"/>
        <w:tabs>
          <w:tab w:val="left" w:pos="284"/>
        </w:tabs>
        <w:rPr>
          <w:color w:val="auto"/>
        </w:rPr>
      </w:pPr>
      <w:r w:rsidRPr="00373BA6">
        <w:rPr>
          <w:bCs/>
        </w:rPr>
        <w:t>- методами оценки прочности и надежности транспортных сооружений</w:t>
      </w:r>
      <w:r w:rsidRPr="00373BA6">
        <w:rPr>
          <w:color w:val="auto"/>
        </w:rPr>
        <w:t>;</w:t>
      </w:r>
    </w:p>
    <w:p w:rsidR="00373BA6" w:rsidRPr="00622D94" w:rsidRDefault="00373BA6" w:rsidP="00622D94">
      <w:pPr>
        <w:widowControl w:val="0"/>
        <w:tabs>
          <w:tab w:val="left" w:pos="284"/>
          <w:tab w:val="left" w:pos="10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3BA6">
        <w:rPr>
          <w:rFonts w:ascii="Times New Roman" w:hAnsi="Times New Roman" w:cs="Times New Roman"/>
          <w:sz w:val="24"/>
          <w:szCs w:val="24"/>
        </w:rPr>
        <w:t>- современными методами расчета, проектирования, технологиями строительства и технического обслуживания железнодорожного пути и искусственных сооружений</w:t>
      </w:r>
      <w:r w:rsidRPr="00373BA6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887FA3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73BA6" w:rsidRPr="00373BA6" w:rsidRDefault="00373B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A6">
        <w:rPr>
          <w:rFonts w:ascii="Times New Roman" w:hAnsi="Times New Roman" w:cs="Times New Roman"/>
          <w:sz w:val="24"/>
          <w:szCs w:val="24"/>
        </w:rPr>
        <w:t>1.Общие сведения о строительных конструкциях из различных материалов.</w:t>
      </w:r>
    </w:p>
    <w:p w:rsidR="00373BA6" w:rsidRPr="00373BA6" w:rsidRDefault="00373B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A6">
        <w:rPr>
          <w:rFonts w:ascii="Times New Roman" w:hAnsi="Times New Roman" w:cs="Times New Roman"/>
          <w:sz w:val="24"/>
          <w:szCs w:val="24"/>
        </w:rPr>
        <w:t>2.Основы расчета строительных конструкций.</w:t>
      </w:r>
    </w:p>
    <w:p w:rsidR="00373BA6" w:rsidRPr="00373BA6" w:rsidRDefault="00373B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73BA6">
        <w:rPr>
          <w:rFonts w:ascii="Times New Roman" w:hAnsi="Times New Roman" w:cs="Times New Roman"/>
          <w:sz w:val="24"/>
          <w:szCs w:val="24"/>
        </w:rPr>
        <w:t>Общая характеристика железобетона.</w:t>
      </w:r>
    </w:p>
    <w:p w:rsidR="00373BA6" w:rsidRPr="00373BA6" w:rsidRDefault="00373B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73BA6">
        <w:rPr>
          <w:rFonts w:ascii="Times New Roman" w:hAnsi="Times New Roman" w:cs="Times New Roman"/>
          <w:sz w:val="24"/>
          <w:szCs w:val="24"/>
        </w:rPr>
        <w:t>Основы расчета изгибаемых железобетонных элементов.</w:t>
      </w:r>
    </w:p>
    <w:p w:rsidR="00373BA6" w:rsidRPr="00373BA6" w:rsidRDefault="00373B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73BA6">
        <w:rPr>
          <w:rFonts w:ascii="Times New Roman" w:hAnsi="Times New Roman" w:cs="Times New Roman"/>
          <w:sz w:val="24"/>
          <w:szCs w:val="24"/>
        </w:rPr>
        <w:t>Основы расчета сжатых и растянутых железобетонных элементов.</w:t>
      </w:r>
    </w:p>
    <w:p w:rsidR="00373BA6" w:rsidRPr="00373BA6" w:rsidRDefault="00373B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373BA6">
        <w:rPr>
          <w:rFonts w:ascii="Times New Roman" w:hAnsi="Times New Roman" w:cs="Times New Roman"/>
          <w:sz w:val="24"/>
          <w:szCs w:val="24"/>
        </w:rPr>
        <w:t>Общая характеристика строительных сталей.</w:t>
      </w:r>
    </w:p>
    <w:p w:rsidR="00373BA6" w:rsidRPr="00373BA6" w:rsidRDefault="00373B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73BA6">
        <w:rPr>
          <w:rFonts w:ascii="Times New Roman" w:hAnsi="Times New Roman" w:cs="Times New Roman"/>
          <w:sz w:val="24"/>
          <w:szCs w:val="24"/>
        </w:rPr>
        <w:t>Основы расчета изгибаемых стальных элементов.</w:t>
      </w:r>
    </w:p>
    <w:p w:rsidR="00373BA6" w:rsidRPr="00373BA6" w:rsidRDefault="00373BA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73BA6">
        <w:rPr>
          <w:rFonts w:ascii="Times New Roman" w:hAnsi="Times New Roman" w:cs="Times New Roman"/>
          <w:sz w:val="24"/>
          <w:szCs w:val="24"/>
        </w:rPr>
        <w:t>Основы расчета сжатых и растянутых стальных элементов.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6819B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819B5"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819B5"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819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985D8B">
        <w:rPr>
          <w:rFonts w:ascii="Times New Roman" w:hAnsi="Times New Roman" w:cs="Times New Roman"/>
          <w:sz w:val="24"/>
          <w:szCs w:val="24"/>
        </w:rPr>
        <w:t>зачет.</w:t>
      </w:r>
    </w:p>
    <w:p w:rsidR="00985D8B" w:rsidRDefault="00985D8B" w:rsidP="00985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291DC9"/>
    <w:rsid w:val="003610D0"/>
    <w:rsid w:val="00373BA6"/>
    <w:rsid w:val="003879B4"/>
    <w:rsid w:val="00403D4E"/>
    <w:rsid w:val="00554D26"/>
    <w:rsid w:val="005A2389"/>
    <w:rsid w:val="00622D94"/>
    <w:rsid w:val="00632136"/>
    <w:rsid w:val="00677863"/>
    <w:rsid w:val="006819B5"/>
    <w:rsid w:val="006E419F"/>
    <w:rsid w:val="006E519C"/>
    <w:rsid w:val="00723430"/>
    <w:rsid w:val="007E3C95"/>
    <w:rsid w:val="00865116"/>
    <w:rsid w:val="00887FA3"/>
    <w:rsid w:val="00960B5F"/>
    <w:rsid w:val="00985D8B"/>
    <w:rsid w:val="00986C3D"/>
    <w:rsid w:val="00A3637B"/>
    <w:rsid w:val="00B30EE1"/>
    <w:rsid w:val="00CA35C1"/>
    <w:rsid w:val="00D06585"/>
    <w:rsid w:val="00D5166C"/>
    <w:rsid w:val="00E61F50"/>
    <w:rsid w:val="00EE76FF"/>
    <w:rsid w:val="00F72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evv</cp:lastModifiedBy>
  <cp:revision>9</cp:revision>
  <cp:lastPrinted>2017-02-21T09:31:00Z</cp:lastPrinted>
  <dcterms:created xsi:type="dcterms:W3CDTF">2017-03-28T08:59:00Z</dcterms:created>
  <dcterms:modified xsi:type="dcterms:W3CDTF">2017-12-20T14:23:00Z</dcterms:modified>
</cp:coreProperties>
</file>