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047297" w:rsidRPr="00047297">
        <w:t>ОСНОВЫ ПЕДАГОГИКИ И АНДРАГОГИКИ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32600E">
        <w:t>– 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047297" w:rsidP="002910F3">
      <w:r w:rsidRPr="00047297">
        <w:t xml:space="preserve">Дисциплина «Основы педагогики и </w:t>
      </w:r>
      <w:proofErr w:type="spellStart"/>
      <w:r w:rsidRPr="00047297">
        <w:t>андрагогики</w:t>
      </w:r>
      <w:proofErr w:type="spellEnd"/>
      <w:r w:rsidRPr="00047297">
        <w:t>» (Б</w:t>
      </w:r>
      <w:proofErr w:type="gramStart"/>
      <w:r w:rsidRPr="00047297">
        <w:t>1</w:t>
      </w:r>
      <w:proofErr w:type="gramEnd"/>
      <w:r w:rsidRPr="00047297">
        <w:t>.Б.8)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047297" w:rsidP="002910F3">
      <w:r w:rsidRPr="00047297">
        <w:t xml:space="preserve">Целью изучения дисциплины является ознакомление обучающихся с концептуальными основами педагогики и </w:t>
      </w:r>
      <w:proofErr w:type="spellStart"/>
      <w:r w:rsidRPr="00047297">
        <w:t>андрагогики</w:t>
      </w:r>
      <w:proofErr w:type="spellEnd"/>
      <w:r w:rsidRPr="00047297">
        <w:t xml:space="preserve"> в системе высшего образования; формирование педагогического мировоззрения на основе знания особенностей обучения и воспитание взрослых (сотрудников организации; работников, обучающихся на курсах повышения квалификации или переподготовки)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основными понятиями данной дисциплины;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формирование представлений о педагогическом процессе, обучения и воспитании, </w:t>
      </w:r>
      <w:proofErr w:type="spellStart"/>
      <w:r>
        <w:t>андрагогике</w:t>
      </w:r>
      <w:proofErr w:type="spellEnd"/>
      <w:r>
        <w:t xml:space="preserve"> как науке;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>освоение практической направленности данного курса;</w:t>
      </w:r>
    </w:p>
    <w:p w:rsidR="002910F3" w:rsidRDefault="00047297" w:rsidP="00047297">
      <w:pPr>
        <w:pStyle w:val="a4"/>
        <w:numPr>
          <w:ilvl w:val="0"/>
          <w:numId w:val="3"/>
        </w:numPr>
      </w:pPr>
      <w: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047297" w:rsidRPr="00047297">
        <w:t>ОК-1, ОК-2; ОПК-2, ОПК-3, ОПК-9; ПК-9</w:t>
      </w:r>
      <w:r w:rsidR="00047297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основы педагогики; 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>основные методы и специфические основы проведения занятий для взрослых людей (сотрудников организации; обучающихся на курсах повышения квалификации или переподготовки);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цели и основные принципы обучения </w:t>
      </w:r>
      <w:proofErr w:type="spellStart"/>
      <w:r>
        <w:t>андрагогике</w:t>
      </w:r>
      <w:proofErr w:type="spellEnd"/>
      <w:r>
        <w:t xml:space="preserve">; 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основные этапы разработки учебного курса; </w:t>
      </w:r>
    </w:p>
    <w:p w:rsidR="002910F3" w:rsidRDefault="00047297" w:rsidP="00047297">
      <w:pPr>
        <w:pStyle w:val="a4"/>
        <w:numPr>
          <w:ilvl w:val="0"/>
          <w:numId w:val="3"/>
        </w:numPr>
      </w:pPr>
      <w:r>
        <w:t>словесные, наглядные, практические методы обучения</w:t>
      </w:r>
      <w:r w:rsidR="002910F3">
        <w:t>.</w:t>
      </w:r>
    </w:p>
    <w:p w:rsidR="002910F3" w:rsidRDefault="002910F3" w:rsidP="002910F3">
      <w:r>
        <w:t>УМЕТЬ: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>реализовывать в образовательном процессе знания методики преподавания для взрослых (сотрудников организации; работников, обучающихся на курсах повышения квалификации или переподготовки);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составлять программы учебных курсов; </w:t>
      </w:r>
    </w:p>
    <w:p w:rsidR="002910F3" w:rsidRDefault="00047297" w:rsidP="00047297">
      <w:pPr>
        <w:pStyle w:val="a4"/>
        <w:numPr>
          <w:ilvl w:val="0"/>
          <w:numId w:val="3"/>
        </w:numPr>
      </w:pPr>
      <w:r>
        <w:t>разрабатывать конспекты-планы лекционных и практических занятий по дисциплинам профиля среднего профессионального и высшего образования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технологиями проектирования, реализации и оценивания учебно-воспитательного процесса в учебных заведениях высшего профессионального образования; </w:t>
      </w:r>
    </w:p>
    <w:p w:rsidR="002910F3" w:rsidRDefault="00047297" w:rsidP="00047297">
      <w:pPr>
        <w:pStyle w:val="a4"/>
        <w:numPr>
          <w:ilvl w:val="0"/>
          <w:numId w:val="3"/>
        </w:numPr>
      </w:pPr>
      <w:r>
        <w:t>навыками проведения аудиторных занятий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047297" w:rsidRDefault="00047297" w:rsidP="00047297">
      <w:r>
        <w:t>Педагогика как наука.</w:t>
      </w:r>
    </w:p>
    <w:p w:rsidR="00047297" w:rsidRDefault="00047297" w:rsidP="00047297">
      <w:r>
        <w:lastRenderedPageBreak/>
        <w:t>Основные категории педагогики.</w:t>
      </w:r>
    </w:p>
    <w:p w:rsidR="00047297" w:rsidRDefault="00047297" w:rsidP="00047297">
      <w:r>
        <w:t>Педагогический процесс.</w:t>
      </w:r>
    </w:p>
    <w:p w:rsidR="00047297" w:rsidRDefault="00047297" w:rsidP="00047297">
      <w:r>
        <w:t>Воспитание в педагогическом процессе.</w:t>
      </w:r>
    </w:p>
    <w:p w:rsidR="00047297" w:rsidRDefault="00047297" w:rsidP="00047297">
      <w:r>
        <w:t>Обучение в педагогическом процессе.</w:t>
      </w:r>
    </w:p>
    <w:p w:rsidR="00047297" w:rsidRDefault="00047297" w:rsidP="00047297">
      <w:r>
        <w:t>Развитие и социализация личности в семье.</w:t>
      </w:r>
    </w:p>
    <w:p w:rsidR="002910F3" w:rsidRDefault="00047297" w:rsidP="00047297">
      <w:proofErr w:type="spellStart"/>
      <w:r>
        <w:t>Андрагогика</w:t>
      </w:r>
      <w:proofErr w:type="spellEnd"/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 xml:space="preserve">Объем дисциплины – </w:t>
      </w:r>
      <w:r w:rsidR="001A1407">
        <w:t>2</w:t>
      </w:r>
      <w:r>
        <w:t xml:space="preserve"> зачетные единицы (</w:t>
      </w:r>
      <w:r w:rsidR="001A1407">
        <w:t>72</w:t>
      </w:r>
      <w:r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2910F3" w:rsidP="002910F3">
      <w:r>
        <w:t xml:space="preserve">самостоятельная работа – </w:t>
      </w:r>
      <w:r w:rsidR="00047297">
        <w:t>36</w:t>
      </w:r>
      <w:r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1A1407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лекции – </w:t>
      </w:r>
      <w:r w:rsidR="001A1407">
        <w:t>6</w:t>
      </w:r>
      <w:r>
        <w:t xml:space="preserve"> час.</w:t>
      </w:r>
    </w:p>
    <w:p w:rsidR="002910F3" w:rsidRDefault="002910F3" w:rsidP="002910F3">
      <w:r>
        <w:t>практические занятия – 8 час.</w:t>
      </w:r>
    </w:p>
    <w:p w:rsidR="002910F3" w:rsidRDefault="002910F3" w:rsidP="002910F3">
      <w:r>
        <w:t xml:space="preserve">самостоятельная работа – </w:t>
      </w:r>
      <w:r w:rsidR="001A1407">
        <w:t>54</w:t>
      </w:r>
      <w:r>
        <w:t>час.</w:t>
      </w:r>
    </w:p>
    <w:p w:rsidR="002910F3" w:rsidRDefault="002910F3" w:rsidP="002910F3">
      <w:r>
        <w:t xml:space="preserve">контроль – </w:t>
      </w:r>
      <w:r w:rsidR="001A1407">
        <w:t>4</w:t>
      </w:r>
      <w:r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1A1407">
        <w:t>зачет,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47297"/>
    <w:rsid w:val="001A1407"/>
    <w:rsid w:val="002910F3"/>
    <w:rsid w:val="0032600E"/>
    <w:rsid w:val="005D6A77"/>
    <w:rsid w:val="00696D4F"/>
    <w:rsid w:val="007B0A9E"/>
    <w:rsid w:val="00A53167"/>
    <w:rsid w:val="00D20A68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0E00-1C16-42AA-AE04-96627329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Uraev</cp:lastModifiedBy>
  <cp:revision>4</cp:revision>
  <dcterms:created xsi:type="dcterms:W3CDTF">2017-10-17T17:04:00Z</dcterms:created>
  <dcterms:modified xsi:type="dcterms:W3CDTF">2017-11-05T10:36:00Z</dcterms:modified>
</cp:coreProperties>
</file>