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01D5" w:rsidRDefault="00AB01D5" w:rsidP="00AB01D5">
      <w:pPr>
        <w:ind w:firstLine="0"/>
        <w:jc w:val="center"/>
      </w:pPr>
      <w:r>
        <w:t>ФЕДЕРАЛЬНОЕ АГЕНТСТВО ЖЕЛЕЗНОДОРОЖНОГО ТРАНСПОРТА</w:t>
      </w:r>
    </w:p>
    <w:p w:rsidR="00AB01D5" w:rsidRDefault="00AB01D5" w:rsidP="00AB01D5">
      <w:pPr>
        <w:ind w:firstLine="0"/>
        <w:jc w:val="center"/>
      </w:pPr>
      <w:r>
        <w:t xml:space="preserve">Федеральное государственное бюджетное образовательное учреждение высшего </w:t>
      </w:r>
      <w:r w:rsidR="00962256">
        <w:t xml:space="preserve">профессионального </w:t>
      </w:r>
      <w:r>
        <w:t>образования</w:t>
      </w:r>
    </w:p>
    <w:p w:rsidR="00AB01D5" w:rsidRDefault="00AB01D5" w:rsidP="00AB01D5">
      <w:pPr>
        <w:ind w:firstLine="0"/>
        <w:jc w:val="center"/>
      </w:pPr>
      <w:r>
        <w:t>«Петербургский государственный университет путей сообщения</w:t>
      </w:r>
    </w:p>
    <w:p w:rsidR="00AB01D5" w:rsidRDefault="00AB01D5" w:rsidP="00AB01D5">
      <w:pPr>
        <w:ind w:firstLine="0"/>
        <w:jc w:val="center"/>
      </w:pPr>
      <w:r>
        <w:t>Императора Александра I»</w:t>
      </w:r>
    </w:p>
    <w:p w:rsidR="00AB01D5" w:rsidRDefault="00AB01D5" w:rsidP="00AB01D5">
      <w:pPr>
        <w:ind w:firstLine="0"/>
        <w:jc w:val="center"/>
      </w:pPr>
      <w:r>
        <w:t>(ФГБОУ В</w:t>
      </w:r>
      <w:r w:rsidR="00982EB6">
        <w:t>П</w:t>
      </w:r>
      <w:r>
        <w:t>О ПГУПС)</w:t>
      </w:r>
    </w:p>
    <w:p w:rsidR="00AB01D5" w:rsidRDefault="00AB01D5" w:rsidP="00AB01D5">
      <w:pPr>
        <w:ind w:firstLine="0"/>
        <w:jc w:val="center"/>
      </w:pPr>
    </w:p>
    <w:p w:rsidR="00CF09A5" w:rsidRDefault="00AB01D5" w:rsidP="00AB01D5">
      <w:pPr>
        <w:ind w:firstLine="0"/>
        <w:jc w:val="center"/>
      </w:pPr>
      <w:r>
        <w:t>Кафедра «</w:t>
      </w:r>
      <w:r w:rsidR="00A62841" w:rsidRPr="00A62841">
        <w:t>Экономика и менеджмент в строительстве</w:t>
      </w:r>
      <w:r>
        <w:t>»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AB01D5" w:rsidRPr="00AB01D5" w:rsidRDefault="00AB01D5" w:rsidP="00AB01D5">
      <w:pPr>
        <w:ind w:firstLine="0"/>
        <w:jc w:val="center"/>
        <w:rPr>
          <w:rStyle w:val="a3"/>
        </w:rPr>
      </w:pPr>
      <w:r w:rsidRPr="00AB01D5">
        <w:rPr>
          <w:rStyle w:val="a3"/>
        </w:rPr>
        <w:t>РАБОЧАЯ ПРОГРАММА</w:t>
      </w:r>
    </w:p>
    <w:p w:rsidR="00AB01D5" w:rsidRDefault="00AB01D5" w:rsidP="00AB01D5">
      <w:pPr>
        <w:ind w:firstLine="0"/>
        <w:jc w:val="center"/>
      </w:pPr>
      <w:r w:rsidRPr="00AB01D5">
        <w:rPr>
          <w:rStyle w:val="a4"/>
        </w:rPr>
        <w:t>дисциплины</w:t>
      </w:r>
    </w:p>
    <w:p w:rsidR="00AB01D5" w:rsidRDefault="00AB01D5" w:rsidP="00AB01D5">
      <w:pPr>
        <w:ind w:firstLine="0"/>
        <w:jc w:val="center"/>
      </w:pPr>
      <w:r>
        <w:t>«</w:t>
      </w:r>
      <w:r w:rsidR="00A62841" w:rsidRPr="00A62841">
        <w:t>МЕТОДЫ РЕШЕНИЯ НАУЧНО-ТЕХНИЧЕСКИХ ЗАДАЧ В СТРОИТЕЛЬСТВЕ</w:t>
      </w:r>
      <w:r>
        <w:t>» (</w:t>
      </w:r>
      <w:r w:rsidR="0098181B" w:rsidRPr="0098181B">
        <w:t>Б1.Б.</w:t>
      </w:r>
      <w:r w:rsidR="002E00C0">
        <w:t>7</w:t>
      </w:r>
      <w:r>
        <w:t>)</w:t>
      </w:r>
    </w:p>
    <w:p w:rsidR="00AB01D5" w:rsidRDefault="00AB01D5" w:rsidP="00AB01D5">
      <w:pPr>
        <w:ind w:firstLine="0"/>
        <w:jc w:val="center"/>
      </w:pPr>
      <w:r>
        <w:t>для направления</w:t>
      </w:r>
    </w:p>
    <w:p w:rsidR="00AB01D5" w:rsidRDefault="00AB01D5" w:rsidP="00AB01D5">
      <w:pPr>
        <w:ind w:firstLine="0"/>
        <w:jc w:val="center"/>
      </w:pPr>
      <w:r w:rsidRPr="00AB01D5">
        <w:t>08.04.01 «Строительство»</w:t>
      </w:r>
    </w:p>
    <w:p w:rsidR="00AB01D5" w:rsidRDefault="00AB01D5" w:rsidP="00AB01D5">
      <w:pPr>
        <w:ind w:firstLine="0"/>
        <w:jc w:val="center"/>
      </w:pPr>
      <w:r>
        <w:t xml:space="preserve">по магистерской программе </w:t>
      </w:r>
    </w:p>
    <w:p w:rsidR="00AB01D5" w:rsidRDefault="00AB01D5" w:rsidP="00AB01D5">
      <w:pPr>
        <w:ind w:firstLine="0"/>
        <w:jc w:val="center"/>
      </w:pPr>
      <w:r>
        <w:t>«</w:t>
      </w:r>
      <w:r w:rsidRPr="00AB01D5">
        <w:t xml:space="preserve">Оценка стоимости земельных участков, </w:t>
      </w:r>
      <w:r w:rsidR="005159F5">
        <w:br/>
      </w:r>
      <w:r w:rsidRPr="00AB01D5">
        <w:t>объектов недвижимости и прав на них</w:t>
      </w:r>
      <w:r>
        <w:t xml:space="preserve">» 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Форма обучения – очная, заочная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Санкт-Петербург</w:t>
      </w:r>
    </w:p>
    <w:p w:rsidR="00496077" w:rsidRDefault="00AB01D5" w:rsidP="00AB01D5">
      <w:pPr>
        <w:ind w:firstLine="0"/>
        <w:jc w:val="center"/>
      </w:pPr>
      <w:r>
        <w:t>2015</w:t>
      </w:r>
      <w:r w:rsidR="00496077">
        <w:br w:type="page"/>
      </w:r>
    </w:p>
    <w:p w:rsidR="00AB01D5" w:rsidRDefault="00496077" w:rsidP="00AB01D5">
      <w:pPr>
        <w:ind w:firstLine="0"/>
        <w:jc w:val="center"/>
      </w:pPr>
      <w:r w:rsidRPr="00496077">
        <w:rPr>
          <w:noProof/>
          <w:lang w:eastAsia="ru-RU"/>
        </w:rPr>
        <w:lastRenderedPageBreak/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D5" w:rsidRDefault="00AB01D5">
      <w:pPr>
        <w:spacing w:after="200" w:line="276" w:lineRule="auto"/>
        <w:ind w:firstLine="0"/>
        <w:jc w:val="left"/>
      </w:pPr>
      <w:r>
        <w:br w:type="page"/>
      </w:r>
    </w:p>
    <w:p w:rsidR="0098181B" w:rsidRDefault="0098181B" w:rsidP="005159F5">
      <w:pPr>
        <w:jc w:val="center"/>
        <w:sectPr w:rsidR="0098181B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96077" w:rsidRDefault="00496077" w:rsidP="00102F55">
      <w:pPr>
        <w:pStyle w:val="1"/>
      </w:pPr>
      <w:r>
        <w:rPr>
          <w:noProof/>
          <w:lang w:eastAsia="ru-RU"/>
        </w:rPr>
        <w:lastRenderedPageBreak/>
        <w:drawing>
          <wp:inline distT="0" distB="0" distL="0" distR="0" wp14:anchorId="13C1FE06" wp14:editId="246B3567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02F55" w:rsidRPr="00102F55" w:rsidRDefault="00102F55" w:rsidP="00102F55">
      <w:pPr>
        <w:pStyle w:val="1"/>
      </w:pPr>
      <w:r w:rsidRPr="00102F55">
        <w:lastRenderedPageBreak/>
        <w:t>1. Цели и задачи дисциплины</w:t>
      </w:r>
    </w:p>
    <w:p w:rsidR="00102F55" w:rsidRDefault="00102F55" w:rsidP="00102F55">
      <w:r>
        <w:t>Рабочая программа составлена в соответствии с ФГОС ВО, утвержденным 30 октября 2014 года, приказ № 1419 по направлению 08.04.01 «Строительство», по дисциплине «</w:t>
      </w:r>
      <w:r w:rsidR="00A62841" w:rsidRPr="00A62841">
        <w:rPr>
          <w:rStyle w:val="a4"/>
        </w:rPr>
        <w:t>Методы решения научно-технических задач в строительстве</w:t>
      </w:r>
      <w:r>
        <w:t>».</w:t>
      </w:r>
    </w:p>
    <w:p w:rsidR="00102F55" w:rsidRDefault="00A62841" w:rsidP="00102F55">
      <w:r w:rsidRPr="00A62841">
        <w:t>Целью изучения дисциплины является формирование у магистрантов теоретических знаний и практических навыков, необходимых для решения научно-технических задач  возникающих при проектировании объектов, управлении строительными процессами, контроле качества выполнения строительных работ, технической эксплуатации и реконструкции зданий и сооружений</w:t>
      </w:r>
      <w:r w:rsidR="00102F55">
        <w:t>.</w:t>
      </w:r>
    </w:p>
    <w:p w:rsidR="00102F55" w:rsidRDefault="00102F55" w:rsidP="00102F55">
      <w:r>
        <w:t>Для достижения поставленной цели решаются следующие задачи: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 xml:space="preserve">изучение нормативно-правовых документов, регулирующих строительную деятельность  в Российской Федерации; 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изучение видов научных и технических задач;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 xml:space="preserve">изучение общей теории и  методологии решения научно-технических и организационно-экономических задач и методов и  алгоритмов их решения; 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формирование навыков решения научно-технических задач, возникающих в процессе проектирования, строительства и эксплуатации сооружений, с использованием системного подхода, теории оптимизации, с учётом требований экономичности и безопасности;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овладение методами постановки и реализации результатов научных исследований;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овладение методами обработки результатов исследований;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 xml:space="preserve">приобретение магистрантами навыков аналитического и эмпирического исследования; 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 xml:space="preserve">планирование, постановка и проведение экспериментов, метрологическое обеспечение, сбор, обработка и анализ результатов, идентификация теории и эксперимента; 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 xml:space="preserve">представление результатов выполненных работ, организация внедрения результатов исследований и практических разработок; 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изучение вопросов проектирования, при которых возникают вопросы выбора оптимальных, технически и экономически эффективных решений, знакомство с методами поиска оптимальных проектных решений,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формирование знаний о численных методах расчёта конструкций и процессов, об их применении при решении задач проектирования  и строительства;</w:t>
      </w:r>
    </w:p>
    <w:p w:rsidR="00102F55" w:rsidRDefault="00A62841" w:rsidP="00A62841">
      <w:pPr>
        <w:pStyle w:val="a7"/>
        <w:numPr>
          <w:ilvl w:val="0"/>
          <w:numId w:val="2"/>
        </w:numPr>
      </w:pPr>
      <w:r>
        <w:t>изучение вопросов совершенствования организации и управления технологическими процессами в строительстве</w:t>
      </w:r>
      <w:r w:rsidR="00102F55">
        <w:t>.</w:t>
      </w:r>
    </w:p>
    <w:p w:rsidR="00102F55" w:rsidRDefault="00102F55" w:rsidP="00102F55">
      <w:pPr>
        <w:pStyle w:val="1"/>
      </w:pPr>
      <w:r>
        <w:lastRenderedPageBreak/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102F55" w:rsidRDefault="00102F55" w:rsidP="00102F55">
      <w:r>
        <w:t>Планируемыми результатами обучения по дисциплине являются: приобретение знаний, умений, навыков.</w:t>
      </w:r>
    </w:p>
    <w:p w:rsidR="00102F55" w:rsidRDefault="00102F55" w:rsidP="00102F55">
      <w:r>
        <w:t>В результате освоения дисциплины обучающийся должен:</w:t>
      </w:r>
    </w:p>
    <w:p w:rsidR="00102F55" w:rsidRDefault="00102F55" w:rsidP="00102F55">
      <w:r w:rsidRPr="00102F55">
        <w:rPr>
          <w:rStyle w:val="a3"/>
        </w:rPr>
        <w:t>ЗНАТЬ</w:t>
      </w:r>
      <w:r>
        <w:t>: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 xml:space="preserve">нормативно-правовую базу в строительстве,  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современные тенденции развития проектирования, строительства, строительного материаловедения,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теоретические и правовые основы обеспечения безопасности и надёжности при проектировании, строительстве и функционирования объектов,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основные проблемы и задачи, решаемые при проектировании, строительстве и технической эксплуатации сооружений,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теорию и методологию решения научно-технических проблем, и  методы  их решения,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принципы построения алгоритмов решения научно-технических задач в строительстве,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содержание методов и алгоритмов, применяемых для получения и обработки информации,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основы методов решения многокритериальных задач поиска оптимальных решений, применяемых в технических науках,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основные понятия, связанные с техникой проведения эмпирических исследований, виды погрешностей, методы их определения и устранения, корреляционно-регрессионным анализом и планированием  эксперимента, методы обработки результатов эксперимента,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методы оценки поиска технически и экономически эффективных проектных решений,</w:t>
      </w:r>
    </w:p>
    <w:p w:rsidR="00A62841" w:rsidRDefault="00A62841" w:rsidP="00A62841">
      <w:pPr>
        <w:pStyle w:val="a7"/>
        <w:numPr>
          <w:ilvl w:val="0"/>
          <w:numId w:val="2"/>
        </w:numPr>
      </w:pPr>
      <w:r>
        <w:t>методы мониторинга технического состояния строительных объектов, методы их технической диагностики и испытаний,</w:t>
      </w:r>
    </w:p>
    <w:p w:rsidR="00102F55" w:rsidRDefault="00A62841" w:rsidP="00A62841">
      <w:pPr>
        <w:pStyle w:val="a7"/>
        <w:numPr>
          <w:ilvl w:val="0"/>
          <w:numId w:val="2"/>
        </w:numPr>
      </w:pPr>
      <w:r>
        <w:t>основы организации и проведения  научных исследований</w:t>
      </w:r>
      <w:r w:rsidR="00102F55">
        <w:t>.</w:t>
      </w:r>
    </w:p>
    <w:p w:rsidR="00102F55" w:rsidRDefault="00102F55" w:rsidP="00102F55">
      <w:r w:rsidRPr="00102F55">
        <w:rPr>
          <w:rStyle w:val="a3"/>
        </w:rPr>
        <w:t>УМЕТЬ</w:t>
      </w:r>
      <w:r>
        <w:t>: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использовать технические средства для решения научно-технических задач в строительстве;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использовать системы автоматического решения научно-технических задач в строительстве;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применять системный подход в решении вопросов проектирования и строительства сооружений,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использовать методы поиска оптимальных решений в условиях многокритериальных задач,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lastRenderedPageBreak/>
        <w:t>применять свои знания для поиска экономически эффективных проектных решений,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 xml:space="preserve">применять методики проведения корреляционно-регрессионного анализа  в решении научно-технических задач; 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определять актуальность темы, цель и задачи исследования;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осуществлять научный поиск;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использовать информацию нормативов, дисциплин и научных разработок при выборе темы исследований и составлении плана научно-исследовательской работы;</w:t>
      </w:r>
    </w:p>
    <w:p w:rsidR="00A62841" w:rsidRPr="00A62841" w:rsidRDefault="00A62841" w:rsidP="00A62841">
      <w:pPr>
        <w:pStyle w:val="a7"/>
        <w:numPr>
          <w:ilvl w:val="0"/>
          <w:numId w:val="2"/>
        </w:numPr>
        <w:rPr>
          <w:szCs w:val="28"/>
        </w:rPr>
      </w:pPr>
      <w:r w:rsidRPr="00A62841">
        <w:rPr>
          <w:szCs w:val="28"/>
        </w:rPr>
        <w:t>обрабатывать полученную в ходе исследований информацию, анализировать и систематизировать ее в своей профессиональной деятельности;</w:t>
      </w:r>
    </w:p>
    <w:p w:rsidR="00102F55" w:rsidRDefault="00A62841" w:rsidP="00A62841">
      <w:pPr>
        <w:pStyle w:val="a7"/>
        <w:numPr>
          <w:ilvl w:val="0"/>
          <w:numId w:val="2"/>
        </w:numPr>
      </w:pPr>
      <w:r w:rsidRPr="00A62841">
        <w:rPr>
          <w:szCs w:val="28"/>
        </w:rPr>
        <w:t>представлять итоги проделанной работы в виде научно-технических отчетов, публикаций по теме исследования</w:t>
      </w:r>
      <w:r w:rsidR="00102F55">
        <w:t xml:space="preserve">. </w:t>
      </w:r>
    </w:p>
    <w:p w:rsidR="00102F55" w:rsidRDefault="00102F55" w:rsidP="00102F55">
      <w:r w:rsidRPr="00102F55">
        <w:rPr>
          <w:rStyle w:val="a3"/>
        </w:rPr>
        <w:t>ВЛАДЕТЬ</w:t>
      </w:r>
      <w:r>
        <w:t>:</w:t>
      </w:r>
    </w:p>
    <w:p w:rsidR="00C127A1" w:rsidRPr="00C127A1" w:rsidRDefault="00C127A1" w:rsidP="00C127A1">
      <w:pPr>
        <w:pStyle w:val="a7"/>
        <w:numPr>
          <w:ilvl w:val="0"/>
          <w:numId w:val="2"/>
        </w:numPr>
        <w:rPr>
          <w:szCs w:val="28"/>
        </w:rPr>
      </w:pPr>
      <w:r w:rsidRPr="00C127A1">
        <w:rPr>
          <w:szCs w:val="28"/>
        </w:rPr>
        <w:t>методами решениями научно-технических задач в строительстве;</w:t>
      </w:r>
    </w:p>
    <w:p w:rsidR="00C127A1" w:rsidRPr="00C127A1" w:rsidRDefault="00C127A1" w:rsidP="00C127A1">
      <w:pPr>
        <w:pStyle w:val="a7"/>
        <w:numPr>
          <w:ilvl w:val="0"/>
          <w:numId w:val="2"/>
        </w:numPr>
        <w:rPr>
          <w:szCs w:val="28"/>
        </w:rPr>
      </w:pPr>
      <w:r w:rsidRPr="00C127A1">
        <w:rPr>
          <w:szCs w:val="28"/>
        </w:rPr>
        <w:t>навыками самостоятельной научно-исследовательской деятельности в области проведения поиска, отбора и обработки информации, а также  анализа и осмысливания ее с учетом задач исследований;</w:t>
      </w:r>
    </w:p>
    <w:p w:rsidR="00C127A1" w:rsidRPr="00C127A1" w:rsidRDefault="00C127A1" w:rsidP="00C127A1">
      <w:pPr>
        <w:pStyle w:val="a7"/>
        <w:numPr>
          <w:ilvl w:val="0"/>
          <w:numId w:val="2"/>
        </w:numPr>
        <w:rPr>
          <w:szCs w:val="28"/>
        </w:rPr>
      </w:pPr>
      <w:r w:rsidRPr="00C127A1">
        <w:rPr>
          <w:szCs w:val="28"/>
        </w:rPr>
        <w:t>навыками  постановки и решения научно-технических задач, возникающих в процессе проектирования, строительства и эксплуатации сооружений, с использованием системного подхода, теории оптимизации, с учётом требований экономичности и безопасности,</w:t>
      </w:r>
    </w:p>
    <w:p w:rsidR="00C127A1" w:rsidRPr="00C127A1" w:rsidRDefault="00C127A1" w:rsidP="00C127A1">
      <w:pPr>
        <w:pStyle w:val="a7"/>
        <w:numPr>
          <w:ilvl w:val="0"/>
          <w:numId w:val="2"/>
        </w:numPr>
        <w:rPr>
          <w:szCs w:val="28"/>
        </w:rPr>
      </w:pPr>
      <w:r w:rsidRPr="00C127A1">
        <w:rPr>
          <w:szCs w:val="28"/>
        </w:rPr>
        <w:t>методами оптимизации для решения многокритериальных задач, осуществления календарного планирования технологических процессов в строительстве,  анализа технического состояния строительных объектов и их конструкций.</w:t>
      </w:r>
    </w:p>
    <w:p w:rsidR="00C127A1" w:rsidRPr="00C127A1" w:rsidRDefault="00C127A1" w:rsidP="00C127A1">
      <w:pPr>
        <w:pStyle w:val="a7"/>
        <w:numPr>
          <w:ilvl w:val="0"/>
          <w:numId w:val="2"/>
        </w:numPr>
        <w:rPr>
          <w:szCs w:val="28"/>
        </w:rPr>
      </w:pPr>
      <w:r w:rsidRPr="00C127A1">
        <w:rPr>
          <w:szCs w:val="28"/>
        </w:rPr>
        <w:t xml:space="preserve">методами оценки достоверности полученных результатов и их сравнение с теоретическими положениями, аналогичными результатами отечественных и зарубежных работ; </w:t>
      </w:r>
    </w:p>
    <w:p w:rsidR="00C127A1" w:rsidRPr="00C127A1" w:rsidRDefault="00C127A1" w:rsidP="00C127A1">
      <w:pPr>
        <w:pStyle w:val="a7"/>
        <w:numPr>
          <w:ilvl w:val="0"/>
          <w:numId w:val="2"/>
        </w:numPr>
        <w:rPr>
          <w:szCs w:val="28"/>
        </w:rPr>
      </w:pPr>
      <w:r w:rsidRPr="00C127A1">
        <w:rPr>
          <w:szCs w:val="28"/>
        </w:rPr>
        <w:t xml:space="preserve">методами обоснования необходимости проведения дополнительных исследований. </w:t>
      </w:r>
    </w:p>
    <w:p w:rsidR="00C127A1" w:rsidRPr="00C127A1" w:rsidRDefault="00C127A1" w:rsidP="00C127A1">
      <w:pPr>
        <w:pStyle w:val="a7"/>
        <w:numPr>
          <w:ilvl w:val="0"/>
          <w:numId w:val="2"/>
        </w:numPr>
        <w:rPr>
          <w:szCs w:val="28"/>
        </w:rPr>
      </w:pPr>
      <w:r w:rsidRPr="00C127A1">
        <w:rPr>
          <w:szCs w:val="28"/>
        </w:rPr>
        <w:t>современными методами контроля качества строительных материалов и изделий;</w:t>
      </w:r>
    </w:p>
    <w:p w:rsidR="00102F55" w:rsidRDefault="00C127A1" w:rsidP="00C127A1">
      <w:pPr>
        <w:pStyle w:val="a7"/>
        <w:numPr>
          <w:ilvl w:val="0"/>
          <w:numId w:val="2"/>
        </w:numPr>
      </w:pPr>
      <w:r w:rsidRPr="00C127A1">
        <w:rPr>
          <w:szCs w:val="28"/>
        </w:rPr>
        <w:t>навыками осуществления календарного планирования технологических процессов в строительстве</w:t>
      </w:r>
      <w:r w:rsidR="00102F55">
        <w:t>.</w:t>
      </w:r>
    </w:p>
    <w:p w:rsidR="00102F55" w:rsidRDefault="00102F55" w:rsidP="00102F55"/>
    <w:p w:rsidR="00102F55" w:rsidRDefault="00102F55" w:rsidP="00684501">
      <w: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0767C2">
        <w:t xml:space="preserve">общей характеристики </w:t>
      </w:r>
      <w:r>
        <w:t xml:space="preserve">основной профессиональной образовательной программы (ОПОП). </w:t>
      </w:r>
    </w:p>
    <w:p w:rsidR="00102F55" w:rsidRDefault="00102F55" w:rsidP="00102F55"/>
    <w:p w:rsidR="00102F55" w:rsidRDefault="00102F55" w:rsidP="00102F55">
      <w:r>
        <w:lastRenderedPageBreak/>
        <w:t xml:space="preserve">Изучение дисциплины направлено на формирование следующих </w:t>
      </w:r>
      <w:r w:rsidRPr="000767C2">
        <w:rPr>
          <w:rStyle w:val="a3"/>
        </w:rPr>
        <w:t>общекультурных компетенций (ОК)</w:t>
      </w:r>
      <w:r>
        <w:t>:</w:t>
      </w:r>
    </w:p>
    <w:p w:rsidR="00102F55" w:rsidRDefault="00102F55" w:rsidP="000767C2">
      <w:pPr>
        <w:pStyle w:val="a7"/>
        <w:numPr>
          <w:ilvl w:val="0"/>
          <w:numId w:val="2"/>
        </w:numPr>
      </w:pPr>
      <w:r>
        <w:t>способность к абстрактному мышлению, анализу и синтезу (ОК-1);</w:t>
      </w:r>
    </w:p>
    <w:p w:rsidR="00102F55" w:rsidRDefault="00C127A1" w:rsidP="00C127A1">
      <w:pPr>
        <w:pStyle w:val="a7"/>
        <w:numPr>
          <w:ilvl w:val="0"/>
          <w:numId w:val="2"/>
        </w:numPr>
      </w:pPr>
      <w:r>
        <w:t>готовность</w:t>
      </w:r>
      <w:r w:rsidRPr="00C127A1">
        <w:t xml:space="preserve"> к саморазвитию, самореализации, использованию творческого потенциала (ОК-3)</w:t>
      </w:r>
      <w:r w:rsidR="00102F55">
        <w:t>.</w:t>
      </w:r>
    </w:p>
    <w:p w:rsidR="00102F55" w:rsidRDefault="00102F55" w:rsidP="00102F55">
      <w:r>
        <w:t xml:space="preserve">Изучение дисциплины направлено на формирование следующих </w:t>
      </w:r>
      <w:r w:rsidRPr="000767C2">
        <w:rPr>
          <w:rStyle w:val="a3"/>
        </w:rPr>
        <w:t>общепрофессиональных компетенций (ОПК)</w:t>
      </w:r>
      <w:r>
        <w:t>:</w:t>
      </w:r>
    </w:p>
    <w:p w:rsidR="00C127A1" w:rsidRDefault="00C127A1" w:rsidP="00C127A1">
      <w:pPr>
        <w:pStyle w:val="a7"/>
        <w:numPr>
          <w:ilvl w:val="0"/>
          <w:numId w:val="2"/>
        </w:numPr>
      </w:pPr>
      <w:r>
        <w:t>способность использовать на практике навыки и умения в организации научно-исследовательских и научно-производственных работ, в управлении коллективом, влиять на формирование целей команды, воздействовать на ее социально-психологический климат в нужном для достижения целей направлении, оценивать качество результатов деятельности, способностью к активной социальной мобильности (ОПК-3);</w:t>
      </w:r>
    </w:p>
    <w:p w:rsidR="00C127A1" w:rsidRDefault="00C127A1" w:rsidP="00C127A1">
      <w:pPr>
        <w:pStyle w:val="a7"/>
        <w:numPr>
          <w:ilvl w:val="0"/>
          <w:numId w:val="2"/>
        </w:numPr>
      </w:pPr>
      <w:r>
        <w:t>способность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C127A1" w:rsidRDefault="00C127A1" w:rsidP="00C127A1">
      <w:pPr>
        <w:pStyle w:val="a7"/>
        <w:numPr>
          <w:ilvl w:val="0"/>
          <w:numId w:val="2"/>
        </w:numPr>
      </w:pPr>
      <w:r>
        <w:t>способность и готовность проводить научные эксперименты с использованием современного исследовательского оборудования и приборов, оценивать результаты исследований (ОПК-11);</w:t>
      </w:r>
    </w:p>
    <w:p w:rsidR="00102F55" w:rsidRDefault="00C127A1" w:rsidP="00C127A1">
      <w:pPr>
        <w:pStyle w:val="a7"/>
        <w:numPr>
          <w:ilvl w:val="0"/>
          <w:numId w:val="2"/>
        </w:numPr>
      </w:pPr>
      <w:r>
        <w:t>способность оформлять, представлять и докладывать результаты выполненной работы (ОПК-12)</w:t>
      </w:r>
      <w:r w:rsidR="00102F55">
        <w:t>.</w:t>
      </w:r>
    </w:p>
    <w:p w:rsidR="00102F55" w:rsidRDefault="00102F55" w:rsidP="00102F55">
      <w:r>
        <w:t>Изучение дисциплины направлено на формирование следующе</w:t>
      </w:r>
      <w:r w:rsidR="00C127A1">
        <w:t>х</w:t>
      </w:r>
      <w:r>
        <w:t xml:space="preserve"> </w:t>
      </w:r>
      <w:r w:rsidRPr="000767C2">
        <w:rPr>
          <w:rStyle w:val="a3"/>
        </w:rPr>
        <w:t>профессиональн</w:t>
      </w:r>
      <w:r w:rsidR="00C127A1">
        <w:rPr>
          <w:rStyle w:val="a3"/>
        </w:rPr>
        <w:t>ых</w:t>
      </w:r>
      <w:r w:rsidRPr="000767C2">
        <w:rPr>
          <w:rStyle w:val="a3"/>
        </w:rPr>
        <w:t xml:space="preserve"> компетенци</w:t>
      </w:r>
      <w:r w:rsidR="00C127A1">
        <w:rPr>
          <w:rStyle w:val="a3"/>
        </w:rPr>
        <w:t>й</w:t>
      </w:r>
      <w:r w:rsidRPr="000767C2">
        <w:rPr>
          <w:rStyle w:val="a3"/>
        </w:rPr>
        <w:t xml:space="preserve"> (ПК)</w:t>
      </w:r>
      <w:r>
        <w:t xml:space="preserve">, соответствующих виду  профессиональной деятельности, на который ориентирована программа магистратуры: </w:t>
      </w:r>
    </w:p>
    <w:p w:rsidR="00C127A1" w:rsidRPr="00C627C2" w:rsidRDefault="00C127A1" w:rsidP="00C127A1">
      <w:pPr>
        <w:rPr>
          <w:bCs/>
          <w:i/>
          <w:szCs w:val="28"/>
        </w:rPr>
      </w:pPr>
      <w:r w:rsidRPr="00C627C2">
        <w:rPr>
          <w:bCs/>
          <w:i/>
          <w:szCs w:val="28"/>
        </w:rPr>
        <w:t>инновационная, изыскательская и проектно-расчетная деятельность: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способностью проводить изыскания по оценке состояния природных и природно-техногенных объектов, определению исходных данных для проектирования и расчетного обоснования и мониторинга объектов, патентные исследования, готовить задания на проектирование (ПК-1);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владением методами оценки инновационного потенциала, риска коммерциализации проекта, технико-экономического анализа проектируемых объектов и продукции (ПК-2);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обладанием знаниями методов проектирования и мониторинга зданий и сооружений, их конструктивных элементов, включая методы расчетного обоснования, в том числе с использованием универсальных и специализированных программно-вычислительных комплексов и систем автоматизированного проектирования (ПК-3);</w:t>
      </w:r>
    </w:p>
    <w:p w:rsidR="00C127A1" w:rsidRPr="00C627C2" w:rsidRDefault="00C127A1" w:rsidP="00C127A1">
      <w:pPr>
        <w:rPr>
          <w:bCs/>
          <w:i/>
          <w:szCs w:val="28"/>
        </w:rPr>
      </w:pPr>
      <w:r w:rsidRPr="00C627C2">
        <w:rPr>
          <w:bCs/>
          <w:i/>
          <w:szCs w:val="28"/>
        </w:rPr>
        <w:t>производственно-технологическая деятельность: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 xml:space="preserve">способностью вести организацию, совершенствование и освоение новых технологических процессов производственного процесса на предприятии или участке, контроль за соблюдением технологической </w:t>
      </w:r>
      <w:r w:rsidRPr="00C127A1">
        <w:lastRenderedPageBreak/>
        <w:t>дисциплины, обслуживанием технологического оборудования и машин (ПК-10);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способностью вести организацию наладки, испытания и сдачи в эксплуатацию объектов, образцов новой и модернизированной продукции, выпускаемой предприятием (ПК-11);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владением методами организации безопасного ведения работ, профилактики производственного травматизма, профессиональных заболеваний, предотвращение экологических нарушений (ПК-12);</w:t>
      </w:r>
    </w:p>
    <w:p w:rsidR="00C127A1" w:rsidRPr="00C627C2" w:rsidRDefault="00C127A1" w:rsidP="00C127A1">
      <w:pPr>
        <w:rPr>
          <w:bCs/>
          <w:i/>
          <w:szCs w:val="28"/>
        </w:rPr>
      </w:pPr>
      <w:r w:rsidRPr="00C627C2">
        <w:rPr>
          <w:bCs/>
          <w:i/>
          <w:szCs w:val="28"/>
        </w:rPr>
        <w:t>деятельность по управлению проектами: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способностью к адаптации современных версий систем управления качеством к конкретным условиям производства на основе международных стандартов (ПК-14);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способностью организовать работу коллектива исполнителей, принимать исполнительские решения, определять порядок выполнения работ (ПК-15);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способностью организовать работы по осуществлению авторского надзора при производстве, монтаже, наладке, сдачи в эксплуатацию продукции и объектов производства (ПК-16);</w:t>
      </w:r>
    </w:p>
    <w:p w:rsidR="00C127A1" w:rsidRPr="00C627C2" w:rsidRDefault="00C127A1" w:rsidP="00C127A1">
      <w:pPr>
        <w:rPr>
          <w:bCs/>
          <w:i/>
          <w:szCs w:val="28"/>
        </w:rPr>
      </w:pPr>
      <w:r w:rsidRPr="00C627C2">
        <w:rPr>
          <w:bCs/>
          <w:i/>
          <w:szCs w:val="28"/>
        </w:rPr>
        <w:t>профессиональная экспертиза и нормативно-методическая деятельность: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способностью вести техническую экспертизу проектов объектов строительства (ПК-18);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владением методами мониторинга и оценки технического состояния зданий, сооружений, их частей и инженерного оборудования (ПК-19);</w:t>
      </w:r>
    </w:p>
    <w:p w:rsidR="00C127A1" w:rsidRPr="00C127A1" w:rsidRDefault="00C127A1" w:rsidP="00C127A1">
      <w:pPr>
        <w:pStyle w:val="a7"/>
        <w:numPr>
          <w:ilvl w:val="0"/>
          <w:numId w:val="2"/>
        </w:numPr>
      </w:pPr>
      <w:r w:rsidRPr="00C127A1">
        <w:t>умением составлять инструкции по эксплуатации оборудования и проверке технического состояния и остаточного ресурса строительных объектов и оборудования, разработке технической документации на ремонт (ПК-21).</w:t>
      </w:r>
    </w:p>
    <w:p w:rsidR="00102F55" w:rsidRDefault="00102F55" w:rsidP="00102F55">
      <w:r>
        <w:t xml:space="preserve">Область профессиональной деятельности обучающихся, освоивших данную дисциплину, приведена в п. 2.1 </w:t>
      </w:r>
      <w:r w:rsidR="000767C2">
        <w:t xml:space="preserve">общей характеристики </w:t>
      </w:r>
      <w:r>
        <w:t>ОПОП.</w:t>
      </w:r>
    </w:p>
    <w:p w:rsidR="00102F55" w:rsidRDefault="00102F55" w:rsidP="00102F55">
      <w:r>
        <w:t xml:space="preserve">Объекты профессиональной деятельности обучающихся, освоивших данную дисциплину, приведены в п. 2.2 </w:t>
      </w:r>
      <w:r w:rsidR="000767C2">
        <w:t xml:space="preserve">общей характеристики </w:t>
      </w:r>
      <w:r>
        <w:t>ОПОП.</w:t>
      </w:r>
    </w:p>
    <w:p w:rsidR="00102F55" w:rsidRDefault="00102F55" w:rsidP="000767C2">
      <w:pPr>
        <w:pStyle w:val="1"/>
      </w:pPr>
      <w:r>
        <w:t>3. Место дисциплины в структуре основной профессиональной образовательной программы</w:t>
      </w:r>
    </w:p>
    <w:p w:rsidR="00102F55" w:rsidRDefault="00102F55" w:rsidP="00102F55">
      <w:r>
        <w:t>Дисциплина «</w:t>
      </w:r>
      <w:r w:rsidR="00C127A1" w:rsidRPr="00C127A1">
        <w:rPr>
          <w:rStyle w:val="a4"/>
        </w:rPr>
        <w:t>Методы решения научно-технических задач в строительстве</w:t>
      </w:r>
      <w:r w:rsidR="001A0905">
        <w:t>» (Б1.Б.</w:t>
      </w:r>
      <w:r w:rsidR="00C127A1">
        <w:t>7</w:t>
      </w:r>
      <w:r>
        <w:t>) относится к базовой части и является обязательной дисциплиной для обучающихся.</w:t>
      </w:r>
    </w:p>
    <w:p w:rsidR="00102F55" w:rsidRDefault="00102F55" w:rsidP="000767C2">
      <w:pPr>
        <w:pStyle w:val="1"/>
      </w:pPr>
      <w:r>
        <w:lastRenderedPageBreak/>
        <w:t>4. Объем дисциплины и виды учебной работы</w:t>
      </w:r>
    </w:p>
    <w:p w:rsidR="001B296C" w:rsidRDefault="001B296C" w:rsidP="001B296C">
      <w:r>
        <w:t>Для очной формы обучения:</w:t>
      </w:r>
    </w:p>
    <w:p w:rsidR="001B296C" w:rsidRPr="00D2714B" w:rsidRDefault="001B296C" w:rsidP="001B296C">
      <w:pPr>
        <w:rPr>
          <w:sz w:val="24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1B296C" w:rsidRPr="001B296C" w:rsidTr="00CF09A5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Семестр</w:t>
            </w:r>
          </w:p>
        </w:tc>
      </w:tr>
      <w:tr w:rsidR="001B296C" w:rsidRPr="001B296C" w:rsidTr="00CF09A5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1B296C" w:rsidRPr="001B296C" w:rsidRDefault="002E00C0" w:rsidP="001B296C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2</w:t>
            </w:r>
          </w:p>
        </w:tc>
      </w:tr>
      <w:tr w:rsidR="001B296C" w:rsidRPr="00D2714B" w:rsidTr="001B296C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2E00C0" w:rsidP="001B296C">
            <w:pPr>
              <w:pStyle w:val="a8"/>
              <w:jc w:val="center"/>
            </w:pPr>
            <w:r>
              <w:t>36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2E00C0" w:rsidP="001B296C">
            <w:pPr>
              <w:pStyle w:val="a8"/>
              <w:jc w:val="center"/>
            </w:pPr>
            <w:r>
              <w:t>36</w:t>
            </w:r>
          </w:p>
        </w:tc>
      </w:tr>
      <w:tr w:rsidR="001B296C" w:rsidRPr="00D2714B" w:rsidTr="001B296C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В том числе:</w:t>
            </w:r>
          </w:p>
          <w:p w:rsidR="001B296C" w:rsidRPr="00A26DA4" w:rsidRDefault="001B296C" w:rsidP="001B296C">
            <w:pPr>
              <w:pStyle w:val="a8"/>
            </w:pPr>
            <w:r w:rsidRPr="00A26DA4">
              <w:t>лекции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</w:p>
          <w:p w:rsidR="001B296C" w:rsidRPr="00594EAE" w:rsidRDefault="002E00C0" w:rsidP="001B296C">
            <w:pPr>
              <w:pStyle w:val="a8"/>
              <w:jc w:val="center"/>
            </w:pPr>
            <w:r>
              <w:t>18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</w:p>
          <w:p w:rsidR="001B296C" w:rsidRPr="00594EAE" w:rsidRDefault="002E00C0" w:rsidP="001B296C">
            <w:pPr>
              <w:pStyle w:val="a8"/>
              <w:jc w:val="center"/>
            </w:pPr>
            <w:r>
              <w:t>18</w:t>
            </w:r>
          </w:p>
        </w:tc>
      </w:tr>
      <w:tr w:rsidR="001B296C" w:rsidRPr="00D2714B" w:rsidTr="001B296C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практические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2E00C0" w:rsidP="002E00C0">
            <w:pPr>
              <w:pStyle w:val="a8"/>
              <w:jc w:val="center"/>
            </w:pPr>
            <w:r>
              <w:t>18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2E00C0">
            <w:pPr>
              <w:pStyle w:val="a8"/>
              <w:jc w:val="center"/>
            </w:pPr>
            <w:r w:rsidRPr="00594EAE">
              <w:t>1</w:t>
            </w:r>
            <w:r w:rsidR="002E00C0">
              <w:t>8</w:t>
            </w:r>
          </w:p>
        </w:tc>
      </w:tr>
      <w:tr w:rsidR="001B296C" w:rsidRPr="00D2714B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лабораторные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-</w:t>
            </w:r>
          </w:p>
        </w:tc>
      </w:tr>
      <w:tr w:rsidR="001B296C" w:rsidRPr="00D2714B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931EBD" w:rsidRDefault="001B296C" w:rsidP="001B296C">
            <w:pPr>
              <w:pStyle w:val="a8"/>
            </w:pPr>
            <w:r>
              <w:t>Самостоятельная работа (СРС) всего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2E00C0" w:rsidP="001B296C">
            <w:pPr>
              <w:pStyle w:val="a8"/>
              <w:jc w:val="center"/>
            </w:pPr>
            <w:r>
              <w:t>72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2E00C0" w:rsidP="001B296C">
            <w:pPr>
              <w:pStyle w:val="a8"/>
              <w:jc w:val="center"/>
            </w:pPr>
            <w:r>
              <w:t xml:space="preserve">72 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Контроль</w:t>
            </w:r>
          </w:p>
        </w:tc>
        <w:tc>
          <w:tcPr>
            <w:tcW w:w="1830" w:type="dxa"/>
            <w:vAlign w:val="bottom"/>
          </w:tcPr>
          <w:p w:rsidR="001B296C" w:rsidRPr="00594EAE" w:rsidRDefault="002E00C0" w:rsidP="001B296C">
            <w:pPr>
              <w:pStyle w:val="a8"/>
              <w:jc w:val="center"/>
            </w:pPr>
            <w:r>
              <w:t>-</w:t>
            </w:r>
          </w:p>
        </w:tc>
        <w:tc>
          <w:tcPr>
            <w:tcW w:w="1492" w:type="dxa"/>
            <w:vAlign w:val="bottom"/>
          </w:tcPr>
          <w:p w:rsidR="001B296C" w:rsidRPr="00594EAE" w:rsidRDefault="002E00C0" w:rsidP="001B296C">
            <w:pPr>
              <w:pStyle w:val="a8"/>
              <w:jc w:val="center"/>
            </w:pPr>
            <w:r>
              <w:t>-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1B296C" w:rsidRPr="00594EAE" w:rsidRDefault="0029572B" w:rsidP="002E00C0">
            <w:pPr>
              <w:pStyle w:val="a8"/>
              <w:jc w:val="center"/>
            </w:pPr>
            <w:r>
              <w:t>З</w:t>
            </w:r>
          </w:p>
        </w:tc>
        <w:tc>
          <w:tcPr>
            <w:tcW w:w="1492" w:type="dxa"/>
            <w:vAlign w:val="bottom"/>
          </w:tcPr>
          <w:p w:rsidR="001B296C" w:rsidRPr="00594EAE" w:rsidRDefault="002E00C0" w:rsidP="001B296C">
            <w:pPr>
              <w:pStyle w:val="a8"/>
              <w:jc w:val="center"/>
            </w:pPr>
            <w:r>
              <w:t>З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Общая трудоемкость: час / з.е.</w:t>
            </w:r>
          </w:p>
        </w:tc>
        <w:tc>
          <w:tcPr>
            <w:tcW w:w="1830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108/3</w:t>
            </w:r>
          </w:p>
        </w:tc>
        <w:tc>
          <w:tcPr>
            <w:tcW w:w="1492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108/3</w:t>
            </w:r>
          </w:p>
        </w:tc>
      </w:tr>
    </w:tbl>
    <w:p w:rsidR="001B296C" w:rsidRPr="001B296C" w:rsidRDefault="001B296C" w:rsidP="001B296C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 xml:space="preserve">: «Форма контроля знаний» – </w:t>
      </w:r>
      <w:r w:rsidR="0029572B">
        <w:rPr>
          <w:rStyle w:val="a4"/>
        </w:rPr>
        <w:t>зачет (З</w:t>
      </w:r>
      <w:r w:rsidRPr="001B296C">
        <w:rPr>
          <w:rStyle w:val="a4"/>
        </w:rPr>
        <w:t>)</w:t>
      </w:r>
    </w:p>
    <w:p w:rsidR="001B296C" w:rsidRPr="00093147" w:rsidRDefault="001B296C" w:rsidP="001B296C"/>
    <w:p w:rsidR="001B296C" w:rsidRDefault="001B296C" w:rsidP="001B296C">
      <w:pPr>
        <w:rPr>
          <w:szCs w:val="28"/>
        </w:rPr>
      </w:pPr>
      <w:r w:rsidRPr="00396CBD">
        <w:rPr>
          <w:szCs w:val="28"/>
        </w:rPr>
        <w:t>Для заочной формы обучения:</w:t>
      </w:r>
    </w:p>
    <w:p w:rsidR="001B296C" w:rsidRPr="00396CBD" w:rsidRDefault="001B296C" w:rsidP="001B296C">
      <w:pPr>
        <w:rPr>
          <w:szCs w:val="28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1B296C" w:rsidRPr="001B296C" w:rsidTr="001B296C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Курс</w:t>
            </w:r>
          </w:p>
        </w:tc>
      </w:tr>
      <w:tr w:rsidR="001B296C" w:rsidRPr="001B296C" w:rsidTr="001B296C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1B296C" w:rsidRPr="001B296C" w:rsidRDefault="002E00C0" w:rsidP="001B296C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1</w:t>
            </w:r>
          </w:p>
        </w:tc>
      </w:tr>
      <w:tr w:rsidR="002E00C0" w:rsidRPr="005565F2" w:rsidTr="001B296C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E00C0" w:rsidRPr="00A26DA4" w:rsidRDefault="002E00C0" w:rsidP="001B296C">
            <w:pPr>
              <w:pStyle w:val="a8"/>
            </w:pPr>
            <w:r w:rsidRPr="00A26DA4"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20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20</w:t>
            </w:r>
          </w:p>
        </w:tc>
      </w:tr>
      <w:tr w:rsidR="002E00C0" w:rsidRPr="005565F2" w:rsidTr="001B296C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E00C0" w:rsidRPr="00A26DA4" w:rsidRDefault="002E00C0" w:rsidP="001B296C">
            <w:pPr>
              <w:pStyle w:val="a8"/>
            </w:pPr>
            <w:r w:rsidRPr="00A26DA4">
              <w:t>В том числе:</w:t>
            </w:r>
          </w:p>
          <w:p w:rsidR="002E00C0" w:rsidRPr="00A26DA4" w:rsidRDefault="002E00C0" w:rsidP="001B296C">
            <w:pPr>
              <w:pStyle w:val="a8"/>
            </w:pPr>
            <w:r w:rsidRPr="00A26DA4">
              <w:t>лекции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</w:p>
          <w:p w:rsidR="002E00C0" w:rsidRPr="00594EAE" w:rsidRDefault="002E00C0" w:rsidP="00691429">
            <w:pPr>
              <w:pStyle w:val="a8"/>
              <w:jc w:val="center"/>
            </w:pPr>
            <w:r>
              <w:t>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</w:p>
          <w:p w:rsidR="002E00C0" w:rsidRPr="00594EAE" w:rsidRDefault="002E00C0" w:rsidP="00691429">
            <w:pPr>
              <w:pStyle w:val="a8"/>
              <w:jc w:val="center"/>
            </w:pPr>
            <w:r>
              <w:t>8</w:t>
            </w:r>
          </w:p>
        </w:tc>
      </w:tr>
      <w:tr w:rsidR="002E00C0" w:rsidRPr="005565F2" w:rsidTr="001B296C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E00C0" w:rsidRPr="00A26DA4" w:rsidRDefault="002E00C0" w:rsidP="001B296C">
            <w:pPr>
              <w:pStyle w:val="a8"/>
            </w:pPr>
            <w:r w:rsidRPr="00A26DA4">
              <w:t>практические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12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 w:rsidRPr="00594EAE">
              <w:t>1</w:t>
            </w:r>
            <w:r>
              <w:t>2</w:t>
            </w:r>
          </w:p>
        </w:tc>
      </w:tr>
      <w:tr w:rsidR="002E00C0" w:rsidRPr="005565F2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00C0" w:rsidRPr="00A26DA4" w:rsidRDefault="002E00C0" w:rsidP="001B296C">
            <w:pPr>
              <w:pStyle w:val="a8"/>
            </w:pPr>
            <w:r w:rsidRPr="00A26DA4">
              <w:t>лабораторные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 w:rsidRPr="00594EAE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 w:rsidRPr="00594EAE">
              <w:t>-</w:t>
            </w:r>
          </w:p>
        </w:tc>
      </w:tr>
      <w:tr w:rsidR="002E00C0" w:rsidRPr="0085099B" w:rsidTr="001B296C">
        <w:trPr>
          <w:jc w:val="center"/>
        </w:trPr>
        <w:tc>
          <w:tcPr>
            <w:tcW w:w="5353" w:type="dxa"/>
            <w:tcBorders>
              <w:top w:val="single" w:sz="4" w:space="0" w:color="auto"/>
            </w:tcBorders>
            <w:vAlign w:val="center"/>
          </w:tcPr>
          <w:p w:rsidR="002E00C0" w:rsidRPr="0085099B" w:rsidRDefault="002E00C0" w:rsidP="001B296C">
            <w:pPr>
              <w:pStyle w:val="a8"/>
            </w:pPr>
            <w:r w:rsidRPr="0085099B">
              <w:t>Самостоятельная работа (СРС) (всего)</w:t>
            </w:r>
          </w:p>
        </w:tc>
        <w:tc>
          <w:tcPr>
            <w:tcW w:w="1830" w:type="dxa"/>
            <w:tcBorders>
              <w:top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84</w:t>
            </w:r>
          </w:p>
        </w:tc>
        <w:tc>
          <w:tcPr>
            <w:tcW w:w="1492" w:type="dxa"/>
            <w:tcBorders>
              <w:top w:val="single" w:sz="4" w:space="0" w:color="auto"/>
            </w:tcBorders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84</w:t>
            </w:r>
          </w:p>
        </w:tc>
      </w:tr>
      <w:tr w:rsidR="002E00C0" w:rsidRPr="0085099B" w:rsidTr="001B296C">
        <w:trPr>
          <w:jc w:val="center"/>
        </w:trPr>
        <w:tc>
          <w:tcPr>
            <w:tcW w:w="5353" w:type="dxa"/>
            <w:vAlign w:val="center"/>
          </w:tcPr>
          <w:p w:rsidR="002E00C0" w:rsidRPr="0085099B" w:rsidRDefault="002E00C0" w:rsidP="001B296C">
            <w:pPr>
              <w:pStyle w:val="a8"/>
            </w:pPr>
            <w:r w:rsidRPr="0085099B">
              <w:t>Контроль</w:t>
            </w:r>
          </w:p>
        </w:tc>
        <w:tc>
          <w:tcPr>
            <w:tcW w:w="1830" w:type="dxa"/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4</w:t>
            </w:r>
          </w:p>
        </w:tc>
        <w:tc>
          <w:tcPr>
            <w:tcW w:w="1492" w:type="dxa"/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4</w:t>
            </w:r>
          </w:p>
        </w:tc>
      </w:tr>
      <w:tr w:rsidR="002E00C0" w:rsidRPr="0085099B" w:rsidTr="001B296C">
        <w:trPr>
          <w:jc w:val="center"/>
        </w:trPr>
        <w:tc>
          <w:tcPr>
            <w:tcW w:w="5353" w:type="dxa"/>
            <w:vAlign w:val="center"/>
          </w:tcPr>
          <w:p w:rsidR="002E00C0" w:rsidRPr="0085099B" w:rsidRDefault="002E00C0" w:rsidP="001B296C">
            <w:pPr>
              <w:pStyle w:val="a8"/>
            </w:pPr>
            <w:r w:rsidRPr="0085099B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З, КЛР</w:t>
            </w:r>
          </w:p>
        </w:tc>
        <w:tc>
          <w:tcPr>
            <w:tcW w:w="1492" w:type="dxa"/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>
              <w:t>З, КЛР</w:t>
            </w:r>
          </w:p>
        </w:tc>
      </w:tr>
      <w:tr w:rsidR="002E00C0" w:rsidRPr="0085099B" w:rsidTr="001B296C">
        <w:trPr>
          <w:jc w:val="center"/>
        </w:trPr>
        <w:tc>
          <w:tcPr>
            <w:tcW w:w="5353" w:type="dxa"/>
            <w:vAlign w:val="center"/>
          </w:tcPr>
          <w:p w:rsidR="002E00C0" w:rsidRPr="0085099B" w:rsidRDefault="002E00C0" w:rsidP="001B296C">
            <w:pPr>
              <w:pStyle w:val="a8"/>
            </w:pPr>
            <w:r w:rsidRPr="0085099B">
              <w:t>Общая трудоемкость: час / з.е.</w:t>
            </w:r>
          </w:p>
        </w:tc>
        <w:tc>
          <w:tcPr>
            <w:tcW w:w="1830" w:type="dxa"/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 w:rsidRPr="00594EAE">
              <w:t>108/3</w:t>
            </w:r>
          </w:p>
        </w:tc>
        <w:tc>
          <w:tcPr>
            <w:tcW w:w="1492" w:type="dxa"/>
            <w:vAlign w:val="bottom"/>
          </w:tcPr>
          <w:p w:rsidR="002E00C0" w:rsidRPr="00594EAE" w:rsidRDefault="002E00C0" w:rsidP="00691429">
            <w:pPr>
              <w:pStyle w:val="a8"/>
              <w:jc w:val="center"/>
            </w:pPr>
            <w:r w:rsidRPr="00594EAE">
              <w:t>108/3</w:t>
            </w:r>
          </w:p>
        </w:tc>
      </w:tr>
    </w:tbl>
    <w:p w:rsidR="001B296C" w:rsidRPr="001B296C" w:rsidRDefault="001B296C" w:rsidP="001B296C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 xml:space="preserve">: «Форма контроля знаний» – </w:t>
      </w:r>
      <w:r w:rsidR="0029572B">
        <w:rPr>
          <w:rStyle w:val="a4"/>
        </w:rPr>
        <w:t>зачет (З</w:t>
      </w:r>
      <w:r w:rsidRPr="001B296C">
        <w:rPr>
          <w:rStyle w:val="a4"/>
        </w:rPr>
        <w:t>)</w:t>
      </w:r>
      <w:r w:rsidR="0029572B">
        <w:rPr>
          <w:rStyle w:val="a4"/>
        </w:rPr>
        <w:t>, контрольная работа (КЛР)</w:t>
      </w:r>
    </w:p>
    <w:p w:rsidR="00102F55" w:rsidRDefault="00102F55" w:rsidP="001B296C">
      <w:pPr>
        <w:pStyle w:val="1"/>
      </w:pPr>
      <w:r>
        <w:t>5. Содержание и структура дисциплины</w:t>
      </w:r>
    </w:p>
    <w:p w:rsidR="00102F55" w:rsidRDefault="00102F55" w:rsidP="001B296C">
      <w:pPr>
        <w:pStyle w:val="2"/>
      </w:pPr>
      <w: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1"/>
        <w:gridCol w:w="3456"/>
        <w:gridCol w:w="5494"/>
      </w:tblGrid>
      <w:tr w:rsidR="001B296C" w:rsidRPr="001B296C" w:rsidTr="001B296C">
        <w:trPr>
          <w:jc w:val="center"/>
        </w:trPr>
        <w:tc>
          <w:tcPr>
            <w:tcW w:w="621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3456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494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Содержание раздела</w:t>
            </w:r>
          </w:p>
        </w:tc>
      </w:tr>
      <w:tr w:rsidR="00E72D15" w:rsidRPr="00060177" w:rsidTr="00E72D15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15" w:rsidRPr="001B296C" w:rsidRDefault="00E72D15" w:rsidP="001B296C">
            <w:pPr>
              <w:pStyle w:val="a8"/>
              <w:jc w:val="left"/>
            </w:pPr>
            <w:r w:rsidRPr="001B296C">
              <w:t>1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15" w:rsidRPr="00F630EE" w:rsidRDefault="00E72D15" w:rsidP="00E72D15">
            <w:pPr>
              <w:tabs>
                <w:tab w:val="left" w:pos="0"/>
              </w:tabs>
              <w:ind w:firstLine="0"/>
              <w:jc w:val="left"/>
              <w:rPr>
                <w:bCs/>
                <w:szCs w:val="28"/>
              </w:rPr>
            </w:pPr>
            <w:r w:rsidRPr="00F630EE">
              <w:rPr>
                <w:bCs/>
                <w:szCs w:val="28"/>
              </w:rPr>
              <w:t xml:space="preserve">Виды научно-технических </w:t>
            </w:r>
            <w:r w:rsidRPr="00F630EE">
              <w:rPr>
                <w:bCs/>
                <w:szCs w:val="28"/>
              </w:rPr>
              <w:lastRenderedPageBreak/>
              <w:t>задач в строительстве и общая методология их решения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D15" w:rsidRPr="00F630EE" w:rsidRDefault="00E72D15" w:rsidP="00691429">
            <w:pPr>
              <w:autoSpaceDE w:val="0"/>
              <w:autoSpaceDN w:val="0"/>
              <w:adjustRightInd w:val="0"/>
              <w:ind w:firstLine="0"/>
              <w:rPr>
                <w:b/>
                <w:szCs w:val="28"/>
              </w:rPr>
            </w:pPr>
            <w:r w:rsidRPr="00F630EE">
              <w:rPr>
                <w:i/>
                <w:szCs w:val="28"/>
              </w:rPr>
              <w:lastRenderedPageBreak/>
              <w:t xml:space="preserve">Тема 1.1. </w:t>
            </w:r>
            <w:r w:rsidRPr="00F630EE">
              <w:rPr>
                <w:i/>
                <w:color w:val="000000"/>
                <w:szCs w:val="28"/>
              </w:rPr>
              <w:t xml:space="preserve">Основы методологии научного </w:t>
            </w:r>
            <w:r w:rsidRPr="00F630EE">
              <w:rPr>
                <w:i/>
                <w:color w:val="000000"/>
                <w:szCs w:val="28"/>
              </w:rPr>
              <w:lastRenderedPageBreak/>
              <w:t>исследования</w:t>
            </w:r>
            <w:r w:rsidRPr="00F630EE">
              <w:rPr>
                <w:i/>
                <w:szCs w:val="28"/>
              </w:rPr>
              <w:t xml:space="preserve">. </w:t>
            </w:r>
            <w:r w:rsidRPr="00F630EE">
              <w:rPr>
                <w:szCs w:val="28"/>
              </w:rPr>
              <w:t>Понятие, содержание и функции науки. Проблема как форма научного познания. Общенаучные и эмпирические методы исследования. Методы и формы познания теоретического уровня. Формулирование научно-технической проблемы. Этапы научно-исследовательской работы. Принципы моделирования. Разработка рабочей гипотезы.</w:t>
            </w:r>
          </w:p>
          <w:p w:rsidR="00E72D15" w:rsidRPr="00F630EE" w:rsidRDefault="00E72D15" w:rsidP="00691429">
            <w:pPr>
              <w:autoSpaceDE w:val="0"/>
              <w:autoSpaceDN w:val="0"/>
              <w:adjustRightInd w:val="0"/>
              <w:ind w:firstLine="0"/>
              <w:rPr>
                <w:color w:val="000000"/>
                <w:szCs w:val="28"/>
              </w:rPr>
            </w:pPr>
            <w:r w:rsidRPr="00F630EE">
              <w:rPr>
                <w:i/>
                <w:color w:val="000000"/>
                <w:szCs w:val="28"/>
              </w:rPr>
              <w:t xml:space="preserve">Тема 1.2. </w:t>
            </w:r>
            <w:r w:rsidRPr="00F630EE">
              <w:rPr>
                <w:i/>
                <w:szCs w:val="28"/>
              </w:rPr>
              <w:t>Теоретические и экспериментальные исследования</w:t>
            </w:r>
            <w:r w:rsidRPr="00F630EE">
              <w:rPr>
                <w:b/>
                <w:szCs w:val="28"/>
              </w:rPr>
              <w:t>.</w:t>
            </w:r>
            <w:r w:rsidRPr="00F630EE">
              <w:rPr>
                <w:color w:val="000000"/>
                <w:szCs w:val="28"/>
              </w:rPr>
              <w:t xml:space="preserve"> Теоретические исследования. Экспериментальные исследования.</w:t>
            </w:r>
          </w:p>
          <w:p w:rsidR="00E72D15" w:rsidRPr="00F630EE" w:rsidRDefault="00E72D15" w:rsidP="00691429">
            <w:pPr>
              <w:autoSpaceDE w:val="0"/>
              <w:autoSpaceDN w:val="0"/>
              <w:adjustRightInd w:val="0"/>
              <w:ind w:firstLine="0"/>
              <w:rPr>
                <w:bCs/>
                <w:szCs w:val="28"/>
              </w:rPr>
            </w:pPr>
            <w:r w:rsidRPr="00F630EE">
              <w:rPr>
                <w:i/>
                <w:szCs w:val="28"/>
              </w:rPr>
              <w:t>Тема 1.3. Планирование эксперимента.</w:t>
            </w:r>
            <w:r w:rsidRPr="00F630EE">
              <w:rPr>
                <w:b/>
                <w:szCs w:val="28"/>
              </w:rPr>
              <w:t xml:space="preserve"> </w:t>
            </w:r>
            <w:r w:rsidRPr="00F630EE">
              <w:rPr>
                <w:color w:val="000000"/>
                <w:szCs w:val="28"/>
              </w:rPr>
              <w:t>Основы методологии экспериментальных исследований. Цели и задачи экспериментальных исследований. Планирование эксперимента.</w:t>
            </w:r>
            <w:r w:rsidRPr="00F630EE">
              <w:rPr>
                <w:bCs/>
                <w:szCs w:val="28"/>
              </w:rPr>
              <w:t xml:space="preserve"> Анализ полученных данных. Математические приемы, используемые в сфере технических наук</w:t>
            </w:r>
          </w:p>
          <w:p w:rsidR="00E72D15" w:rsidRPr="00F630EE" w:rsidRDefault="00E72D15" w:rsidP="00691429">
            <w:pPr>
              <w:autoSpaceDE w:val="0"/>
              <w:autoSpaceDN w:val="0"/>
              <w:adjustRightInd w:val="0"/>
              <w:ind w:firstLine="0"/>
              <w:rPr>
                <w:color w:val="FF0000"/>
                <w:szCs w:val="28"/>
              </w:rPr>
            </w:pPr>
            <w:r w:rsidRPr="00F630EE">
              <w:rPr>
                <w:i/>
                <w:szCs w:val="28"/>
              </w:rPr>
              <w:t>Тема 1.4. Информационно-библиографические ресурсы.</w:t>
            </w:r>
            <w:r w:rsidRPr="00F630EE">
              <w:rPr>
                <w:b/>
                <w:szCs w:val="28"/>
              </w:rPr>
              <w:t xml:space="preserve"> </w:t>
            </w:r>
            <w:r w:rsidRPr="00F630EE">
              <w:rPr>
                <w:szCs w:val="28"/>
              </w:rPr>
              <w:t>Информационные и библиографические источники информации. Электронные формы информационных ресурсов. Анализ источников информации. Основные средства сбора, поиска,  систематизации и анализа исходных источников информации.</w:t>
            </w:r>
            <w:r w:rsidRPr="00F630EE">
              <w:rPr>
                <w:rFonts w:eastAsia="Calibri"/>
                <w:color w:val="FF0000"/>
                <w:szCs w:val="28"/>
              </w:rPr>
              <w:t xml:space="preserve"> </w:t>
            </w:r>
          </w:p>
        </w:tc>
      </w:tr>
      <w:tr w:rsidR="00E72D15" w:rsidRPr="00060177" w:rsidTr="00E72D15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15" w:rsidRPr="001B296C" w:rsidRDefault="00E72D15" w:rsidP="001B296C">
            <w:pPr>
              <w:pStyle w:val="a8"/>
              <w:jc w:val="left"/>
            </w:pPr>
            <w:r w:rsidRPr="001B296C">
              <w:lastRenderedPageBreak/>
              <w:t>2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D15" w:rsidRPr="00F630EE" w:rsidRDefault="00E72D15" w:rsidP="00E72D15">
            <w:pPr>
              <w:tabs>
                <w:tab w:val="left" w:pos="0"/>
              </w:tabs>
              <w:ind w:firstLine="0"/>
              <w:jc w:val="left"/>
              <w:rPr>
                <w:bCs/>
                <w:szCs w:val="28"/>
              </w:rPr>
            </w:pPr>
            <w:r w:rsidRPr="00F630EE">
              <w:rPr>
                <w:bCs/>
                <w:szCs w:val="28"/>
              </w:rPr>
              <w:t xml:space="preserve">Научно-технические задачи при проектировании, строительстве и эксплуатации объектов 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D15" w:rsidRPr="00F630EE" w:rsidRDefault="00E72D15" w:rsidP="00691429">
            <w:pPr>
              <w:ind w:firstLine="0"/>
              <w:rPr>
                <w:i/>
                <w:szCs w:val="28"/>
              </w:rPr>
            </w:pPr>
            <w:r w:rsidRPr="00F630EE">
              <w:rPr>
                <w:i/>
                <w:szCs w:val="28"/>
              </w:rPr>
              <w:t>Тема 2.1 Научно-технические задачи при проектировании объектов</w:t>
            </w:r>
          </w:p>
          <w:p w:rsidR="00E72D15" w:rsidRPr="00F630EE" w:rsidRDefault="00E72D15" w:rsidP="00691429">
            <w:pPr>
              <w:ind w:firstLine="0"/>
              <w:rPr>
                <w:szCs w:val="28"/>
              </w:rPr>
            </w:pPr>
            <w:r w:rsidRPr="00F630EE">
              <w:rPr>
                <w:szCs w:val="28"/>
              </w:rPr>
              <w:t xml:space="preserve">Общие положения архитектурно строительного проектирования. Нормативно-техническое обеспечение проектной подготовки. Исходно-разрешительная документация для проектирования. </w:t>
            </w:r>
          </w:p>
          <w:p w:rsidR="00E72D15" w:rsidRPr="00F630EE" w:rsidRDefault="00E72D15" w:rsidP="00691429">
            <w:pPr>
              <w:ind w:firstLine="0"/>
              <w:rPr>
                <w:szCs w:val="28"/>
              </w:rPr>
            </w:pPr>
            <w:r w:rsidRPr="00F630EE">
              <w:rPr>
                <w:szCs w:val="28"/>
              </w:rPr>
              <w:t xml:space="preserve">Организация архитектурно-строительного проектирования. Требования к проектной подготовке строительства. Стадии архитектурно-строительного проектирования. Экспертиза проектной документации и результатов инженерных </w:t>
            </w:r>
            <w:r w:rsidRPr="00F630EE">
              <w:rPr>
                <w:szCs w:val="28"/>
              </w:rPr>
              <w:lastRenderedPageBreak/>
              <w:t>изысканий</w:t>
            </w:r>
          </w:p>
          <w:p w:rsidR="00E72D15" w:rsidRPr="00622329" w:rsidRDefault="00E72D15" w:rsidP="00691429">
            <w:pPr>
              <w:ind w:firstLine="0"/>
              <w:rPr>
                <w:szCs w:val="28"/>
              </w:rPr>
            </w:pPr>
            <w:r w:rsidRPr="00F630EE">
              <w:rPr>
                <w:szCs w:val="28"/>
              </w:rPr>
              <w:t xml:space="preserve">Состав и содержание проектной документации для строительства. </w:t>
            </w:r>
            <w:r w:rsidRPr="00622329">
              <w:rPr>
                <w:szCs w:val="28"/>
              </w:rPr>
              <w:t>Показатели и критерии выбора проектных решений. Определение капитальных вложений при сравнении вариантов проектных решений. Определение эксплуатационных расходов при сравнении вариантов проектных решений</w:t>
            </w:r>
          </w:p>
          <w:p w:rsidR="00E72D15" w:rsidRPr="00F630EE" w:rsidRDefault="00E72D15" w:rsidP="00691429">
            <w:pPr>
              <w:ind w:firstLine="0"/>
              <w:rPr>
                <w:szCs w:val="28"/>
              </w:rPr>
            </w:pPr>
          </w:p>
          <w:p w:rsidR="00E72D15" w:rsidRPr="00F630EE" w:rsidRDefault="00E72D15" w:rsidP="00691429">
            <w:pPr>
              <w:ind w:firstLine="0"/>
              <w:rPr>
                <w:bCs/>
                <w:i/>
                <w:szCs w:val="28"/>
              </w:rPr>
            </w:pPr>
            <w:r w:rsidRPr="00F630EE">
              <w:rPr>
                <w:i/>
                <w:szCs w:val="28"/>
              </w:rPr>
              <w:t>Тема 2.2</w:t>
            </w:r>
            <w:r w:rsidRPr="00F630EE">
              <w:rPr>
                <w:bCs/>
                <w:i/>
                <w:szCs w:val="28"/>
              </w:rPr>
              <w:t xml:space="preserve"> Вопросы организации и управления строительством</w:t>
            </w:r>
          </w:p>
          <w:p w:rsidR="00E72D15" w:rsidRPr="00F630EE" w:rsidRDefault="00E72D15" w:rsidP="00691429">
            <w:pPr>
              <w:ind w:firstLine="0"/>
              <w:rPr>
                <w:bCs/>
                <w:szCs w:val="28"/>
              </w:rPr>
            </w:pPr>
            <w:r w:rsidRPr="00F630EE">
              <w:rPr>
                <w:bCs/>
                <w:szCs w:val="28"/>
              </w:rPr>
              <w:t xml:space="preserve">Организация работы строительных предприятий. Организационно-технологическая подготовка строительного и ремонтно-строительного производства .Проектирование календарных планов. Проектирование строительных генеральных планов. Охрана труда. промышленная и экологическая безопасность. Управление качеством в строительстве. </w:t>
            </w:r>
          </w:p>
          <w:p w:rsidR="00E72D15" w:rsidRPr="00F630EE" w:rsidRDefault="00E72D15" w:rsidP="00691429">
            <w:pPr>
              <w:ind w:firstLine="0"/>
              <w:rPr>
                <w:i/>
                <w:szCs w:val="28"/>
              </w:rPr>
            </w:pPr>
            <w:r w:rsidRPr="00F630EE">
              <w:rPr>
                <w:i/>
                <w:szCs w:val="28"/>
              </w:rPr>
              <w:t>Тема 2.3</w:t>
            </w:r>
            <w:r w:rsidRPr="00F630EE">
              <w:rPr>
                <w:szCs w:val="28"/>
              </w:rPr>
              <w:t xml:space="preserve"> </w:t>
            </w:r>
            <w:r w:rsidRPr="00F630EE">
              <w:rPr>
                <w:i/>
                <w:szCs w:val="28"/>
              </w:rPr>
              <w:t xml:space="preserve">Задачи технической эксплуатации объектов </w:t>
            </w:r>
          </w:p>
          <w:p w:rsidR="00E72D15" w:rsidRPr="00F630EE" w:rsidRDefault="00E72D15" w:rsidP="00691429">
            <w:pPr>
              <w:ind w:firstLine="0"/>
              <w:rPr>
                <w:b/>
                <w:i/>
                <w:color w:val="FF0000"/>
                <w:szCs w:val="28"/>
              </w:rPr>
            </w:pPr>
            <w:r w:rsidRPr="00F630EE">
              <w:rPr>
                <w:szCs w:val="28"/>
              </w:rPr>
              <w:t>Мониторинг технического состояния зданий. Назначение, цели и задачи мониторинга технического состояния. Порядок проведения мониторинга. Особенности обследования основных конструктивных элементов. Износ и оценка качества эксплуатации зданий. Производство и организация работ по реконструкции и реновации зданий</w:t>
            </w:r>
          </w:p>
        </w:tc>
      </w:tr>
    </w:tbl>
    <w:p w:rsidR="00102F55" w:rsidRDefault="00102F55" w:rsidP="001B296C">
      <w:pPr>
        <w:pStyle w:val="2"/>
      </w:pPr>
      <w:r>
        <w:lastRenderedPageBreak/>
        <w:t>5.2 Разделы дисциплины и виды занятий</w:t>
      </w:r>
    </w:p>
    <w:p w:rsidR="00102F55" w:rsidRDefault="00102F55" w:rsidP="00102F55">
      <w:r>
        <w:t>Для очной формы обучения:</w:t>
      </w:r>
    </w:p>
    <w:p w:rsidR="00DC07A9" w:rsidRDefault="00DC07A9" w:rsidP="00102F55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5"/>
        <w:gridCol w:w="5020"/>
        <w:gridCol w:w="1015"/>
        <w:gridCol w:w="1015"/>
        <w:gridCol w:w="1015"/>
        <w:gridCol w:w="871"/>
      </w:tblGrid>
      <w:tr w:rsidR="001B296C" w:rsidRPr="001B296C" w:rsidTr="00E72D15">
        <w:trPr>
          <w:tblHeader/>
          <w:jc w:val="center"/>
        </w:trPr>
        <w:tc>
          <w:tcPr>
            <w:tcW w:w="332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2622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СРС</w:t>
            </w:r>
          </w:p>
        </w:tc>
      </w:tr>
      <w:tr w:rsidR="00E72D15" w:rsidRPr="001B296C" w:rsidTr="00E72D15">
        <w:trPr>
          <w:jc w:val="center"/>
        </w:trPr>
        <w:tc>
          <w:tcPr>
            <w:tcW w:w="332" w:type="pct"/>
            <w:vAlign w:val="center"/>
          </w:tcPr>
          <w:p w:rsidR="00E72D15" w:rsidRPr="001B296C" w:rsidRDefault="00E72D15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22" w:type="pct"/>
            <w:vAlign w:val="center"/>
          </w:tcPr>
          <w:p w:rsidR="00E72D15" w:rsidRPr="00264D9C" w:rsidRDefault="00E72D15" w:rsidP="00691429">
            <w:pPr>
              <w:tabs>
                <w:tab w:val="left" w:pos="0"/>
              </w:tabs>
              <w:ind w:firstLine="0"/>
              <w:rPr>
                <w:bCs/>
                <w:szCs w:val="28"/>
              </w:rPr>
            </w:pPr>
            <w:r w:rsidRPr="00264D9C">
              <w:rPr>
                <w:bCs/>
                <w:szCs w:val="28"/>
              </w:rPr>
              <w:t>Виды научно-технических задач в строительстве и общая методология их решения</w:t>
            </w:r>
          </w:p>
        </w:tc>
        <w:tc>
          <w:tcPr>
            <w:tcW w:w="530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 w:rsidRPr="002F1BD1">
              <w:t>10</w:t>
            </w:r>
          </w:p>
        </w:tc>
        <w:tc>
          <w:tcPr>
            <w:tcW w:w="530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 w:rsidRPr="002F1BD1">
              <w:t>10</w:t>
            </w:r>
          </w:p>
        </w:tc>
        <w:tc>
          <w:tcPr>
            <w:tcW w:w="530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 w:rsidRPr="002F1BD1">
              <w:t>42</w:t>
            </w:r>
          </w:p>
        </w:tc>
      </w:tr>
      <w:tr w:rsidR="00E72D15" w:rsidRPr="001B296C" w:rsidTr="00E72D15">
        <w:trPr>
          <w:jc w:val="center"/>
        </w:trPr>
        <w:tc>
          <w:tcPr>
            <w:tcW w:w="332" w:type="pct"/>
            <w:vAlign w:val="center"/>
          </w:tcPr>
          <w:p w:rsidR="00E72D15" w:rsidRPr="001B296C" w:rsidRDefault="00E72D15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22" w:type="pct"/>
            <w:vAlign w:val="center"/>
          </w:tcPr>
          <w:p w:rsidR="00E72D15" w:rsidRPr="00264D9C" w:rsidRDefault="00E72D15" w:rsidP="00691429">
            <w:pPr>
              <w:tabs>
                <w:tab w:val="left" w:pos="0"/>
              </w:tabs>
              <w:ind w:firstLine="0"/>
              <w:rPr>
                <w:bCs/>
                <w:szCs w:val="28"/>
              </w:rPr>
            </w:pPr>
            <w:r w:rsidRPr="00264D9C">
              <w:rPr>
                <w:bCs/>
                <w:szCs w:val="28"/>
              </w:rPr>
              <w:t xml:space="preserve">Научно-технические задачи при </w:t>
            </w:r>
            <w:r w:rsidRPr="00264D9C">
              <w:rPr>
                <w:bCs/>
                <w:szCs w:val="28"/>
              </w:rPr>
              <w:lastRenderedPageBreak/>
              <w:t xml:space="preserve">проектировании, строительстве и эксплуатации объектов </w:t>
            </w:r>
          </w:p>
        </w:tc>
        <w:tc>
          <w:tcPr>
            <w:tcW w:w="530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 w:rsidRPr="002F1BD1">
              <w:lastRenderedPageBreak/>
              <w:t>8</w:t>
            </w:r>
          </w:p>
        </w:tc>
        <w:tc>
          <w:tcPr>
            <w:tcW w:w="530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 w:rsidRPr="002F1BD1">
              <w:t>8</w:t>
            </w:r>
          </w:p>
        </w:tc>
        <w:tc>
          <w:tcPr>
            <w:tcW w:w="530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E72D15" w:rsidRPr="002F1BD1" w:rsidRDefault="00E72D15" w:rsidP="00E72D15">
            <w:pPr>
              <w:pStyle w:val="a8"/>
              <w:jc w:val="center"/>
            </w:pPr>
            <w:r w:rsidRPr="002F1BD1">
              <w:t>30</w:t>
            </w:r>
          </w:p>
        </w:tc>
      </w:tr>
      <w:tr w:rsidR="00E72D15" w:rsidRPr="00DC07A9" w:rsidTr="00E72D15">
        <w:trPr>
          <w:jc w:val="center"/>
        </w:trPr>
        <w:tc>
          <w:tcPr>
            <w:tcW w:w="2954" w:type="pct"/>
            <w:gridSpan w:val="2"/>
            <w:vAlign w:val="center"/>
          </w:tcPr>
          <w:p w:rsidR="00E72D15" w:rsidRPr="00DC07A9" w:rsidRDefault="00E72D15" w:rsidP="001B296C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lastRenderedPageBreak/>
              <w:t>Итого</w:t>
            </w:r>
          </w:p>
        </w:tc>
        <w:tc>
          <w:tcPr>
            <w:tcW w:w="530" w:type="pct"/>
            <w:vAlign w:val="center"/>
          </w:tcPr>
          <w:p w:rsidR="00E72D15" w:rsidRPr="00E72D15" w:rsidRDefault="00E72D15" w:rsidP="00E72D15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530" w:type="pct"/>
            <w:vAlign w:val="center"/>
          </w:tcPr>
          <w:p w:rsidR="00E72D15" w:rsidRPr="00E72D15" w:rsidRDefault="00E72D15" w:rsidP="00E72D15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530" w:type="pct"/>
            <w:vAlign w:val="center"/>
          </w:tcPr>
          <w:p w:rsidR="00E72D15" w:rsidRPr="00E72D15" w:rsidRDefault="00E72D15" w:rsidP="00E72D15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455" w:type="pct"/>
            <w:vAlign w:val="center"/>
          </w:tcPr>
          <w:p w:rsidR="00E72D15" w:rsidRPr="00E72D15" w:rsidRDefault="00E72D15" w:rsidP="00E72D15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72</w:t>
            </w:r>
          </w:p>
        </w:tc>
      </w:tr>
    </w:tbl>
    <w:p w:rsidR="00102F55" w:rsidRDefault="00102F55" w:rsidP="00102F55">
      <w:r>
        <w:t>Для заочной формы обучения: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5"/>
        <w:gridCol w:w="5020"/>
        <w:gridCol w:w="1015"/>
        <w:gridCol w:w="1015"/>
        <w:gridCol w:w="1015"/>
        <w:gridCol w:w="871"/>
      </w:tblGrid>
      <w:tr w:rsidR="00DC07A9" w:rsidRPr="00DC07A9" w:rsidTr="00C64D1B">
        <w:trPr>
          <w:tblHeader/>
          <w:jc w:val="center"/>
        </w:trPr>
        <w:tc>
          <w:tcPr>
            <w:tcW w:w="332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 п/п</w:t>
            </w:r>
          </w:p>
        </w:tc>
        <w:tc>
          <w:tcPr>
            <w:tcW w:w="2622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СРС</w:t>
            </w:r>
          </w:p>
        </w:tc>
      </w:tr>
      <w:tr w:rsidR="00E72D15" w:rsidRPr="00DC07A9" w:rsidTr="00C64D1B">
        <w:trPr>
          <w:jc w:val="center"/>
        </w:trPr>
        <w:tc>
          <w:tcPr>
            <w:tcW w:w="332" w:type="pct"/>
            <w:vAlign w:val="center"/>
          </w:tcPr>
          <w:p w:rsidR="00E72D15" w:rsidRPr="00DC07A9" w:rsidRDefault="00E72D15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22" w:type="pct"/>
            <w:vAlign w:val="center"/>
          </w:tcPr>
          <w:p w:rsidR="00E72D15" w:rsidRPr="00264D9C" w:rsidRDefault="00E72D15" w:rsidP="00691429">
            <w:pPr>
              <w:tabs>
                <w:tab w:val="left" w:pos="0"/>
              </w:tabs>
              <w:ind w:firstLine="0"/>
              <w:rPr>
                <w:bCs/>
                <w:szCs w:val="28"/>
              </w:rPr>
            </w:pPr>
            <w:r w:rsidRPr="00264D9C">
              <w:rPr>
                <w:bCs/>
                <w:szCs w:val="28"/>
              </w:rPr>
              <w:t>Виды научно-технических задач в строительстве и общая методология их решения</w:t>
            </w:r>
          </w:p>
        </w:tc>
        <w:tc>
          <w:tcPr>
            <w:tcW w:w="530" w:type="pct"/>
            <w:vAlign w:val="center"/>
          </w:tcPr>
          <w:p w:rsidR="00E72D15" w:rsidRPr="00DC07A9" w:rsidRDefault="00E72D15" w:rsidP="00DC07A9">
            <w:pPr>
              <w:pStyle w:val="a8"/>
              <w:jc w:val="center"/>
            </w:pPr>
            <w:r>
              <w:t>4</w:t>
            </w:r>
          </w:p>
        </w:tc>
        <w:tc>
          <w:tcPr>
            <w:tcW w:w="530" w:type="pct"/>
            <w:vAlign w:val="center"/>
          </w:tcPr>
          <w:p w:rsidR="00E72D15" w:rsidRPr="00DC07A9" w:rsidRDefault="00E72D15" w:rsidP="00DC07A9">
            <w:pPr>
              <w:pStyle w:val="a8"/>
              <w:jc w:val="center"/>
            </w:pPr>
            <w:r>
              <w:t>6</w:t>
            </w:r>
          </w:p>
        </w:tc>
        <w:tc>
          <w:tcPr>
            <w:tcW w:w="530" w:type="pct"/>
            <w:vAlign w:val="center"/>
          </w:tcPr>
          <w:p w:rsidR="00E72D15" w:rsidRPr="00DC07A9" w:rsidRDefault="00E72D15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E72D15" w:rsidRPr="00DC07A9" w:rsidRDefault="00E72D15" w:rsidP="00E72D15">
            <w:pPr>
              <w:pStyle w:val="a8"/>
              <w:jc w:val="center"/>
            </w:pPr>
            <w:r>
              <w:t>42</w:t>
            </w:r>
          </w:p>
        </w:tc>
      </w:tr>
      <w:tr w:rsidR="00E72D15" w:rsidRPr="00DC07A9" w:rsidTr="00C64D1B">
        <w:trPr>
          <w:jc w:val="center"/>
        </w:trPr>
        <w:tc>
          <w:tcPr>
            <w:tcW w:w="332" w:type="pct"/>
            <w:vAlign w:val="center"/>
          </w:tcPr>
          <w:p w:rsidR="00E72D15" w:rsidRPr="00DC07A9" w:rsidRDefault="00E72D15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22" w:type="pct"/>
            <w:vAlign w:val="center"/>
          </w:tcPr>
          <w:p w:rsidR="00E72D15" w:rsidRPr="00264D9C" w:rsidRDefault="00E72D15" w:rsidP="00691429">
            <w:pPr>
              <w:tabs>
                <w:tab w:val="left" w:pos="0"/>
              </w:tabs>
              <w:ind w:firstLine="0"/>
              <w:rPr>
                <w:bCs/>
                <w:szCs w:val="28"/>
              </w:rPr>
            </w:pPr>
            <w:r w:rsidRPr="00264D9C">
              <w:rPr>
                <w:bCs/>
                <w:szCs w:val="28"/>
              </w:rPr>
              <w:t xml:space="preserve">Научно-технические задачи при проектировании, строительстве и эксплуатации объектов </w:t>
            </w:r>
          </w:p>
        </w:tc>
        <w:tc>
          <w:tcPr>
            <w:tcW w:w="530" w:type="pct"/>
            <w:vAlign w:val="center"/>
          </w:tcPr>
          <w:p w:rsidR="00E72D15" w:rsidRPr="00DC07A9" w:rsidRDefault="00E72D15" w:rsidP="00DC07A9">
            <w:pPr>
              <w:pStyle w:val="a8"/>
              <w:jc w:val="center"/>
            </w:pPr>
            <w:r>
              <w:t>4</w:t>
            </w:r>
          </w:p>
        </w:tc>
        <w:tc>
          <w:tcPr>
            <w:tcW w:w="530" w:type="pct"/>
            <w:vAlign w:val="center"/>
          </w:tcPr>
          <w:p w:rsidR="00E72D15" w:rsidRPr="00DC07A9" w:rsidRDefault="00E72D15" w:rsidP="00DC07A9">
            <w:pPr>
              <w:pStyle w:val="a8"/>
              <w:jc w:val="center"/>
            </w:pPr>
            <w:r>
              <w:t>6</w:t>
            </w:r>
          </w:p>
        </w:tc>
        <w:tc>
          <w:tcPr>
            <w:tcW w:w="530" w:type="pct"/>
            <w:vAlign w:val="center"/>
          </w:tcPr>
          <w:p w:rsidR="00E72D15" w:rsidRPr="00DC07A9" w:rsidRDefault="00E72D15" w:rsidP="00DC07A9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E72D15" w:rsidRPr="00DC07A9" w:rsidRDefault="00E72D15" w:rsidP="00DC07A9">
            <w:pPr>
              <w:pStyle w:val="a8"/>
              <w:jc w:val="center"/>
            </w:pPr>
            <w:r>
              <w:t>42</w:t>
            </w:r>
          </w:p>
        </w:tc>
      </w:tr>
      <w:tr w:rsidR="00DC07A9" w:rsidRPr="00DC07A9" w:rsidTr="00DC07A9">
        <w:trPr>
          <w:jc w:val="center"/>
        </w:trPr>
        <w:tc>
          <w:tcPr>
            <w:tcW w:w="2954" w:type="pct"/>
            <w:gridSpan w:val="2"/>
            <w:vAlign w:val="center"/>
          </w:tcPr>
          <w:p w:rsidR="00DC07A9" w:rsidRPr="00DC07A9" w:rsidRDefault="00DC07A9" w:rsidP="00DC07A9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t>Итого</w:t>
            </w:r>
          </w:p>
        </w:tc>
        <w:tc>
          <w:tcPr>
            <w:tcW w:w="530" w:type="pct"/>
            <w:vAlign w:val="center"/>
          </w:tcPr>
          <w:p w:rsidR="00DC07A9" w:rsidRPr="00DC07A9" w:rsidRDefault="00E72D15" w:rsidP="00DC07A9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8</w:t>
            </w:r>
          </w:p>
        </w:tc>
        <w:tc>
          <w:tcPr>
            <w:tcW w:w="530" w:type="pct"/>
            <w:vAlign w:val="center"/>
          </w:tcPr>
          <w:p w:rsidR="00DC07A9" w:rsidRPr="00DC07A9" w:rsidRDefault="00E72D15" w:rsidP="00DC07A9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12</w:t>
            </w:r>
          </w:p>
        </w:tc>
        <w:tc>
          <w:tcPr>
            <w:tcW w:w="530" w:type="pct"/>
            <w:vAlign w:val="center"/>
          </w:tcPr>
          <w:p w:rsidR="00DC07A9" w:rsidRPr="00DC07A9" w:rsidRDefault="0029572B" w:rsidP="0029572B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E72D15" w:rsidP="0029572B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84</w:t>
            </w:r>
          </w:p>
        </w:tc>
      </w:tr>
    </w:tbl>
    <w:p w:rsidR="00102F55" w:rsidRDefault="00102F55" w:rsidP="00CF1C4F">
      <w:pPr>
        <w:pStyle w:val="1"/>
      </w:pPr>
      <w:r>
        <w:t>6. Перечень учебно-методического обеспечения для самостоятельной работы обучающихся по дисциплине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17"/>
        <w:gridCol w:w="3868"/>
        <w:gridCol w:w="5086"/>
      </w:tblGrid>
      <w:tr w:rsidR="00DC07A9" w:rsidRPr="00DC07A9" w:rsidTr="00C64D1B">
        <w:trPr>
          <w:tblHeader/>
          <w:jc w:val="center"/>
        </w:trPr>
        <w:tc>
          <w:tcPr>
            <w:tcW w:w="322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</w:t>
            </w:r>
          </w:p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п/п</w:t>
            </w:r>
          </w:p>
        </w:tc>
        <w:tc>
          <w:tcPr>
            <w:tcW w:w="2021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2657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Перечень учебно-методического обеспечения</w:t>
            </w:r>
          </w:p>
        </w:tc>
      </w:tr>
      <w:tr w:rsidR="00E72D15" w:rsidRPr="00DC07A9" w:rsidTr="00C64D1B">
        <w:trPr>
          <w:trHeight w:val="4663"/>
          <w:jc w:val="center"/>
        </w:trPr>
        <w:tc>
          <w:tcPr>
            <w:tcW w:w="322" w:type="pct"/>
          </w:tcPr>
          <w:p w:rsidR="00E72D15" w:rsidRPr="00DC07A9" w:rsidRDefault="00E72D15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2021" w:type="pct"/>
          </w:tcPr>
          <w:p w:rsidR="00E72D15" w:rsidRPr="00264D9C" w:rsidRDefault="00E72D15" w:rsidP="00E72D15">
            <w:pPr>
              <w:tabs>
                <w:tab w:val="left" w:pos="0"/>
              </w:tabs>
              <w:ind w:firstLine="0"/>
              <w:jc w:val="left"/>
              <w:rPr>
                <w:bCs/>
                <w:szCs w:val="28"/>
              </w:rPr>
            </w:pPr>
            <w:r w:rsidRPr="00264D9C">
              <w:rPr>
                <w:bCs/>
                <w:szCs w:val="28"/>
              </w:rPr>
              <w:t>Виды научно-технических задач в строительстве и общая методология их решения</w:t>
            </w:r>
          </w:p>
        </w:tc>
        <w:tc>
          <w:tcPr>
            <w:tcW w:w="2657" w:type="pct"/>
            <w:vMerge w:val="restart"/>
          </w:tcPr>
          <w:p w:rsidR="008F6C3E" w:rsidRDefault="008F6C3E" w:rsidP="008F6C3E">
            <w:pPr>
              <w:ind w:firstLine="0"/>
            </w:pPr>
            <w:r>
              <w:t>1. </w:t>
            </w:r>
            <w:r w:rsidRPr="00E72D15">
              <w:t xml:space="preserve">Методология научного творчества [Текст] : учебное пособие / А. А. Кудрявцев, Е. В. Дегтяренко, А. А. Лисицына. </w:t>
            </w:r>
            <w:r>
              <w:t>–</w:t>
            </w:r>
            <w:r w:rsidRPr="00E72D15">
              <w:t xml:space="preserve"> СПб</w:t>
            </w:r>
            <w:r>
              <w:t xml:space="preserve">. </w:t>
            </w:r>
            <w:r w:rsidRPr="00E72D15">
              <w:t xml:space="preserve">: ПГУПС, 2012. </w:t>
            </w:r>
            <w:r>
              <w:t>–</w:t>
            </w:r>
            <w:r w:rsidRPr="00E72D15">
              <w:t xml:space="preserve"> 55 с.</w:t>
            </w:r>
          </w:p>
          <w:p w:rsidR="008F6C3E" w:rsidRDefault="008F6C3E" w:rsidP="008F6C3E">
            <w:pPr>
              <w:ind w:firstLine="0"/>
            </w:pPr>
            <w:r>
              <w:t>2. </w:t>
            </w:r>
            <w:r w:rsidRPr="00E72D15">
              <w:t>Минько А.Э. Методы прогнозирования и исследования операций</w:t>
            </w:r>
            <w:r>
              <w:t xml:space="preserve"> </w:t>
            </w:r>
            <w:r w:rsidRPr="00E72D15">
              <w:t>[Электронный ресурс] : учеб. пособие / А.Э. Минько,</w:t>
            </w:r>
            <w:r>
              <w:t xml:space="preserve"> Э.В. Минько. — Электрон. дан. –</w:t>
            </w:r>
            <w:r w:rsidRPr="00E72D15">
              <w:t xml:space="preserve"> М. : Финансы и статистика, 2010. </w:t>
            </w:r>
            <w:r>
              <w:t>–</w:t>
            </w:r>
            <w:r w:rsidRPr="00E72D15">
              <w:t xml:space="preserve"> 480 с. </w:t>
            </w:r>
            <w:r>
              <w:t>–</w:t>
            </w:r>
            <w:r w:rsidRPr="00E72D15">
              <w:t xml:space="preserve"> Режим доступа: </w:t>
            </w:r>
            <w:hyperlink r:id="rId10" w:history="1">
              <w:r w:rsidRPr="006A172A">
                <w:rPr>
                  <w:rStyle w:val="a9"/>
                </w:rPr>
                <w:t>http://e.lanbook.com/book/28357</w:t>
              </w:r>
            </w:hyperlink>
            <w:r>
              <w:t xml:space="preserve"> –</w:t>
            </w:r>
            <w:r w:rsidRPr="00E72D15">
              <w:t xml:space="preserve"> Загл. с экрана.</w:t>
            </w:r>
          </w:p>
          <w:p w:rsidR="008F6C3E" w:rsidRPr="00DC07A9" w:rsidRDefault="008F6C3E" w:rsidP="008F6C3E">
            <w:pPr>
              <w:ind w:firstLine="0"/>
            </w:pPr>
            <w:r>
              <w:t>3. </w:t>
            </w:r>
            <w:r w:rsidRPr="00E24F0B">
              <w:t xml:space="preserve">Основы научной работы и </w:t>
            </w:r>
            <w:r w:rsidRPr="00E24F0B">
              <w:lastRenderedPageBreak/>
              <w:t>методология диссертационного исследования. [Электронный ресурс] : моногр</w:t>
            </w:r>
            <w:r>
              <w:t>афия</w:t>
            </w:r>
            <w:r w:rsidRPr="00E24F0B">
              <w:t xml:space="preserve"> / Г.И. Андреев [и др.]. </w:t>
            </w:r>
            <w:r>
              <w:t>–</w:t>
            </w:r>
            <w:r w:rsidRPr="00E24F0B">
              <w:t xml:space="preserve"> Электрон. дан. </w:t>
            </w:r>
            <w:r>
              <w:t>–</w:t>
            </w:r>
            <w:r w:rsidRPr="00E24F0B">
              <w:t xml:space="preserve"> М. : Финансы и статистика, 2012. </w:t>
            </w:r>
            <w:r>
              <w:t>–</w:t>
            </w:r>
            <w:r w:rsidRPr="00E24F0B">
              <w:t xml:space="preserve"> 296 с. </w:t>
            </w:r>
            <w:r>
              <w:t>–</w:t>
            </w:r>
            <w:r w:rsidRPr="00E24F0B">
              <w:t xml:space="preserve"> Режим доступа: </w:t>
            </w:r>
            <w:hyperlink r:id="rId11" w:history="1">
              <w:r w:rsidRPr="006A172A">
                <w:rPr>
                  <w:rStyle w:val="a9"/>
                </w:rPr>
                <w:t>http://e.lanbook.com/book/28348</w:t>
              </w:r>
            </w:hyperlink>
            <w:r>
              <w:t xml:space="preserve"> –</w:t>
            </w:r>
            <w:r w:rsidRPr="00E24F0B">
              <w:t xml:space="preserve"> Загл. с экрана</w:t>
            </w:r>
          </w:p>
          <w:p w:rsidR="00E72D15" w:rsidRPr="00DC07A9" w:rsidRDefault="008F6C3E" w:rsidP="008F6C3E">
            <w:pPr>
              <w:ind w:firstLine="0"/>
            </w:pPr>
            <w:r>
              <w:t>4. </w:t>
            </w:r>
            <w:r w:rsidRPr="004F0E7B">
              <w:t xml:space="preserve">Планирование и организация эксперимента в строительстве [Текст]: учебное пособие / В. С. Меркушева, П. В. Бобарыкин, Т. М. Немченко; ПГУПС, Ин-т повышения квалификации и переподготовки кадров. </w:t>
            </w:r>
            <w:r>
              <w:t>–</w:t>
            </w:r>
            <w:r w:rsidRPr="004F0E7B">
              <w:t xml:space="preserve"> </w:t>
            </w:r>
            <w:r>
              <w:t xml:space="preserve">СПб. </w:t>
            </w:r>
            <w:r w:rsidRPr="004F0E7B">
              <w:t xml:space="preserve">: ПГУПС, 2012. </w:t>
            </w:r>
            <w:r>
              <w:t>–</w:t>
            </w:r>
            <w:r w:rsidRPr="004F0E7B">
              <w:t xml:space="preserve"> 64 с.</w:t>
            </w:r>
          </w:p>
        </w:tc>
      </w:tr>
      <w:tr w:rsidR="00E72D15" w:rsidRPr="00DC07A9" w:rsidTr="00C64D1B">
        <w:trPr>
          <w:trHeight w:val="4302"/>
          <w:jc w:val="center"/>
        </w:trPr>
        <w:tc>
          <w:tcPr>
            <w:tcW w:w="322" w:type="pct"/>
          </w:tcPr>
          <w:p w:rsidR="00E72D15" w:rsidRPr="00DC07A9" w:rsidRDefault="00E72D15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2021" w:type="pct"/>
          </w:tcPr>
          <w:p w:rsidR="00E72D15" w:rsidRPr="00264D9C" w:rsidRDefault="00E72D15" w:rsidP="00E72D15">
            <w:pPr>
              <w:tabs>
                <w:tab w:val="left" w:pos="0"/>
              </w:tabs>
              <w:ind w:firstLine="0"/>
              <w:jc w:val="left"/>
              <w:rPr>
                <w:bCs/>
                <w:szCs w:val="28"/>
              </w:rPr>
            </w:pPr>
            <w:r w:rsidRPr="00264D9C">
              <w:rPr>
                <w:bCs/>
                <w:szCs w:val="28"/>
              </w:rPr>
              <w:t xml:space="preserve">Научно-технические задачи при проектировании, строительстве и эксплуатации объектов </w:t>
            </w:r>
          </w:p>
        </w:tc>
        <w:tc>
          <w:tcPr>
            <w:tcW w:w="2657" w:type="pct"/>
            <w:vMerge/>
          </w:tcPr>
          <w:p w:rsidR="00E72D15" w:rsidRPr="00DC07A9" w:rsidRDefault="00E72D15" w:rsidP="00DC07A9">
            <w:pPr>
              <w:pStyle w:val="a8"/>
              <w:jc w:val="left"/>
            </w:pPr>
          </w:p>
        </w:tc>
      </w:tr>
    </w:tbl>
    <w:p w:rsidR="00102F55" w:rsidRDefault="00102F55" w:rsidP="00CF1C4F">
      <w:pPr>
        <w:pStyle w:val="1"/>
      </w:pPr>
      <w:r>
        <w:lastRenderedPageBreak/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102F55" w:rsidRDefault="00102F55" w:rsidP="00102F55">
      <w: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102F55" w:rsidRDefault="00102F55" w:rsidP="00CF1C4F">
      <w:pPr>
        <w:pStyle w:val="1"/>
      </w:pPr>
      <w: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02F55" w:rsidRDefault="00102F55" w:rsidP="008514C0">
      <w:pPr>
        <w:pStyle w:val="2"/>
      </w:pPr>
      <w:r>
        <w:t>8.1 Перечень основной учебной литературы, необходимой для освоения дисциплины</w:t>
      </w:r>
    </w:p>
    <w:p w:rsidR="004F0E7B" w:rsidRDefault="004F0E7B" w:rsidP="00511563">
      <w:r>
        <w:t>1. </w:t>
      </w:r>
      <w:r w:rsidRPr="00E72D15">
        <w:t xml:space="preserve">Методология научного творчества [Текст] : учебное пособие / А. А. Кудрявцев, Е. В. Дегтяренко, А. А. Лисицына. </w:t>
      </w:r>
      <w:r>
        <w:t>–</w:t>
      </w:r>
      <w:r w:rsidRPr="00E72D15">
        <w:t xml:space="preserve"> СПб</w:t>
      </w:r>
      <w:r>
        <w:t xml:space="preserve">. </w:t>
      </w:r>
      <w:r w:rsidRPr="00E72D15">
        <w:t xml:space="preserve">: ПГУПС, 2012. </w:t>
      </w:r>
      <w:r>
        <w:t>–</w:t>
      </w:r>
      <w:r w:rsidRPr="00E72D15">
        <w:t xml:space="preserve"> 55 с.</w:t>
      </w:r>
    </w:p>
    <w:p w:rsidR="004F0E7B" w:rsidRDefault="004F0E7B" w:rsidP="00511563">
      <w:r>
        <w:t>2. </w:t>
      </w:r>
      <w:r w:rsidRPr="00E72D15">
        <w:t>Минько А.Э. Методы прогнозирования и исследования операций</w:t>
      </w:r>
      <w:r>
        <w:t xml:space="preserve"> </w:t>
      </w:r>
      <w:r w:rsidRPr="00E72D15">
        <w:t>[Электронный ресурс] : учеб. пособие / А.Э. Минько,</w:t>
      </w:r>
      <w:r>
        <w:t xml:space="preserve"> Э.В. Минько. — Электрон. дан. –</w:t>
      </w:r>
      <w:r w:rsidRPr="00E72D15">
        <w:t xml:space="preserve"> М. : Финансы и статистика, 2010. </w:t>
      </w:r>
      <w:r>
        <w:t>–</w:t>
      </w:r>
      <w:r w:rsidRPr="00E72D15">
        <w:t xml:space="preserve"> 480 с. </w:t>
      </w:r>
      <w:r>
        <w:t>–</w:t>
      </w:r>
      <w:r w:rsidRPr="00E72D15">
        <w:t xml:space="preserve"> Режим доступа: </w:t>
      </w:r>
      <w:hyperlink r:id="rId12" w:history="1">
        <w:r w:rsidRPr="006A172A">
          <w:rPr>
            <w:rStyle w:val="a9"/>
          </w:rPr>
          <w:t>http://e.lanbook.com/book/28357</w:t>
        </w:r>
      </w:hyperlink>
      <w:r>
        <w:t xml:space="preserve"> –</w:t>
      </w:r>
      <w:r w:rsidRPr="00E72D15">
        <w:t xml:space="preserve"> Загл. с экрана.</w:t>
      </w:r>
    </w:p>
    <w:p w:rsidR="004F0E7B" w:rsidRDefault="004F0E7B" w:rsidP="00511563">
      <w:r>
        <w:t>3. </w:t>
      </w:r>
      <w:r w:rsidRPr="004F0E7B">
        <w:t xml:space="preserve">Планирование и организация эксперимента в строительстве [Текст]: учебное пособие / В. С. Меркушева, П. В. Бобарыкин, Т. М. Немченко; ПГУПС, Ин-т повышения квалификации и переподготовки кадров. </w:t>
      </w:r>
      <w:r>
        <w:t>–</w:t>
      </w:r>
      <w:r w:rsidRPr="004F0E7B">
        <w:t xml:space="preserve"> </w:t>
      </w:r>
      <w:r>
        <w:t xml:space="preserve">СПб. </w:t>
      </w:r>
      <w:r w:rsidRPr="004F0E7B">
        <w:t xml:space="preserve">: ПГУПС, 2012. </w:t>
      </w:r>
      <w:r>
        <w:t>–</w:t>
      </w:r>
      <w:r w:rsidRPr="004F0E7B">
        <w:t xml:space="preserve"> 64 с.</w:t>
      </w:r>
    </w:p>
    <w:p w:rsidR="00102F55" w:rsidRDefault="008514C0" w:rsidP="008514C0">
      <w:pPr>
        <w:pStyle w:val="2"/>
      </w:pPr>
      <w:r>
        <w:lastRenderedPageBreak/>
        <w:t xml:space="preserve">8.2 </w:t>
      </w:r>
      <w:r w:rsidR="00102F55">
        <w:t>Перечень дополнительной учебной литературы, необходимой для освоения дисциплины</w:t>
      </w:r>
    </w:p>
    <w:p w:rsidR="00102F55" w:rsidRDefault="00102F55" w:rsidP="00102F55">
      <w:r>
        <w:t>1.</w:t>
      </w:r>
      <w:r w:rsidR="008514C0">
        <w:t> </w:t>
      </w:r>
      <w:r w:rsidR="008F6C3E" w:rsidRPr="008F6C3E">
        <w:t xml:space="preserve">Красс, М.С. Математика в экономике: Математические методы и модели. [Электронный ресурс] : учеб. / М.С. Красс, Б.П. Чупрынов. </w:t>
      </w:r>
      <w:r w:rsidR="008F6C3E">
        <w:t xml:space="preserve">– </w:t>
      </w:r>
      <w:r w:rsidR="008F6C3E" w:rsidRPr="008F6C3E">
        <w:t xml:space="preserve">Электрон. дан. </w:t>
      </w:r>
      <w:r w:rsidR="008F6C3E">
        <w:t xml:space="preserve">– </w:t>
      </w:r>
      <w:r w:rsidR="008F6C3E" w:rsidRPr="008F6C3E">
        <w:t xml:space="preserve">М. : Финансы и статистика, 2007. </w:t>
      </w:r>
      <w:r w:rsidR="008F6C3E">
        <w:t>–</w:t>
      </w:r>
      <w:r w:rsidR="008F6C3E" w:rsidRPr="008F6C3E">
        <w:t xml:space="preserve"> 544 с. </w:t>
      </w:r>
      <w:r w:rsidR="008F6C3E">
        <w:t>–</w:t>
      </w:r>
      <w:r w:rsidR="008F6C3E" w:rsidRPr="008F6C3E">
        <w:t xml:space="preserve"> Режим доступа: </w:t>
      </w:r>
      <w:hyperlink r:id="rId13" w:history="1">
        <w:r w:rsidR="008F6C3E" w:rsidRPr="006A172A">
          <w:rPr>
            <w:rStyle w:val="a9"/>
          </w:rPr>
          <w:t>http://e.lanbook.com/book/53898</w:t>
        </w:r>
      </w:hyperlink>
      <w:r w:rsidR="008F6C3E">
        <w:t xml:space="preserve"> –</w:t>
      </w:r>
      <w:r w:rsidR="008F6C3E" w:rsidRPr="008F6C3E">
        <w:t xml:space="preserve"> Загл. с экрана.</w:t>
      </w:r>
      <w:r w:rsidR="00511563" w:rsidRPr="00511563">
        <w:t>.</w:t>
      </w:r>
    </w:p>
    <w:p w:rsidR="00102F55" w:rsidRDefault="00102F55" w:rsidP="008514C0">
      <w:pPr>
        <w:pStyle w:val="2"/>
      </w:pPr>
      <w:r>
        <w:t>8.3 Перечень нормативно-правовой документации, необходимой для освоения дисциплины</w:t>
      </w:r>
    </w:p>
    <w:p w:rsidR="004F0E7B" w:rsidRDefault="004F0E7B" w:rsidP="004F0E7B">
      <w:r>
        <w:t xml:space="preserve">Федеральный закон Российской Федерации от 27 декабря 2002 г. № 184-ФЗ «О техническом регулировании» (с изм. и доп.) </w:t>
      </w:r>
      <w:r w:rsidRPr="004F0E7B">
        <w:t>// СПС КонсультантПлюс</w:t>
      </w:r>
      <w:r>
        <w:t>.</w:t>
      </w:r>
    </w:p>
    <w:p w:rsidR="004F0E7B" w:rsidRDefault="004F0E7B" w:rsidP="004F0E7B">
      <w:r>
        <w:t xml:space="preserve">Федеральный закон Российской Федерации от 30 декабря 2009 г. № 384-ФЗ «Технический регламент о безопасности зданий и сооружений» (ред. от 02.07.2013) </w:t>
      </w:r>
      <w:r w:rsidRPr="004F0E7B">
        <w:t>// СПС КонсультантПлюс</w:t>
      </w:r>
      <w:r>
        <w:t>.</w:t>
      </w:r>
    </w:p>
    <w:p w:rsidR="004F0E7B" w:rsidRDefault="004F0E7B" w:rsidP="004F0E7B">
      <w:r>
        <w:t xml:space="preserve">СНиП 11-01-95. Инструкция о порядке разработки, согласования, утверждения и составе проектной документации на строительство предприятий, зданий и сооружений </w:t>
      </w:r>
      <w:r w:rsidRPr="004F0E7B">
        <w:t>// СПС КонсультантПлюс</w:t>
      </w:r>
    </w:p>
    <w:p w:rsidR="00102F55" w:rsidRDefault="004F0E7B" w:rsidP="004F0E7B">
      <w:r>
        <w:t xml:space="preserve">ГОСТ Р 53778-2010. Здания и сооружения. Правила обследования и мониторинга технического состояния </w:t>
      </w:r>
      <w:r w:rsidRPr="004F0E7B">
        <w:t>// СПС КонсультантПлюс</w:t>
      </w:r>
      <w:r>
        <w:t>.</w:t>
      </w:r>
    </w:p>
    <w:p w:rsidR="00102F55" w:rsidRDefault="00102F55" w:rsidP="00E24F0B">
      <w:pPr>
        <w:pStyle w:val="2"/>
        <w:tabs>
          <w:tab w:val="right" w:pos="9355"/>
        </w:tabs>
      </w:pPr>
      <w:r>
        <w:t>8.4 Другие издания, необходимые для освоения дисциплины</w:t>
      </w:r>
    </w:p>
    <w:p w:rsidR="00102F55" w:rsidRDefault="00E24F0B" w:rsidP="00102F55">
      <w:r>
        <w:t>1. </w:t>
      </w:r>
      <w:r w:rsidRPr="00E24F0B">
        <w:t>Основы научной работы и методология диссертационного исследования. [Электронный ресурс] : моногр</w:t>
      </w:r>
      <w:r>
        <w:t>афия</w:t>
      </w:r>
      <w:r w:rsidRPr="00E24F0B">
        <w:t xml:space="preserve"> / Г.И. Андреев [и др.]. </w:t>
      </w:r>
      <w:r>
        <w:t>–</w:t>
      </w:r>
      <w:r w:rsidRPr="00E24F0B">
        <w:t xml:space="preserve"> Электрон. дан. </w:t>
      </w:r>
      <w:r>
        <w:t>–</w:t>
      </w:r>
      <w:r w:rsidRPr="00E24F0B">
        <w:t xml:space="preserve"> М. : Финансы и статистика, 2012. </w:t>
      </w:r>
      <w:r>
        <w:t>–</w:t>
      </w:r>
      <w:r w:rsidRPr="00E24F0B">
        <w:t xml:space="preserve"> 296 с. </w:t>
      </w:r>
      <w:r>
        <w:t>–</w:t>
      </w:r>
      <w:r w:rsidRPr="00E24F0B">
        <w:t xml:space="preserve"> Режим доступа: http://e.lanbook.com/book/28348 </w:t>
      </w:r>
      <w:r>
        <w:t>–</w:t>
      </w:r>
      <w:r w:rsidRPr="00E24F0B">
        <w:t xml:space="preserve"> Загл. с экрана.</w:t>
      </w:r>
    </w:p>
    <w:p w:rsidR="00102F55" w:rsidRDefault="00102F55" w:rsidP="008514C0">
      <w:pPr>
        <w:pStyle w:val="1"/>
      </w:pPr>
      <w:r>
        <w:t>9. Перечень ресурсов информационно-телекоммуникационной сети «Интернет», необходимых для освоения дисциплины</w:t>
      </w:r>
    </w:p>
    <w:p w:rsidR="00102F55" w:rsidRDefault="008514C0" w:rsidP="00E24F0B">
      <w:r>
        <w:t>1. </w:t>
      </w:r>
      <w:r w:rsidR="00E24F0B">
        <w:t>Некоммерческое партнерство инженеров</w:t>
      </w:r>
      <w:r>
        <w:t xml:space="preserve">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4" w:history="1">
        <w:r w:rsidR="00E24F0B" w:rsidRPr="006A172A">
          <w:rPr>
            <w:rStyle w:val="a9"/>
          </w:rPr>
          <w:t>https://www.abok.ru/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E24F0B" w:rsidRDefault="00E24F0B" w:rsidP="00E24F0B">
      <w:r>
        <w:t>2. </w:t>
      </w:r>
      <w:r w:rsidRPr="00E24F0B">
        <w:t>Бесплатная библиотека стандартов и нормативов www.docload.ru</w:t>
      </w:r>
      <w:r>
        <w:t xml:space="preserve">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5" w:history="1">
        <w:r w:rsidRPr="006A172A">
          <w:rPr>
            <w:rStyle w:val="a9"/>
          </w:rPr>
          <w:t>www.docload.ru</w:t>
        </w:r>
      </w:hyperlink>
      <w:hyperlink r:id="rId16" w:history="1"/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E24F0B" w:rsidRDefault="00E24F0B" w:rsidP="00E24F0B">
      <w:r>
        <w:t>3. </w:t>
      </w:r>
      <w:r w:rsidR="00691429">
        <w:t>П</w:t>
      </w:r>
      <w:r w:rsidRPr="00E24F0B">
        <w:t>ортал Архи.ру</w:t>
      </w:r>
      <w:r>
        <w:t xml:space="preserve">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7" w:history="1">
        <w:r w:rsidRPr="006A172A">
          <w:rPr>
            <w:rStyle w:val="a9"/>
            <w:szCs w:val="28"/>
            <w:shd w:val="clear" w:color="auto" w:fill="FFFFFF"/>
          </w:rPr>
          <w:t>https://archi.ru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91429" w:rsidRDefault="00691429" w:rsidP="00691429">
      <w:r>
        <w:t xml:space="preserve">4. Национальная информационная система по строительству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8" w:history="1">
        <w:r w:rsidRPr="006A172A">
          <w:rPr>
            <w:rStyle w:val="a9"/>
            <w:szCs w:val="28"/>
            <w:shd w:val="clear" w:color="auto" w:fill="FFFFFF"/>
          </w:rPr>
          <w:t>http://www.know-house.ru/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91429" w:rsidRDefault="00691429" w:rsidP="00691429">
      <w:r>
        <w:lastRenderedPageBreak/>
        <w:t>5. </w:t>
      </w:r>
      <w:r w:rsidRPr="000F0EFC">
        <w:rPr>
          <w:szCs w:val="28"/>
        </w:rPr>
        <w:t>Информационно-поисковая система строителя</w:t>
      </w:r>
      <w:r>
        <w:rPr>
          <w:szCs w:val="28"/>
        </w:rPr>
        <w:t xml:space="preserve"> «Стройка»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9" w:history="1">
        <w:r w:rsidRPr="006A172A">
          <w:rPr>
            <w:rStyle w:val="a9"/>
            <w:szCs w:val="28"/>
            <w:shd w:val="clear" w:color="auto" w:fill="FFFFFF"/>
          </w:rPr>
          <w:t>http://www.stroit.ru/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D31E4C" w:rsidRDefault="00D31E4C" w:rsidP="00D31E4C">
      <w:r>
        <w:t>6. </w:t>
      </w:r>
      <w:r w:rsidRPr="000F0EFC">
        <w:rPr>
          <w:szCs w:val="28"/>
        </w:rPr>
        <w:t>Информационно-строительный сервер</w:t>
      </w:r>
      <w:r>
        <w:rPr>
          <w:szCs w:val="28"/>
        </w:rPr>
        <w:t xml:space="preserve"> «Строймат.ру»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20" w:history="1">
        <w:r w:rsidRPr="006A172A">
          <w:rPr>
            <w:rStyle w:val="a9"/>
            <w:szCs w:val="28"/>
            <w:shd w:val="clear" w:color="auto" w:fill="FFFFFF"/>
          </w:rPr>
          <w:t>http://www.stroymat.ru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D31E4C" w:rsidRDefault="00D31E4C" w:rsidP="00D31E4C">
      <w:r>
        <w:t>7. Библиотека ГОСТов и нормативных документов</w:t>
      </w:r>
      <w:r>
        <w:rPr>
          <w:szCs w:val="28"/>
        </w:rPr>
        <w:t xml:space="preserve">»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21" w:history="1">
        <w:r w:rsidRPr="006A172A">
          <w:rPr>
            <w:rStyle w:val="a9"/>
            <w:szCs w:val="28"/>
            <w:shd w:val="clear" w:color="auto" w:fill="FFFFFF"/>
          </w:rPr>
          <w:t>http://www.libgost.ru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91429" w:rsidRDefault="00D31E4C" w:rsidP="00D31E4C">
      <w:r>
        <w:t>8. </w:t>
      </w:r>
      <w:r w:rsidRPr="00D31E4C">
        <w:t>Библиотека нормативной документации</w:t>
      </w:r>
      <w:r>
        <w:t xml:space="preserve"> «</w:t>
      </w:r>
      <w:r>
        <w:rPr>
          <w:szCs w:val="28"/>
        </w:rPr>
        <w:t xml:space="preserve">Стройинформ.ру»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22" w:history="1">
        <w:r w:rsidRPr="006A172A">
          <w:rPr>
            <w:rStyle w:val="a9"/>
            <w:szCs w:val="28"/>
            <w:shd w:val="clear" w:color="auto" w:fill="FFFFFF"/>
          </w:rPr>
          <w:t>http://files.stroyinf.ru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C64D1B" w:rsidRDefault="00C64D1B" w:rsidP="00D31E4C">
      <w:r>
        <w:t xml:space="preserve">9. Личный кабинет и 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</w:t>
      </w:r>
      <w:hyperlink r:id="rId23" w:history="1">
        <w:r w:rsidRPr="004857C7">
          <w:rPr>
            <w:rStyle w:val="a9"/>
          </w:rPr>
          <w:t>http://sdo.pgups.ru</w:t>
        </w:r>
      </w:hyperlink>
      <w:r>
        <w:t xml:space="preserve">, </w:t>
      </w:r>
      <w:r w:rsidRPr="00276CD6">
        <w:t>по паролю</w:t>
      </w:r>
      <w:r>
        <w:t xml:space="preserve">. – </w:t>
      </w:r>
      <w:r w:rsidRPr="00276CD6">
        <w:t>Загл. с экрана</w:t>
      </w:r>
    </w:p>
    <w:p w:rsidR="00102F55" w:rsidRDefault="00102F55" w:rsidP="00276CD6">
      <w:pPr>
        <w:pStyle w:val="1"/>
      </w:pPr>
      <w:r>
        <w:t>10. Методические указания для обучающихся по освоению дисциплины</w:t>
      </w:r>
    </w:p>
    <w:p w:rsidR="00102F55" w:rsidRDefault="00102F55" w:rsidP="00102F55">
      <w:r>
        <w:t>Порядок изучения дисциплины следующий:</w:t>
      </w:r>
    </w:p>
    <w:p w:rsidR="00102F55" w:rsidRDefault="00102F55" w:rsidP="00102F55">
      <w: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AB01D5" w:rsidRDefault="00276CD6" w:rsidP="00102F55">
      <w:r>
        <w:t>1. </w:t>
      </w:r>
      <w:r w:rsidR="00102F55"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276CD6" w:rsidRDefault="00276CD6" w:rsidP="00276CD6">
      <w:r>
        <w:t>2. 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276CD6" w:rsidRDefault="00276CD6" w:rsidP="00276CD6">
      <w:r>
        <w:t>3. 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BA23FA" w:rsidRDefault="00BA23FA" w:rsidP="00276CD6"/>
    <w:p w:rsidR="00276CD6" w:rsidRDefault="00276CD6" w:rsidP="00276CD6">
      <w:pPr>
        <w:pStyle w:val="1"/>
      </w:pPr>
      <w:r w:rsidRPr="00276CD6"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276CD6" w:rsidRDefault="00276CD6" w:rsidP="00276CD6">
      <w:r>
        <w:t>Перечень информационных технологий, используемых при осуществлении образовательного процесса по дисциплине:</w:t>
      </w:r>
    </w:p>
    <w:p w:rsidR="00496077" w:rsidRDefault="00496077" w:rsidP="008C15AF">
      <w:r>
        <w:br w:type="page"/>
      </w:r>
    </w:p>
    <w:p w:rsidR="008C15AF" w:rsidRPr="00266073" w:rsidRDefault="00496077" w:rsidP="008C15AF">
      <w:r w:rsidRPr="0049607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15AF" w:rsidRPr="00266073" w:rsidSect="0098181B">
      <w:headerReference w:type="default" r:id="rId25"/>
      <w:footerReference w:type="default" r:id="rId26"/>
      <w:pgSz w:w="11906" w:h="16838"/>
      <w:pgMar w:top="1134" w:right="850" w:bottom="1134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5087" w:rsidRDefault="00995087" w:rsidP="0098181B">
      <w:r>
        <w:separator/>
      </w:r>
    </w:p>
  </w:endnote>
  <w:endnote w:type="continuationSeparator" w:id="0">
    <w:p w:rsidR="00995087" w:rsidRDefault="00995087" w:rsidP="009818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1429" w:rsidRDefault="00691429">
    <w:pPr>
      <w:pStyle w:val="ad"/>
      <w:jc w:val="right"/>
    </w:pPr>
  </w:p>
  <w:p w:rsidR="00691429" w:rsidRDefault="00691429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9368281"/>
      <w:docPartObj>
        <w:docPartGallery w:val="Page Numbers (Bottom of Page)"/>
        <w:docPartUnique/>
      </w:docPartObj>
    </w:sdtPr>
    <w:sdtEndPr/>
    <w:sdtContent>
      <w:p w:rsidR="00691429" w:rsidRDefault="00691429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6077">
          <w:rPr>
            <w:noProof/>
          </w:rPr>
          <w:t>15</w:t>
        </w:r>
        <w:r>
          <w:fldChar w:fldCharType="end"/>
        </w:r>
      </w:p>
    </w:sdtContent>
  </w:sdt>
  <w:p w:rsidR="00691429" w:rsidRDefault="00691429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5087" w:rsidRDefault="00995087" w:rsidP="0098181B">
      <w:r>
        <w:separator/>
      </w:r>
    </w:p>
  </w:footnote>
  <w:footnote w:type="continuationSeparator" w:id="0">
    <w:p w:rsidR="00995087" w:rsidRDefault="00995087" w:rsidP="009818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1429" w:rsidRDefault="00691429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2A0825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E366A17"/>
    <w:multiLevelType w:val="multilevel"/>
    <w:tmpl w:val="87C4D17E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</w:abstractNum>
  <w:abstractNum w:abstractNumId="2">
    <w:nsid w:val="12F748C0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16487177"/>
    <w:multiLevelType w:val="hybridMultilevel"/>
    <w:tmpl w:val="7B3E7948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89D7AA0"/>
    <w:multiLevelType w:val="multilevel"/>
    <w:tmpl w:val="8FE84194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01E48D9"/>
    <w:multiLevelType w:val="hybridMultilevel"/>
    <w:tmpl w:val="CF9AC846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1560CEB"/>
    <w:multiLevelType w:val="hybridMultilevel"/>
    <w:tmpl w:val="75FCCF86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23ED7267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E66292B"/>
    <w:multiLevelType w:val="hybridMultilevel"/>
    <w:tmpl w:val="FC6413B2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9C869FA"/>
    <w:multiLevelType w:val="hybridMultilevel"/>
    <w:tmpl w:val="E5685784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B0143E9"/>
    <w:multiLevelType w:val="hybridMultilevel"/>
    <w:tmpl w:val="26A855B2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501510E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>
    <w:nsid w:val="5DE97AF4"/>
    <w:multiLevelType w:val="multilevel"/>
    <w:tmpl w:val="FFCA8FD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>
    <w:nsid w:val="5FC67F25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6">
    <w:nsid w:val="6BA97D6D"/>
    <w:multiLevelType w:val="multilevel"/>
    <w:tmpl w:val="36863748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7">
    <w:nsid w:val="70F83370"/>
    <w:multiLevelType w:val="hybridMultilevel"/>
    <w:tmpl w:val="03FA06A6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717F52F9"/>
    <w:multiLevelType w:val="hybridMultilevel"/>
    <w:tmpl w:val="72F82F0E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12"/>
  </w:num>
  <w:num w:numId="5">
    <w:abstractNumId w:val="7"/>
  </w:num>
  <w:num w:numId="6">
    <w:abstractNumId w:val="2"/>
  </w:num>
  <w:num w:numId="7">
    <w:abstractNumId w:val="14"/>
  </w:num>
  <w:num w:numId="8">
    <w:abstractNumId w:val="0"/>
  </w:num>
  <w:num w:numId="9">
    <w:abstractNumId w:val="13"/>
  </w:num>
  <w:num w:numId="10">
    <w:abstractNumId w:val="15"/>
  </w:num>
  <w:num w:numId="11">
    <w:abstractNumId w:val="16"/>
  </w:num>
  <w:num w:numId="12">
    <w:abstractNumId w:val="18"/>
  </w:num>
  <w:num w:numId="13">
    <w:abstractNumId w:val="4"/>
  </w:num>
  <w:num w:numId="14">
    <w:abstractNumId w:val="9"/>
  </w:num>
  <w:num w:numId="15">
    <w:abstractNumId w:val="17"/>
  </w:num>
  <w:num w:numId="16">
    <w:abstractNumId w:val="11"/>
  </w:num>
  <w:num w:numId="17">
    <w:abstractNumId w:val="8"/>
  </w:num>
  <w:num w:numId="18">
    <w:abstractNumId w:val="10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01D5"/>
    <w:rsid w:val="00000521"/>
    <w:rsid w:val="000125DE"/>
    <w:rsid w:val="000767C2"/>
    <w:rsid w:val="000F1433"/>
    <w:rsid w:val="00102F55"/>
    <w:rsid w:val="001A0905"/>
    <w:rsid w:val="001B296C"/>
    <w:rsid w:val="00266073"/>
    <w:rsid w:val="00276CD6"/>
    <w:rsid w:val="0029572B"/>
    <w:rsid w:val="002E00C0"/>
    <w:rsid w:val="00357933"/>
    <w:rsid w:val="00496077"/>
    <w:rsid w:val="004F0E7B"/>
    <w:rsid w:val="00511563"/>
    <w:rsid w:val="005159F5"/>
    <w:rsid w:val="00524456"/>
    <w:rsid w:val="00550320"/>
    <w:rsid w:val="005D6A77"/>
    <w:rsid w:val="00684501"/>
    <w:rsid w:val="00691429"/>
    <w:rsid w:val="00696D4F"/>
    <w:rsid w:val="00755803"/>
    <w:rsid w:val="007612E6"/>
    <w:rsid w:val="008514C0"/>
    <w:rsid w:val="00860645"/>
    <w:rsid w:val="008C15AF"/>
    <w:rsid w:val="008C2556"/>
    <w:rsid w:val="008F6C3E"/>
    <w:rsid w:val="00962256"/>
    <w:rsid w:val="0098181B"/>
    <w:rsid w:val="00982EB6"/>
    <w:rsid w:val="00995087"/>
    <w:rsid w:val="00A46751"/>
    <w:rsid w:val="00A62841"/>
    <w:rsid w:val="00AB01D5"/>
    <w:rsid w:val="00AE1CD7"/>
    <w:rsid w:val="00BA23FA"/>
    <w:rsid w:val="00BE4381"/>
    <w:rsid w:val="00C127A1"/>
    <w:rsid w:val="00C64D1B"/>
    <w:rsid w:val="00CF09A5"/>
    <w:rsid w:val="00CF1C4F"/>
    <w:rsid w:val="00D0622A"/>
    <w:rsid w:val="00D31E4C"/>
    <w:rsid w:val="00D424BB"/>
    <w:rsid w:val="00DC07A9"/>
    <w:rsid w:val="00E24F0B"/>
    <w:rsid w:val="00E72D15"/>
    <w:rsid w:val="00E96617"/>
    <w:rsid w:val="00EB19AC"/>
    <w:rsid w:val="00F941BB"/>
    <w:rsid w:val="00F951CE"/>
    <w:rsid w:val="00FD3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C90176C-76AB-4D66-840D-8E9FE54E70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2F55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C64D1B"/>
    <w:pPr>
      <w:keepNext/>
      <w:keepLines/>
      <w:spacing w:before="480" w:after="360"/>
      <w:ind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64D1B"/>
    <w:pPr>
      <w:keepNext/>
      <w:keepLines/>
      <w:spacing w:before="360" w:after="360"/>
      <w:jc w:val="left"/>
      <w:outlineLvl w:val="1"/>
    </w:pPr>
    <w:rPr>
      <w:rFonts w:eastAsiaTheme="majorEastAsia" w:cstheme="majorBidi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B01D5"/>
    <w:rPr>
      <w:b/>
      <w:bCs/>
    </w:rPr>
  </w:style>
  <w:style w:type="character" w:styleId="a4">
    <w:name w:val="Emphasis"/>
    <w:basedOn w:val="a0"/>
    <w:uiPriority w:val="20"/>
    <w:qFormat/>
    <w:rsid w:val="00AB01D5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0125D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125D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102F5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C64D1B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8">
    <w:name w:val="No Spacing"/>
    <w:uiPriority w:val="1"/>
    <w:qFormat/>
    <w:rsid w:val="001B296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20">
    <w:name w:val="Заголовок 2 Знак"/>
    <w:basedOn w:val="a0"/>
    <w:link w:val="2"/>
    <w:uiPriority w:val="9"/>
    <w:rsid w:val="00C64D1B"/>
    <w:rPr>
      <w:rFonts w:ascii="Times New Roman" w:eastAsiaTheme="majorEastAsia" w:hAnsi="Times New Roman" w:cstheme="majorBidi"/>
      <w:b/>
      <w:bCs/>
      <w:sz w:val="28"/>
      <w:szCs w:val="26"/>
    </w:rPr>
  </w:style>
  <w:style w:type="character" w:styleId="a9">
    <w:name w:val="Hyperlink"/>
    <w:basedOn w:val="a0"/>
    <w:uiPriority w:val="99"/>
    <w:unhideWhenUsed/>
    <w:rsid w:val="008514C0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8514C0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unhideWhenUsed/>
    <w:rsid w:val="0098181B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8181B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98181B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98181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989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9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e.lanbook.com/book/53898" TargetMode="External"/><Relationship Id="rId18" Type="http://schemas.openxmlformats.org/officeDocument/2006/relationships/hyperlink" Target="http://www.know-house.ru/" TargetMode="External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hyperlink" Target="http://www.libgost.ru" TargetMode="External"/><Relationship Id="rId7" Type="http://schemas.openxmlformats.org/officeDocument/2006/relationships/image" Target="media/image1.emf"/><Relationship Id="rId12" Type="http://schemas.openxmlformats.org/officeDocument/2006/relationships/hyperlink" Target="http://e.lanbook.com/book/28357" TargetMode="External"/><Relationship Id="rId17" Type="http://schemas.openxmlformats.org/officeDocument/2006/relationships/hyperlink" Target="https://archi.ru" TargetMode="External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s://www.abok.ru/" TargetMode="External"/><Relationship Id="rId20" Type="http://schemas.openxmlformats.org/officeDocument/2006/relationships/hyperlink" Target="http://www.stroymat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.lanbook.com/book/28348" TargetMode="External"/><Relationship Id="rId24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hyperlink" Target="http://www.docload.ru" TargetMode="External"/><Relationship Id="rId23" Type="http://schemas.openxmlformats.org/officeDocument/2006/relationships/hyperlink" Target="http://sdo.pgups.ru" TargetMode="External"/><Relationship Id="rId28" Type="http://schemas.openxmlformats.org/officeDocument/2006/relationships/theme" Target="theme/theme1.xml"/><Relationship Id="rId10" Type="http://schemas.openxmlformats.org/officeDocument/2006/relationships/hyperlink" Target="http://e.lanbook.com/book/28357" TargetMode="External"/><Relationship Id="rId19" Type="http://schemas.openxmlformats.org/officeDocument/2006/relationships/hyperlink" Target="http://www.stroit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abok.ru/" TargetMode="External"/><Relationship Id="rId22" Type="http://schemas.openxmlformats.org/officeDocument/2006/relationships/hyperlink" Target="http://files.stroyinf.ru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16</Pages>
  <Words>3328</Words>
  <Characters>18974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Uraev_GA</dc:creator>
  <cp:lastModifiedBy>Воронова С П</cp:lastModifiedBy>
  <cp:revision>22</cp:revision>
  <cp:lastPrinted>2017-09-15T12:28:00Z</cp:lastPrinted>
  <dcterms:created xsi:type="dcterms:W3CDTF">2017-07-10T11:20:00Z</dcterms:created>
  <dcterms:modified xsi:type="dcterms:W3CDTF">2017-11-03T13:34:00Z</dcterms:modified>
</cp:coreProperties>
</file>