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="005339ED">
        <w:rPr>
          <w:sz w:val="28"/>
          <w:szCs w:val="28"/>
        </w:rPr>
        <w:t>Менеджмент и маркетинг</w:t>
      </w:r>
      <w:r w:rsidRPr="008E203C">
        <w:rPr>
          <w:sz w:val="28"/>
          <w:szCs w:val="28"/>
        </w:rPr>
        <w:t>»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Default="00B51DE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Default="00B51DE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Default="00B51DE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1B3B30" w:rsidRPr="004D69B2" w:rsidRDefault="00B51DE2" w:rsidP="0095427B">
      <w:pPr>
        <w:widowControl/>
        <w:spacing w:line="240" w:lineRule="auto"/>
        <w:ind w:firstLine="0"/>
        <w:jc w:val="center"/>
        <w:rPr>
          <w:caps/>
          <w:sz w:val="28"/>
          <w:szCs w:val="28"/>
        </w:rPr>
      </w:pPr>
      <w:r w:rsidRPr="004D69B2">
        <w:rPr>
          <w:caps/>
          <w:sz w:val="28"/>
          <w:szCs w:val="28"/>
        </w:rPr>
        <w:t>«</w:t>
      </w:r>
      <w:r w:rsidR="0013313B" w:rsidRPr="0013313B">
        <w:rPr>
          <w:bCs/>
          <w:iCs/>
          <w:caps/>
          <w:sz w:val="28"/>
          <w:szCs w:val="28"/>
        </w:rPr>
        <w:t>Брендинг</w:t>
      </w:r>
      <w:r w:rsidRPr="004D69B2">
        <w:rPr>
          <w:caps/>
          <w:sz w:val="28"/>
          <w:szCs w:val="28"/>
        </w:rPr>
        <w:t xml:space="preserve">» </w:t>
      </w:r>
    </w:p>
    <w:p w:rsidR="00B51DE2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</w:t>
      </w:r>
      <w:r w:rsidR="0013313B" w:rsidRPr="0013313B">
        <w:rPr>
          <w:sz w:val="28"/>
          <w:szCs w:val="28"/>
        </w:rPr>
        <w:t>Б1.В.ОД.4</w:t>
      </w:r>
      <w:r w:rsidRPr="00D2714B">
        <w:rPr>
          <w:sz w:val="28"/>
          <w:szCs w:val="28"/>
        </w:rPr>
        <w:t>)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  <w:r w:rsidR="005339ED">
        <w:rPr>
          <w:sz w:val="28"/>
          <w:szCs w:val="28"/>
        </w:rPr>
        <w:t xml:space="preserve"> </w:t>
      </w:r>
    </w:p>
    <w:p w:rsidR="00B51DE2" w:rsidRPr="00D2714B" w:rsidRDefault="005339E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38.04.02 «Менеджмент»</w:t>
      </w:r>
    </w:p>
    <w:p w:rsidR="00FE4E5C" w:rsidRPr="00FE4E5C" w:rsidRDefault="00FE4E5C" w:rsidP="00FE4E5C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FE4E5C">
        <w:rPr>
          <w:sz w:val="28"/>
          <w:szCs w:val="28"/>
        </w:rPr>
        <w:t>по магистерск</w:t>
      </w:r>
      <w:r w:rsidR="004A62BF">
        <w:rPr>
          <w:sz w:val="28"/>
          <w:szCs w:val="28"/>
        </w:rPr>
        <w:t>ой</w:t>
      </w:r>
      <w:r w:rsidRPr="00FE4E5C">
        <w:rPr>
          <w:sz w:val="28"/>
          <w:szCs w:val="28"/>
        </w:rPr>
        <w:t xml:space="preserve"> программ</w:t>
      </w:r>
      <w:r w:rsidR="004A62BF">
        <w:rPr>
          <w:sz w:val="28"/>
          <w:szCs w:val="28"/>
        </w:rPr>
        <w:t>е</w:t>
      </w:r>
    </w:p>
    <w:p w:rsidR="00FE4E5C" w:rsidRPr="00FE4E5C" w:rsidRDefault="00FE4E5C" w:rsidP="00FE4E5C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FE4E5C">
        <w:rPr>
          <w:sz w:val="28"/>
          <w:szCs w:val="28"/>
        </w:rPr>
        <w:t>«</w:t>
      </w:r>
      <w:r w:rsidR="004A62BF">
        <w:rPr>
          <w:bCs/>
          <w:sz w:val="28"/>
          <w:szCs w:val="28"/>
        </w:rPr>
        <w:t>Логистика</w:t>
      </w:r>
      <w:r w:rsidRPr="00FE4E5C">
        <w:rPr>
          <w:sz w:val="28"/>
          <w:szCs w:val="28"/>
        </w:rPr>
        <w:t>»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</w:t>
      </w:r>
      <w:r w:rsidR="00FE4E5C">
        <w:rPr>
          <w:sz w:val="28"/>
          <w:szCs w:val="28"/>
        </w:rPr>
        <w:t>,</w:t>
      </w:r>
      <w:r w:rsidR="00FE4E5C" w:rsidRPr="00FE4E5C">
        <w:rPr>
          <w:sz w:val="28"/>
          <w:szCs w:val="28"/>
        </w:rPr>
        <w:t xml:space="preserve"> заочная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56706" w:rsidRDefault="00056706" w:rsidP="00B95C1B">
      <w:pPr>
        <w:widowControl/>
        <w:spacing w:line="240" w:lineRule="auto"/>
        <w:ind w:firstLine="0"/>
        <w:rPr>
          <w:sz w:val="28"/>
          <w:szCs w:val="28"/>
        </w:rPr>
      </w:pPr>
    </w:p>
    <w:p w:rsidR="00056706" w:rsidRDefault="0005670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20</w:t>
      </w:r>
      <w:r w:rsidR="00B95C1B">
        <w:rPr>
          <w:sz w:val="28"/>
          <w:szCs w:val="28"/>
        </w:rPr>
        <w:t>1</w:t>
      </w:r>
      <w:r w:rsidR="004A62BF">
        <w:rPr>
          <w:sz w:val="28"/>
          <w:szCs w:val="28"/>
        </w:rPr>
        <w:t>6</w:t>
      </w:r>
    </w:p>
    <w:p w:rsidR="00B51DE2" w:rsidRPr="00D2714B" w:rsidRDefault="005339ED" w:rsidP="005339ED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br w:type="page"/>
      </w:r>
      <w:r w:rsidR="00B51DE2" w:rsidRPr="00D2714B">
        <w:rPr>
          <w:sz w:val="28"/>
          <w:szCs w:val="28"/>
          <w:lang w:eastAsia="en-US"/>
        </w:rPr>
        <w:lastRenderedPageBreak/>
        <w:t>Рабочая программа рассмотрена и обсуждена на заседании кафедры</w:t>
      </w:r>
    </w:p>
    <w:p w:rsidR="00B51DE2" w:rsidRPr="005339ED" w:rsidRDefault="005339ED" w:rsidP="005339ED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5339ED">
        <w:rPr>
          <w:sz w:val="28"/>
          <w:szCs w:val="28"/>
          <w:lang w:eastAsia="en-US"/>
        </w:rPr>
        <w:t>«Менеджмент и маркетинг»</w:t>
      </w:r>
    </w:p>
    <w:p w:rsidR="00B51DE2" w:rsidRPr="00D2714B" w:rsidRDefault="00B51DE2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B51DE2" w:rsidRPr="00D2714B" w:rsidRDefault="00B51DE2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B51DE2" w:rsidRPr="00D2714B" w:rsidRDefault="00B51DE2" w:rsidP="0095427B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B51DE2" w:rsidRPr="00D2714B" w:rsidRDefault="00B51DE2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984"/>
        <w:gridCol w:w="2517"/>
      </w:tblGrid>
      <w:tr w:rsidR="00B51DE2" w:rsidRPr="00D2714B" w:rsidTr="00D87A57">
        <w:tc>
          <w:tcPr>
            <w:tcW w:w="5070" w:type="dxa"/>
          </w:tcPr>
          <w:p w:rsidR="005339ED" w:rsidRDefault="004A62BF" w:rsidP="005339E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8EF969C" wp14:editId="3A71AB36">
                  <wp:simplePos x="0" y="0"/>
                  <wp:positionH relativeFrom="margin">
                    <wp:posOffset>-232410</wp:posOffset>
                  </wp:positionH>
                  <wp:positionV relativeFrom="paragraph">
                    <wp:posOffset>-1726565</wp:posOffset>
                  </wp:positionV>
                  <wp:extent cx="6417205" cy="8239125"/>
                  <wp:effectExtent l="0" t="0" r="0" b="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31" r="3771"/>
                          <a:stretch/>
                        </pic:blipFill>
                        <pic:spPr bwMode="auto">
                          <a:xfrm>
                            <a:off x="0" y="0"/>
                            <a:ext cx="6417205" cy="8239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51DE2" w:rsidRPr="00D2714B">
              <w:rPr>
                <w:sz w:val="28"/>
                <w:szCs w:val="28"/>
              </w:rPr>
              <w:t xml:space="preserve">Заведующий кафедрой </w:t>
            </w:r>
          </w:p>
          <w:p w:rsidR="00B51DE2" w:rsidRPr="005339ED" w:rsidRDefault="005339ED" w:rsidP="005339E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339ED">
              <w:rPr>
                <w:sz w:val="28"/>
                <w:szCs w:val="28"/>
              </w:rPr>
              <w:t>«Менеджмент и маркетинг»</w:t>
            </w:r>
          </w:p>
        </w:tc>
        <w:tc>
          <w:tcPr>
            <w:tcW w:w="1984" w:type="dxa"/>
            <w:vAlign w:val="bottom"/>
          </w:tcPr>
          <w:p w:rsidR="00B51DE2" w:rsidRPr="00D2714B" w:rsidRDefault="00B51DE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2517" w:type="dxa"/>
            <w:vAlign w:val="bottom"/>
          </w:tcPr>
          <w:p w:rsidR="00B51DE2" w:rsidRPr="00D2714B" w:rsidRDefault="00B51DE2" w:rsidP="00D87A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B51DE2" w:rsidRPr="00D2714B" w:rsidTr="00D87A57">
        <w:tc>
          <w:tcPr>
            <w:tcW w:w="5070" w:type="dxa"/>
          </w:tcPr>
          <w:p w:rsidR="00B51DE2" w:rsidRPr="00D2714B" w:rsidRDefault="00B51DE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B51DE2" w:rsidRPr="00D2714B" w:rsidRDefault="00B51DE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B51DE2" w:rsidRPr="00D2714B" w:rsidRDefault="00B51DE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B51DE2" w:rsidRPr="00D2714B" w:rsidRDefault="00B51DE2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5339ED" w:rsidRDefault="005339ED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B51DE2" w:rsidRPr="00D2714B" w:rsidRDefault="00B51DE2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5339ED" w:rsidRPr="005339ED" w:rsidRDefault="005339ED" w:rsidP="005339ED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5339ED">
        <w:rPr>
          <w:sz w:val="28"/>
          <w:szCs w:val="28"/>
          <w:lang w:eastAsia="en-US"/>
        </w:rPr>
        <w:t>«Менеджмент и маркетинг»</w:t>
      </w:r>
    </w:p>
    <w:p w:rsidR="00B51DE2" w:rsidRPr="00D2714B" w:rsidRDefault="00B51DE2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B51DE2" w:rsidRPr="00D2714B" w:rsidRDefault="00B51DE2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B51DE2" w:rsidRPr="00D2714B" w:rsidRDefault="00B51DE2" w:rsidP="0095427B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B51DE2" w:rsidRPr="00D2714B" w:rsidRDefault="00B51DE2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984"/>
        <w:gridCol w:w="2517"/>
      </w:tblGrid>
      <w:tr w:rsidR="00B51DE2" w:rsidRPr="00D2714B" w:rsidTr="00D87A57">
        <w:tc>
          <w:tcPr>
            <w:tcW w:w="5070" w:type="dxa"/>
          </w:tcPr>
          <w:p w:rsidR="00B51DE2" w:rsidRPr="005272E2" w:rsidRDefault="00B51DE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  <w:highlight w:val="yellow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</w:p>
          <w:p w:rsidR="00B51DE2" w:rsidRPr="005339ED" w:rsidRDefault="005339ED" w:rsidP="005339ED">
            <w:pPr>
              <w:widowControl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 w:rsidRPr="005339ED">
              <w:rPr>
                <w:sz w:val="28"/>
                <w:szCs w:val="28"/>
                <w:lang w:eastAsia="en-US"/>
              </w:rPr>
              <w:t>«Менеджмент и маркетинг»</w:t>
            </w:r>
          </w:p>
        </w:tc>
        <w:tc>
          <w:tcPr>
            <w:tcW w:w="1984" w:type="dxa"/>
            <w:vAlign w:val="bottom"/>
          </w:tcPr>
          <w:p w:rsidR="00B51DE2" w:rsidRPr="00D2714B" w:rsidRDefault="00B51DE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2517" w:type="dxa"/>
            <w:vAlign w:val="bottom"/>
          </w:tcPr>
          <w:p w:rsidR="00B51DE2" w:rsidRPr="00D2714B" w:rsidRDefault="00B51DE2" w:rsidP="00D87A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B51DE2" w:rsidRPr="00D2714B" w:rsidTr="00D87A57">
        <w:tc>
          <w:tcPr>
            <w:tcW w:w="5070" w:type="dxa"/>
          </w:tcPr>
          <w:p w:rsidR="00B51DE2" w:rsidRPr="00D2714B" w:rsidRDefault="00B51DE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B51DE2" w:rsidRPr="00D2714B" w:rsidRDefault="00B51DE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B51DE2" w:rsidRPr="00D2714B" w:rsidRDefault="00B51DE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B51DE2" w:rsidRPr="00D2714B" w:rsidRDefault="00B51DE2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5339ED" w:rsidRDefault="005339ED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B51DE2" w:rsidRPr="00D2714B" w:rsidRDefault="00B51DE2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5339ED" w:rsidRPr="005339ED" w:rsidRDefault="005339ED" w:rsidP="005339ED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5339ED">
        <w:rPr>
          <w:sz w:val="28"/>
          <w:szCs w:val="28"/>
          <w:lang w:eastAsia="en-US"/>
        </w:rPr>
        <w:t>«Менеджмент и маркетинг»</w:t>
      </w:r>
    </w:p>
    <w:p w:rsidR="00B51DE2" w:rsidRPr="00D2714B" w:rsidRDefault="00B51DE2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B51DE2" w:rsidRPr="00D2714B" w:rsidRDefault="00B51DE2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B51DE2" w:rsidRPr="00D2714B" w:rsidRDefault="00B51DE2" w:rsidP="0095427B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B51DE2" w:rsidRPr="00D2714B" w:rsidRDefault="00B51DE2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984"/>
        <w:gridCol w:w="2517"/>
      </w:tblGrid>
      <w:tr w:rsidR="00B51DE2" w:rsidRPr="00D2714B" w:rsidTr="00D87A57">
        <w:tc>
          <w:tcPr>
            <w:tcW w:w="5070" w:type="dxa"/>
          </w:tcPr>
          <w:p w:rsidR="00B51DE2" w:rsidRPr="005272E2" w:rsidRDefault="00B51DE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  <w:highlight w:val="yellow"/>
              </w:rPr>
            </w:pPr>
            <w:r w:rsidRPr="00D2714B">
              <w:rPr>
                <w:sz w:val="28"/>
                <w:szCs w:val="28"/>
              </w:rPr>
              <w:t>Заведующий кафедрой</w:t>
            </w:r>
          </w:p>
          <w:p w:rsidR="00B51DE2" w:rsidRPr="005339ED" w:rsidRDefault="005339ED" w:rsidP="005339ED">
            <w:pPr>
              <w:widowControl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 w:rsidRPr="005339ED">
              <w:rPr>
                <w:sz w:val="28"/>
                <w:szCs w:val="28"/>
                <w:lang w:eastAsia="en-US"/>
              </w:rPr>
              <w:t>«Менеджмент и маркетинг»</w:t>
            </w:r>
          </w:p>
        </w:tc>
        <w:tc>
          <w:tcPr>
            <w:tcW w:w="1984" w:type="dxa"/>
            <w:vAlign w:val="bottom"/>
          </w:tcPr>
          <w:p w:rsidR="00B51DE2" w:rsidRPr="00D2714B" w:rsidRDefault="00B51DE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2517" w:type="dxa"/>
            <w:vAlign w:val="bottom"/>
          </w:tcPr>
          <w:p w:rsidR="00B51DE2" w:rsidRPr="00D2714B" w:rsidRDefault="00B51DE2" w:rsidP="00D87A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B51DE2" w:rsidRPr="00D2714B" w:rsidTr="00D87A57">
        <w:tc>
          <w:tcPr>
            <w:tcW w:w="5070" w:type="dxa"/>
          </w:tcPr>
          <w:p w:rsidR="00B51DE2" w:rsidRPr="00D2714B" w:rsidRDefault="00B51DE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B51DE2" w:rsidRPr="00D2714B" w:rsidRDefault="00B51DE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B51DE2" w:rsidRPr="00D2714B" w:rsidRDefault="00B51DE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B51DE2" w:rsidRPr="00D2714B" w:rsidRDefault="00B51DE2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76" w:lineRule="auto"/>
        <w:ind w:firstLine="0"/>
        <w:jc w:val="center"/>
        <w:rPr>
          <w:i/>
          <w:sz w:val="28"/>
          <w:szCs w:val="28"/>
        </w:rPr>
      </w:pPr>
    </w:p>
    <w:p w:rsidR="00B51DE2" w:rsidRPr="00D2714B" w:rsidRDefault="00B51DE2" w:rsidP="0095427B">
      <w:pPr>
        <w:widowControl/>
        <w:spacing w:line="276" w:lineRule="auto"/>
        <w:ind w:firstLine="851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="0093458F"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-327781</wp:posOffset>
            </wp:positionH>
            <wp:positionV relativeFrom="paragraph">
              <wp:posOffset>-2461</wp:posOffset>
            </wp:positionV>
            <wp:extent cx="6264517" cy="4988689"/>
            <wp:effectExtent l="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250" cy="4990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714B">
        <w:rPr>
          <w:sz w:val="28"/>
          <w:szCs w:val="28"/>
        </w:rPr>
        <w:t xml:space="preserve">ЛИСТ СОГЛАСОВАНИЙ </w:t>
      </w:r>
    </w:p>
    <w:p w:rsidR="00B51DE2" w:rsidRPr="00D2714B" w:rsidRDefault="00B51DE2" w:rsidP="0095427B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3D0E46" w:rsidRDefault="00B51DE2" w:rsidP="003D0E46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рассмотрена, обсуждена на заседании кафедры </w:t>
      </w:r>
    </w:p>
    <w:p w:rsidR="003D0E46" w:rsidRDefault="003D0E46" w:rsidP="003D0E46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5339ED">
        <w:rPr>
          <w:sz w:val="28"/>
          <w:szCs w:val="28"/>
          <w:lang w:eastAsia="en-US"/>
        </w:rPr>
        <w:t>«Менеджмент и маркетинг»</w:t>
      </w:r>
    </w:p>
    <w:p w:rsidR="00B51DE2" w:rsidRPr="00D2714B" w:rsidRDefault="00B95C1B" w:rsidP="003D0E46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Протокол №</w:t>
      </w:r>
      <w:r w:rsidR="004A62BF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4A62BF">
        <w:rPr>
          <w:sz w:val="28"/>
          <w:szCs w:val="28"/>
        </w:rPr>
        <w:t>0</w:t>
      </w:r>
      <w:r w:rsidR="00B51DE2" w:rsidRPr="00D2714B">
        <w:rPr>
          <w:sz w:val="28"/>
          <w:szCs w:val="28"/>
        </w:rPr>
        <w:t xml:space="preserve"> от «</w:t>
      </w:r>
      <w:r w:rsidR="004A62BF">
        <w:rPr>
          <w:sz w:val="28"/>
          <w:szCs w:val="28"/>
        </w:rPr>
        <w:t>21</w:t>
      </w:r>
      <w:r w:rsidR="00B51DE2" w:rsidRPr="00D2714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4A62BF">
        <w:rPr>
          <w:sz w:val="28"/>
          <w:szCs w:val="28"/>
        </w:rPr>
        <w:t>июня</w:t>
      </w:r>
      <w:r w:rsidR="00B51DE2" w:rsidRPr="00D2714B">
        <w:rPr>
          <w:sz w:val="28"/>
          <w:szCs w:val="28"/>
        </w:rPr>
        <w:t xml:space="preserve"> 201</w:t>
      </w:r>
      <w:r w:rsidR="004A62BF">
        <w:rPr>
          <w:sz w:val="28"/>
          <w:szCs w:val="28"/>
        </w:rPr>
        <w:t>6</w:t>
      </w:r>
      <w:r w:rsidR="00B51DE2" w:rsidRPr="00D2714B">
        <w:rPr>
          <w:sz w:val="28"/>
          <w:szCs w:val="28"/>
        </w:rPr>
        <w:t xml:space="preserve"> г. </w:t>
      </w:r>
    </w:p>
    <w:p w:rsidR="00B51DE2" w:rsidRPr="00D2714B" w:rsidRDefault="00B51DE2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9498" w:type="dxa"/>
        <w:tblLook w:val="00A0" w:firstRow="1" w:lastRow="0" w:firstColumn="1" w:lastColumn="0" w:noHBand="0" w:noVBand="0"/>
      </w:tblPr>
      <w:tblGrid>
        <w:gridCol w:w="4924"/>
        <w:gridCol w:w="1880"/>
        <w:gridCol w:w="2694"/>
      </w:tblGrid>
      <w:tr w:rsidR="00B51DE2" w:rsidRPr="00D2714B" w:rsidTr="0046140B">
        <w:tc>
          <w:tcPr>
            <w:tcW w:w="4924" w:type="dxa"/>
          </w:tcPr>
          <w:p w:rsidR="003D0E46" w:rsidRDefault="00B51DE2" w:rsidP="003D0E46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</w:p>
          <w:p w:rsidR="00B51DE2" w:rsidRPr="00D2714B" w:rsidRDefault="003D0E46" w:rsidP="003D0E46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5339ED">
              <w:rPr>
                <w:sz w:val="28"/>
                <w:szCs w:val="28"/>
                <w:lang w:eastAsia="en-US"/>
              </w:rPr>
              <w:t>«Менеджмент и маркетинг»</w:t>
            </w:r>
          </w:p>
        </w:tc>
        <w:tc>
          <w:tcPr>
            <w:tcW w:w="1880" w:type="dxa"/>
            <w:vAlign w:val="bottom"/>
          </w:tcPr>
          <w:p w:rsidR="00B51DE2" w:rsidRPr="00D2714B" w:rsidRDefault="00B51DE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694" w:type="dxa"/>
            <w:vAlign w:val="bottom"/>
          </w:tcPr>
          <w:p w:rsidR="00B51DE2" w:rsidRPr="00D2714B" w:rsidRDefault="003D0E46" w:rsidP="00D87A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Н.К. Румянцев</w:t>
            </w:r>
          </w:p>
        </w:tc>
      </w:tr>
      <w:tr w:rsidR="00B51DE2" w:rsidRPr="00D2714B" w:rsidTr="0046140B">
        <w:tc>
          <w:tcPr>
            <w:tcW w:w="4924" w:type="dxa"/>
          </w:tcPr>
          <w:p w:rsidR="00B51DE2" w:rsidRPr="00D2714B" w:rsidRDefault="004A62BF" w:rsidP="00B95C1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21</w:t>
            </w:r>
            <w:r w:rsidRPr="00D2714B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июня</w:t>
            </w:r>
            <w:r w:rsidRPr="00D2714B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6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880" w:type="dxa"/>
          </w:tcPr>
          <w:p w:rsidR="00B51DE2" w:rsidRPr="00D2714B" w:rsidRDefault="00B51DE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B51DE2" w:rsidRPr="00D2714B" w:rsidRDefault="00B51DE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B51DE2" w:rsidRPr="00D2714B" w:rsidRDefault="00B51DE2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9463" w:type="dxa"/>
        <w:tblLayout w:type="fixed"/>
        <w:tblLook w:val="00A0" w:firstRow="1" w:lastRow="0" w:firstColumn="1" w:lastColumn="0" w:noHBand="0" w:noVBand="0"/>
      </w:tblPr>
      <w:tblGrid>
        <w:gridCol w:w="5070"/>
        <w:gridCol w:w="1734"/>
        <w:gridCol w:w="2659"/>
      </w:tblGrid>
      <w:tr w:rsidR="009272EE" w:rsidRPr="00D2714B" w:rsidTr="004A62BF">
        <w:tc>
          <w:tcPr>
            <w:tcW w:w="5070" w:type="dxa"/>
          </w:tcPr>
          <w:p w:rsidR="009272EE" w:rsidRPr="00D2714B" w:rsidRDefault="009272EE" w:rsidP="003D0E4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</w:p>
        </w:tc>
        <w:tc>
          <w:tcPr>
            <w:tcW w:w="1734" w:type="dxa"/>
            <w:vAlign w:val="bottom"/>
          </w:tcPr>
          <w:p w:rsidR="009272EE" w:rsidRPr="00D2714B" w:rsidRDefault="009272E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  <w:vAlign w:val="bottom"/>
          </w:tcPr>
          <w:p w:rsidR="009272EE" w:rsidRPr="00D2714B" w:rsidRDefault="009272EE" w:rsidP="00D87A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FE4E5C" w:rsidRPr="00D2714B" w:rsidTr="004A62BF">
        <w:tc>
          <w:tcPr>
            <w:tcW w:w="5070" w:type="dxa"/>
          </w:tcPr>
          <w:p w:rsidR="00FE4E5C" w:rsidRPr="00D2714B" w:rsidRDefault="00FE4E5C" w:rsidP="004A62B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Председатель методической комиссии факультета </w:t>
            </w:r>
            <w:r>
              <w:rPr>
                <w:sz w:val="28"/>
                <w:szCs w:val="28"/>
              </w:rPr>
              <w:t>«</w:t>
            </w:r>
            <w:r w:rsidR="004A62BF">
              <w:rPr>
                <w:sz w:val="28"/>
                <w:szCs w:val="28"/>
              </w:rPr>
              <w:t>Управление перевозками и логистика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734" w:type="dxa"/>
            <w:vAlign w:val="bottom"/>
          </w:tcPr>
          <w:p w:rsidR="00FE4E5C" w:rsidRPr="00D2714B" w:rsidRDefault="00FE4E5C" w:rsidP="00FE4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659" w:type="dxa"/>
            <w:vAlign w:val="bottom"/>
          </w:tcPr>
          <w:p w:rsidR="00FE4E5C" w:rsidRPr="00D2714B" w:rsidRDefault="004A62BF" w:rsidP="004A62B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Л.А. Олейникова</w:t>
            </w:r>
          </w:p>
        </w:tc>
      </w:tr>
      <w:tr w:rsidR="00FE4E5C" w:rsidRPr="00D2714B" w:rsidTr="004A62BF">
        <w:tc>
          <w:tcPr>
            <w:tcW w:w="5070" w:type="dxa"/>
          </w:tcPr>
          <w:p w:rsidR="00FE4E5C" w:rsidRPr="00D2714B" w:rsidRDefault="00FE4E5C" w:rsidP="004A62B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 201</w:t>
            </w:r>
            <w:r w:rsidR="004A62BF">
              <w:rPr>
                <w:sz w:val="28"/>
                <w:szCs w:val="28"/>
              </w:rPr>
              <w:t>6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34" w:type="dxa"/>
          </w:tcPr>
          <w:p w:rsidR="00FE4E5C" w:rsidRPr="00D2714B" w:rsidRDefault="00FE4E5C" w:rsidP="00FE4E5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E4E5C" w:rsidRPr="00D2714B" w:rsidRDefault="00FE4E5C" w:rsidP="00FE4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E4E5C" w:rsidRPr="00D2714B" w:rsidTr="004A62BF">
        <w:tc>
          <w:tcPr>
            <w:tcW w:w="5070" w:type="dxa"/>
          </w:tcPr>
          <w:p w:rsidR="00FE4E5C" w:rsidRPr="00D2714B" w:rsidRDefault="00FE4E5C" w:rsidP="00FE4E5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34" w:type="dxa"/>
          </w:tcPr>
          <w:p w:rsidR="00FE4E5C" w:rsidRPr="00D2714B" w:rsidRDefault="00FE4E5C" w:rsidP="00FE4E5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E4E5C" w:rsidRPr="00D2714B" w:rsidRDefault="00FE4E5C" w:rsidP="00FE4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E4E5C" w:rsidRPr="00D2714B" w:rsidTr="004A62BF">
        <w:tc>
          <w:tcPr>
            <w:tcW w:w="5070" w:type="dxa"/>
          </w:tcPr>
          <w:p w:rsidR="00FE4E5C" w:rsidRPr="00D2714B" w:rsidRDefault="00FE4E5C" w:rsidP="00FE4E5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34" w:type="dxa"/>
          </w:tcPr>
          <w:p w:rsidR="00FE4E5C" w:rsidRPr="00D2714B" w:rsidRDefault="00FE4E5C" w:rsidP="00FE4E5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E4E5C" w:rsidRPr="00D2714B" w:rsidRDefault="00FE4E5C" w:rsidP="00FE4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E4E5C" w:rsidRPr="00D2714B" w:rsidTr="004A62BF">
        <w:tc>
          <w:tcPr>
            <w:tcW w:w="5070" w:type="dxa"/>
          </w:tcPr>
          <w:p w:rsidR="00FE4E5C" w:rsidRDefault="00FE4E5C" w:rsidP="00FE4E5C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339ED">
              <w:rPr>
                <w:sz w:val="28"/>
                <w:szCs w:val="28"/>
              </w:rPr>
              <w:t>Руководитель магистерской программы</w:t>
            </w:r>
          </w:p>
          <w:p w:rsidR="00FE4E5C" w:rsidRPr="00D2714B" w:rsidRDefault="00FE4E5C" w:rsidP="004A62B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747C74">
              <w:rPr>
                <w:rFonts w:eastAsia="Calibri"/>
                <w:sz w:val="28"/>
                <w:szCs w:val="28"/>
              </w:rPr>
              <w:t>«</w:t>
            </w:r>
            <w:r w:rsidR="004A62BF">
              <w:rPr>
                <w:bCs/>
                <w:color w:val="000000"/>
                <w:spacing w:val="-4"/>
                <w:sz w:val="28"/>
                <w:szCs w:val="28"/>
              </w:rPr>
              <w:t>Логистика</w:t>
            </w:r>
            <w:r w:rsidRPr="00747C74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1734" w:type="dxa"/>
            <w:vAlign w:val="bottom"/>
          </w:tcPr>
          <w:p w:rsidR="00FE4E5C" w:rsidRPr="00D2714B" w:rsidRDefault="00FE4E5C" w:rsidP="00FE4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659" w:type="dxa"/>
            <w:vAlign w:val="bottom"/>
          </w:tcPr>
          <w:p w:rsidR="00FE4E5C" w:rsidRPr="00D2714B" w:rsidRDefault="004A62BF" w:rsidP="00FE4E5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Е.К. Коровяковский</w:t>
            </w:r>
          </w:p>
        </w:tc>
      </w:tr>
      <w:tr w:rsidR="00FE4E5C" w:rsidRPr="00D2714B" w:rsidTr="004A62BF">
        <w:tc>
          <w:tcPr>
            <w:tcW w:w="5070" w:type="dxa"/>
          </w:tcPr>
          <w:p w:rsidR="00FE4E5C" w:rsidRPr="00D2714B" w:rsidRDefault="00FE4E5C" w:rsidP="004A62B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 201</w:t>
            </w:r>
            <w:r w:rsidR="004A62BF">
              <w:rPr>
                <w:sz w:val="28"/>
                <w:szCs w:val="28"/>
              </w:rPr>
              <w:t>6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34" w:type="dxa"/>
          </w:tcPr>
          <w:p w:rsidR="00FE4E5C" w:rsidRPr="00D2714B" w:rsidRDefault="00FE4E5C" w:rsidP="00FE4E5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E4E5C" w:rsidRPr="00D2714B" w:rsidRDefault="00FE4E5C" w:rsidP="00FE4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E4E5C" w:rsidRPr="00D2714B" w:rsidTr="004A62BF">
        <w:tc>
          <w:tcPr>
            <w:tcW w:w="5070" w:type="dxa"/>
          </w:tcPr>
          <w:p w:rsidR="00FE4E5C" w:rsidRPr="00D2714B" w:rsidRDefault="00FE4E5C" w:rsidP="00FE4E5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34" w:type="dxa"/>
          </w:tcPr>
          <w:p w:rsidR="00FE4E5C" w:rsidRPr="00D2714B" w:rsidRDefault="00FE4E5C" w:rsidP="00FE4E5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E4E5C" w:rsidRPr="00D2714B" w:rsidRDefault="00FE4E5C" w:rsidP="00FE4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B51DE2" w:rsidRPr="00D2714B" w:rsidRDefault="005339ED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br w:type="page"/>
      </w:r>
      <w:r w:rsidR="00B51DE2"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B51DE2" w:rsidRPr="00D2714B" w:rsidRDefault="00B51DE2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B51DE2" w:rsidRPr="00D2714B" w:rsidRDefault="00B51DE2" w:rsidP="004A62BF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утвержденным «</w:t>
      </w:r>
      <w:r w:rsidR="003D0E46">
        <w:rPr>
          <w:sz w:val="28"/>
          <w:szCs w:val="28"/>
        </w:rPr>
        <w:t>30</w:t>
      </w:r>
      <w:r w:rsidRPr="00D2714B">
        <w:rPr>
          <w:sz w:val="28"/>
          <w:szCs w:val="28"/>
        </w:rPr>
        <w:t xml:space="preserve">» </w:t>
      </w:r>
      <w:r w:rsidR="003D0E46">
        <w:rPr>
          <w:sz w:val="28"/>
          <w:szCs w:val="28"/>
        </w:rPr>
        <w:t>марта</w:t>
      </w:r>
      <w:r w:rsidRPr="00D2714B">
        <w:rPr>
          <w:sz w:val="28"/>
          <w:szCs w:val="28"/>
        </w:rPr>
        <w:t xml:space="preserve"> 20</w:t>
      </w:r>
      <w:r w:rsidR="003D0E46">
        <w:rPr>
          <w:sz w:val="28"/>
          <w:szCs w:val="28"/>
        </w:rPr>
        <w:t xml:space="preserve">15 </w:t>
      </w:r>
      <w:r w:rsidRPr="00D2714B">
        <w:rPr>
          <w:sz w:val="28"/>
          <w:szCs w:val="28"/>
        </w:rPr>
        <w:t xml:space="preserve">г., приказ № </w:t>
      </w:r>
      <w:r w:rsidR="003D0E46">
        <w:rPr>
          <w:sz w:val="28"/>
          <w:szCs w:val="28"/>
        </w:rPr>
        <w:t>322</w:t>
      </w:r>
      <w:r w:rsidRPr="00D2714B">
        <w:rPr>
          <w:sz w:val="28"/>
          <w:szCs w:val="28"/>
        </w:rPr>
        <w:t xml:space="preserve"> по </w:t>
      </w:r>
      <w:r w:rsidRPr="003D0E46">
        <w:rPr>
          <w:sz w:val="28"/>
          <w:szCs w:val="28"/>
        </w:rPr>
        <w:t>направлению</w:t>
      </w:r>
      <w:r w:rsidR="003D0E46" w:rsidRPr="003D0E46">
        <w:rPr>
          <w:sz w:val="28"/>
          <w:szCs w:val="28"/>
        </w:rPr>
        <w:t xml:space="preserve"> </w:t>
      </w:r>
      <w:r w:rsidRPr="003D0E46">
        <w:rPr>
          <w:sz w:val="28"/>
          <w:szCs w:val="28"/>
        </w:rPr>
        <w:t xml:space="preserve"> </w:t>
      </w:r>
      <w:r w:rsidR="003D0E46" w:rsidRPr="003D0E46">
        <w:rPr>
          <w:sz w:val="28"/>
          <w:szCs w:val="28"/>
        </w:rPr>
        <w:t xml:space="preserve">38.04.02 </w:t>
      </w:r>
      <w:r w:rsidRPr="003D0E46">
        <w:rPr>
          <w:sz w:val="28"/>
          <w:szCs w:val="28"/>
        </w:rPr>
        <w:t xml:space="preserve"> «</w:t>
      </w:r>
      <w:r w:rsidR="003D0E46" w:rsidRPr="003D0E46">
        <w:rPr>
          <w:sz w:val="28"/>
          <w:szCs w:val="28"/>
        </w:rPr>
        <w:t>Менеджмент</w:t>
      </w:r>
      <w:r w:rsidRPr="003D0E46">
        <w:rPr>
          <w:sz w:val="28"/>
          <w:szCs w:val="28"/>
        </w:rPr>
        <w:t>», по дисциплине «</w:t>
      </w:r>
      <w:r w:rsidR="001A45F1">
        <w:rPr>
          <w:sz w:val="28"/>
          <w:szCs w:val="28"/>
        </w:rPr>
        <w:t>Брендинг</w:t>
      </w:r>
      <w:r w:rsidRPr="003D0E46">
        <w:rPr>
          <w:sz w:val="28"/>
          <w:szCs w:val="28"/>
        </w:rPr>
        <w:t>».</w:t>
      </w:r>
    </w:p>
    <w:p w:rsidR="001C2890" w:rsidRPr="00BE18D0" w:rsidRDefault="001C2890" w:rsidP="004A62BF">
      <w:pPr>
        <w:widowControl/>
        <w:spacing w:line="240" w:lineRule="auto"/>
        <w:ind w:firstLine="851"/>
        <w:rPr>
          <w:sz w:val="28"/>
          <w:szCs w:val="28"/>
        </w:rPr>
      </w:pPr>
      <w:r w:rsidRPr="0011108F">
        <w:rPr>
          <w:sz w:val="28"/>
          <w:szCs w:val="28"/>
        </w:rPr>
        <w:t>Главной целью курса «</w:t>
      </w:r>
      <w:r w:rsidR="001A45F1">
        <w:rPr>
          <w:sz w:val="28"/>
          <w:szCs w:val="28"/>
        </w:rPr>
        <w:t>Брендинг</w:t>
      </w:r>
      <w:r w:rsidRPr="0011108F">
        <w:rPr>
          <w:sz w:val="28"/>
          <w:szCs w:val="28"/>
        </w:rPr>
        <w:t xml:space="preserve">» является </w:t>
      </w:r>
      <w:r w:rsidR="00BE18D0" w:rsidRPr="00BE18D0">
        <w:rPr>
          <w:sz w:val="28"/>
          <w:szCs w:val="28"/>
        </w:rPr>
        <w:t xml:space="preserve">формирование теоретических знаний в области управления активом бренда предприятия (организации) на современном рынке и освоение практических навыков маркетинговой деятельности в этой области. </w:t>
      </w:r>
      <w:r w:rsidR="00475AE7">
        <w:rPr>
          <w:sz w:val="28"/>
          <w:szCs w:val="28"/>
        </w:rPr>
        <w:t>Обучающиеся</w:t>
      </w:r>
      <w:r w:rsidR="00BE18D0" w:rsidRPr="00BE18D0">
        <w:rPr>
          <w:sz w:val="28"/>
          <w:szCs w:val="28"/>
        </w:rPr>
        <w:t xml:space="preserve"> должны изучить теоретические аспекты создания, позиционирования на рынке и влияния бренда на стоимость компании, и получить практические навыки принятия решений по перечисленным направлениям маркетинговой деятельности.</w:t>
      </w:r>
    </w:p>
    <w:p w:rsidR="001C2890" w:rsidRPr="0011108F" w:rsidRDefault="001C2890" w:rsidP="004A62BF">
      <w:pPr>
        <w:widowControl/>
        <w:spacing w:line="240" w:lineRule="auto"/>
        <w:ind w:firstLine="851"/>
        <w:rPr>
          <w:sz w:val="28"/>
          <w:szCs w:val="28"/>
        </w:rPr>
      </w:pPr>
      <w:r w:rsidRPr="0011108F">
        <w:rPr>
          <w:sz w:val="28"/>
          <w:szCs w:val="28"/>
        </w:rPr>
        <w:t>Задачами дисциплины являются:</w:t>
      </w:r>
    </w:p>
    <w:p w:rsidR="00BE18D0" w:rsidRPr="00BE18D0" w:rsidRDefault="00BE18D0" w:rsidP="004A62BF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napToGrid w:val="0"/>
          <w:sz w:val="28"/>
          <w:szCs w:val="28"/>
        </w:rPr>
      </w:pPr>
      <w:r w:rsidRPr="00BE18D0">
        <w:rPr>
          <w:snapToGrid w:val="0"/>
          <w:sz w:val="28"/>
          <w:szCs w:val="28"/>
        </w:rPr>
        <w:t xml:space="preserve">обеспечить понимание </w:t>
      </w:r>
      <w:r w:rsidR="00475AE7">
        <w:rPr>
          <w:snapToGrid w:val="0"/>
          <w:sz w:val="28"/>
          <w:szCs w:val="28"/>
        </w:rPr>
        <w:t>обучающимися</w:t>
      </w:r>
      <w:r w:rsidRPr="00BE18D0">
        <w:rPr>
          <w:snapToGrid w:val="0"/>
          <w:sz w:val="28"/>
          <w:szCs w:val="28"/>
        </w:rPr>
        <w:t xml:space="preserve"> роли брендинга в обеспечении конкурентоспособности предприятия, при разработке стратегии его развития; </w:t>
      </w:r>
    </w:p>
    <w:p w:rsidR="00BE18D0" w:rsidRPr="00BE18D0" w:rsidRDefault="00BE18D0" w:rsidP="004A62BF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napToGrid w:val="0"/>
          <w:sz w:val="28"/>
          <w:szCs w:val="28"/>
        </w:rPr>
      </w:pPr>
      <w:r w:rsidRPr="00BE18D0">
        <w:rPr>
          <w:snapToGrid w:val="0"/>
          <w:sz w:val="28"/>
          <w:szCs w:val="28"/>
        </w:rPr>
        <w:t xml:space="preserve">приобретение </w:t>
      </w:r>
      <w:r w:rsidR="00475AE7">
        <w:rPr>
          <w:snapToGrid w:val="0"/>
          <w:sz w:val="28"/>
          <w:szCs w:val="28"/>
        </w:rPr>
        <w:t>обучающимися</w:t>
      </w:r>
      <w:r w:rsidRPr="00BE18D0">
        <w:rPr>
          <w:snapToGrid w:val="0"/>
          <w:sz w:val="28"/>
          <w:szCs w:val="28"/>
        </w:rPr>
        <w:t xml:space="preserve"> совокупности знаний, умений и навыков для при</w:t>
      </w:r>
      <w:r w:rsidRPr="00BE18D0">
        <w:rPr>
          <w:snapToGrid w:val="0"/>
          <w:sz w:val="28"/>
          <w:szCs w:val="28"/>
        </w:rPr>
        <w:softHyphen/>
        <w:t>менения их в сфере профессиональной деятельности и позволяющих творчески использовать инструменты брендинга для обеспечения достижения целей предприятия на рынке;</w:t>
      </w:r>
    </w:p>
    <w:p w:rsidR="00BE18D0" w:rsidRPr="00BE18D0" w:rsidRDefault="00BE18D0" w:rsidP="004A62BF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napToGrid w:val="0"/>
          <w:sz w:val="28"/>
          <w:szCs w:val="28"/>
        </w:rPr>
      </w:pPr>
      <w:r w:rsidRPr="00BE18D0">
        <w:rPr>
          <w:snapToGrid w:val="0"/>
          <w:sz w:val="28"/>
          <w:szCs w:val="28"/>
        </w:rPr>
        <w:t xml:space="preserve">формирование у </w:t>
      </w:r>
      <w:r w:rsidR="00475AE7">
        <w:rPr>
          <w:snapToGrid w:val="0"/>
          <w:sz w:val="28"/>
          <w:szCs w:val="28"/>
        </w:rPr>
        <w:t>обучающихся</w:t>
      </w:r>
      <w:r w:rsidRPr="00BE18D0">
        <w:rPr>
          <w:snapToGrid w:val="0"/>
          <w:sz w:val="28"/>
          <w:szCs w:val="28"/>
        </w:rPr>
        <w:t xml:space="preserve"> характера мышления и ценностных ориентаций, при которых инструменты брендинга рассматриваются в качестве действенных рычагов обеспечения успеха предприятия в условиях рынка. </w:t>
      </w:r>
    </w:p>
    <w:p w:rsidR="00BE18D0" w:rsidRPr="00BE18D0" w:rsidRDefault="00623240" w:rsidP="004A62BF">
      <w:pPr>
        <w:spacing w:line="240" w:lineRule="auto"/>
        <w:ind w:firstLine="851"/>
        <w:rPr>
          <w:snapToGrid w:val="0"/>
          <w:sz w:val="28"/>
          <w:szCs w:val="28"/>
        </w:rPr>
      </w:pPr>
      <w:r w:rsidRPr="00623240">
        <w:rPr>
          <w:snapToGrid w:val="0"/>
          <w:sz w:val="28"/>
          <w:szCs w:val="28"/>
        </w:rPr>
        <w:t>Содержание курса включает изучение эволюции концепций брендинга за период его существования, этапы формирования бренда и его архитектуры, проблемы создания сильных брендов и управления ими, изучение основных методик определения стоимости бренда.</w:t>
      </w:r>
    </w:p>
    <w:p w:rsidR="009272EE" w:rsidRPr="001C2890" w:rsidRDefault="009272EE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B51DE2" w:rsidRPr="00D2714B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B51DE2" w:rsidRPr="00D2714B" w:rsidRDefault="00B51DE2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B51DE2" w:rsidRDefault="00B51DE2" w:rsidP="004A62BF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B51DE2" w:rsidRDefault="00B51DE2" w:rsidP="004A62BF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B51DE2" w:rsidRDefault="00B51DE2" w:rsidP="004A62BF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BE18D0" w:rsidRPr="00BE18D0" w:rsidRDefault="00BE18D0" w:rsidP="004A62BF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napToGrid w:val="0"/>
          <w:sz w:val="28"/>
          <w:szCs w:val="28"/>
        </w:rPr>
      </w:pPr>
      <w:r w:rsidRPr="00BE18D0">
        <w:rPr>
          <w:snapToGrid w:val="0"/>
          <w:sz w:val="28"/>
          <w:szCs w:val="28"/>
        </w:rPr>
        <w:t>терминологию брендинга;</w:t>
      </w:r>
    </w:p>
    <w:p w:rsidR="00BE18D0" w:rsidRPr="00BE18D0" w:rsidRDefault="00BE18D0" w:rsidP="004A62BF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napToGrid w:val="0"/>
          <w:sz w:val="28"/>
          <w:szCs w:val="28"/>
        </w:rPr>
      </w:pPr>
      <w:r w:rsidRPr="00BE18D0">
        <w:rPr>
          <w:snapToGrid w:val="0"/>
          <w:sz w:val="28"/>
          <w:szCs w:val="28"/>
        </w:rPr>
        <w:t>основные этапы развития брендинга как академической дисциплины;</w:t>
      </w:r>
    </w:p>
    <w:p w:rsidR="00BE18D0" w:rsidRPr="00BE18D0" w:rsidRDefault="00BE18D0" w:rsidP="004A62BF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napToGrid w:val="0"/>
          <w:sz w:val="28"/>
          <w:szCs w:val="28"/>
        </w:rPr>
      </w:pPr>
      <w:r w:rsidRPr="00BE18D0">
        <w:rPr>
          <w:snapToGrid w:val="0"/>
          <w:sz w:val="28"/>
          <w:szCs w:val="28"/>
        </w:rPr>
        <w:t xml:space="preserve">компоненты бренда и этапы его формирования;  </w:t>
      </w:r>
    </w:p>
    <w:p w:rsidR="00BE18D0" w:rsidRPr="00BE18D0" w:rsidRDefault="00BE18D0" w:rsidP="004A62BF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napToGrid w:val="0"/>
          <w:sz w:val="28"/>
          <w:szCs w:val="28"/>
        </w:rPr>
      </w:pPr>
      <w:r w:rsidRPr="00BE18D0">
        <w:rPr>
          <w:snapToGrid w:val="0"/>
          <w:sz w:val="28"/>
          <w:szCs w:val="28"/>
        </w:rPr>
        <w:t xml:space="preserve">современные концепции брендинга; </w:t>
      </w:r>
    </w:p>
    <w:p w:rsidR="00BE18D0" w:rsidRPr="00BE18D0" w:rsidRDefault="00BE18D0" w:rsidP="004A62BF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napToGrid w:val="0"/>
          <w:sz w:val="28"/>
          <w:szCs w:val="28"/>
        </w:rPr>
      </w:pPr>
      <w:r w:rsidRPr="00BE18D0">
        <w:rPr>
          <w:snapToGrid w:val="0"/>
          <w:sz w:val="28"/>
          <w:szCs w:val="28"/>
        </w:rPr>
        <w:t xml:space="preserve">методы позиционирования бренда на рынке и анализа занимаемого им положения; </w:t>
      </w:r>
    </w:p>
    <w:p w:rsidR="00BE18D0" w:rsidRPr="00BE18D0" w:rsidRDefault="00BE18D0" w:rsidP="004A62BF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napToGrid w:val="0"/>
          <w:sz w:val="28"/>
          <w:szCs w:val="28"/>
        </w:rPr>
      </w:pPr>
      <w:r w:rsidRPr="00BE18D0">
        <w:rPr>
          <w:snapToGrid w:val="0"/>
          <w:sz w:val="28"/>
          <w:szCs w:val="28"/>
        </w:rPr>
        <w:lastRenderedPageBreak/>
        <w:t>методы оценки капитала бренда;</w:t>
      </w:r>
    </w:p>
    <w:p w:rsidR="00BE18D0" w:rsidRPr="00BE18D0" w:rsidRDefault="00BE18D0" w:rsidP="004A62BF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napToGrid w:val="0"/>
          <w:sz w:val="28"/>
          <w:szCs w:val="28"/>
        </w:rPr>
      </w:pPr>
      <w:r w:rsidRPr="00BE18D0">
        <w:rPr>
          <w:snapToGrid w:val="0"/>
          <w:sz w:val="28"/>
          <w:szCs w:val="28"/>
        </w:rPr>
        <w:t>этапы формирования архитектуры бренда;</w:t>
      </w:r>
    </w:p>
    <w:p w:rsidR="00BE18D0" w:rsidRPr="00BE18D0" w:rsidRDefault="00BE18D0" w:rsidP="004A62BF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napToGrid w:val="0"/>
          <w:sz w:val="28"/>
          <w:szCs w:val="28"/>
        </w:rPr>
      </w:pPr>
      <w:r w:rsidRPr="00BE18D0">
        <w:rPr>
          <w:snapToGrid w:val="0"/>
          <w:sz w:val="28"/>
          <w:szCs w:val="28"/>
        </w:rPr>
        <w:t>основные стратегии управления портфелем брендов.</w:t>
      </w:r>
    </w:p>
    <w:p w:rsidR="00B51DE2" w:rsidRDefault="00B51DE2" w:rsidP="004A62BF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BE18D0" w:rsidRPr="00BE18D0" w:rsidRDefault="00BE18D0" w:rsidP="004A62BF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napToGrid w:val="0"/>
          <w:sz w:val="28"/>
          <w:szCs w:val="28"/>
        </w:rPr>
      </w:pPr>
      <w:r w:rsidRPr="00BE18D0">
        <w:rPr>
          <w:snapToGrid w:val="0"/>
          <w:sz w:val="28"/>
          <w:szCs w:val="28"/>
        </w:rPr>
        <w:t xml:space="preserve">использовать полученные теоретические знания при формировании бренда предприятия; </w:t>
      </w:r>
    </w:p>
    <w:p w:rsidR="00BE18D0" w:rsidRPr="00BE18D0" w:rsidRDefault="00BE18D0" w:rsidP="004A62BF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napToGrid w:val="0"/>
          <w:sz w:val="28"/>
          <w:szCs w:val="28"/>
        </w:rPr>
      </w:pPr>
      <w:r w:rsidRPr="00BE18D0">
        <w:rPr>
          <w:snapToGrid w:val="0"/>
          <w:sz w:val="28"/>
          <w:szCs w:val="28"/>
        </w:rPr>
        <w:t xml:space="preserve">правильно выбирать методы проведения исследований позиции бренда на рынке и источники информации; </w:t>
      </w:r>
    </w:p>
    <w:p w:rsidR="00BE18D0" w:rsidRPr="00BE18D0" w:rsidRDefault="00BE18D0" w:rsidP="004A62BF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napToGrid w:val="0"/>
          <w:sz w:val="28"/>
          <w:szCs w:val="28"/>
        </w:rPr>
      </w:pPr>
      <w:r w:rsidRPr="00BE18D0">
        <w:rPr>
          <w:snapToGrid w:val="0"/>
          <w:sz w:val="28"/>
          <w:szCs w:val="28"/>
        </w:rPr>
        <w:t xml:space="preserve">использовать различные методики оценки стоимости бренда; </w:t>
      </w:r>
    </w:p>
    <w:p w:rsidR="00BE18D0" w:rsidRPr="00BE18D0" w:rsidRDefault="00BE18D0" w:rsidP="004A62BF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napToGrid w:val="0"/>
          <w:sz w:val="28"/>
          <w:szCs w:val="28"/>
        </w:rPr>
      </w:pPr>
      <w:r w:rsidRPr="00BE18D0">
        <w:rPr>
          <w:snapToGrid w:val="0"/>
          <w:sz w:val="28"/>
          <w:szCs w:val="28"/>
        </w:rPr>
        <w:t xml:space="preserve">разработать и применять стратегию формирования и развития бренда предприятия средствами маркетинга; </w:t>
      </w:r>
    </w:p>
    <w:p w:rsidR="00BE18D0" w:rsidRPr="00BE18D0" w:rsidRDefault="00BE18D0" w:rsidP="004A62BF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napToGrid w:val="0"/>
          <w:sz w:val="28"/>
          <w:szCs w:val="28"/>
        </w:rPr>
      </w:pPr>
      <w:r w:rsidRPr="00BE18D0">
        <w:rPr>
          <w:snapToGrid w:val="0"/>
          <w:sz w:val="28"/>
          <w:szCs w:val="28"/>
        </w:rPr>
        <w:t xml:space="preserve">решать проблемы создания, развития и управления брендом в процессе маркетингового обеспечения деятельности предприятия; </w:t>
      </w:r>
    </w:p>
    <w:p w:rsidR="00B51DE2" w:rsidRDefault="00B51DE2" w:rsidP="004A62BF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BE18D0" w:rsidRPr="00BE18D0" w:rsidRDefault="00BE18D0" w:rsidP="004A62BF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napToGrid w:val="0"/>
          <w:sz w:val="28"/>
          <w:szCs w:val="28"/>
        </w:rPr>
      </w:pPr>
      <w:r w:rsidRPr="00BE18D0">
        <w:rPr>
          <w:snapToGrid w:val="0"/>
          <w:sz w:val="28"/>
          <w:szCs w:val="28"/>
        </w:rPr>
        <w:t xml:space="preserve">понятийно-терминологическим аппаратом брендинга;  </w:t>
      </w:r>
    </w:p>
    <w:p w:rsidR="00BE18D0" w:rsidRPr="00BE18D0" w:rsidRDefault="00BE18D0" w:rsidP="004A62BF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napToGrid w:val="0"/>
          <w:sz w:val="28"/>
          <w:szCs w:val="28"/>
        </w:rPr>
      </w:pPr>
      <w:r w:rsidRPr="00BE18D0">
        <w:rPr>
          <w:snapToGrid w:val="0"/>
          <w:sz w:val="28"/>
          <w:szCs w:val="28"/>
        </w:rPr>
        <w:t xml:space="preserve">методами   проведения и анализа результатов исследований в сфере брендинга; </w:t>
      </w:r>
    </w:p>
    <w:p w:rsidR="00BE18D0" w:rsidRPr="00BE18D0" w:rsidRDefault="00BE18D0" w:rsidP="004A62BF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napToGrid w:val="0"/>
          <w:sz w:val="28"/>
          <w:szCs w:val="28"/>
        </w:rPr>
      </w:pPr>
      <w:r w:rsidRPr="00BE18D0">
        <w:rPr>
          <w:snapToGrid w:val="0"/>
          <w:sz w:val="28"/>
          <w:szCs w:val="28"/>
        </w:rPr>
        <w:t xml:space="preserve">практическими навыками по выбору эффективных инструментов и средств брендинга с учетом ситуации на рынке; </w:t>
      </w:r>
    </w:p>
    <w:p w:rsidR="00BE18D0" w:rsidRPr="00BE18D0" w:rsidRDefault="00BE18D0" w:rsidP="004A62BF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napToGrid w:val="0"/>
          <w:sz w:val="28"/>
          <w:szCs w:val="28"/>
        </w:rPr>
      </w:pPr>
      <w:r w:rsidRPr="00BE18D0">
        <w:rPr>
          <w:snapToGrid w:val="0"/>
          <w:sz w:val="28"/>
          <w:szCs w:val="28"/>
        </w:rPr>
        <w:t>методами оценки капитала бренда.</w:t>
      </w:r>
    </w:p>
    <w:p w:rsidR="002562B7" w:rsidRPr="001C2890" w:rsidRDefault="002562B7" w:rsidP="004A62BF">
      <w:pPr>
        <w:pStyle w:val="ab"/>
        <w:spacing w:line="240" w:lineRule="auto"/>
        <w:ind w:firstLine="0"/>
        <w:rPr>
          <w:szCs w:val="28"/>
        </w:rPr>
      </w:pPr>
    </w:p>
    <w:p w:rsidR="00985000" w:rsidRDefault="00B51DE2" w:rsidP="004A62BF">
      <w:pPr>
        <w:widowControl/>
        <w:spacing w:line="240" w:lineRule="auto"/>
        <w:ind w:firstLine="851"/>
        <w:rPr>
          <w:i/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 и/или опыт деятельности,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4A62BF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>(ОПОП).</w:t>
      </w:r>
      <w:r w:rsidR="00985000">
        <w:rPr>
          <w:sz w:val="28"/>
          <w:szCs w:val="28"/>
        </w:rPr>
        <w:t xml:space="preserve"> </w:t>
      </w:r>
    </w:p>
    <w:p w:rsidR="00B51DE2" w:rsidRDefault="00B51DE2" w:rsidP="004A62B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E5D70">
        <w:rPr>
          <w:bCs/>
          <w:sz w:val="28"/>
          <w:szCs w:val="28"/>
        </w:rPr>
        <w:t>соответствующих видам</w:t>
      </w:r>
      <w:r w:rsidR="005E5D70">
        <w:rPr>
          <w:bCs/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t xml:space="preserve">профессиональной деятельности, на </w:t>
      </w:r>
      <w:r w:rsidRPr="005E5D70">
        <w:rPr>
          <w:bCs/>
          <w:sz w:val="28"/>
          <w:szCs w:val="28"/>
        </w:rPr>
        <w:t>которые</w:t>
      </w:r>
      <w:r w:rsidR="005E5D70">
        <w:rPr>
          <w:bCs/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t xml:space="preserve">ориентирована программа </w:t>
      </w:r>
      <w:r w:rsidRPr="005E5D70">
        <w:rPr>
          <w:bCs/>
          <w:sz w:val="28"/>
          <w:szCs w:val="28"/>
        </w:rPr>
        <w:t>магистратуры:</w:t>
      </w:r>
    </w:p>
    <w:p w:rsidR="004A62BF" w:rsidRPr="00FB50B4" w:rsidRDefault="004A62BF" w:rsidP="004A62BF">
      <w:pPr>
        <w:pStyle w:val="21"/>
        <w:tabs>
          <w:tab w:val="clear" w:pos="360"/>
          <w:tab w:val="clear" w:pos="643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FB50B4">
        <w:rPr>
          <w:rFonts w:ascii="Times New Roman" w:hAnsi="Times New Roman" w:cs="Times New Roman"/>
          <w:sz w:val="28"/>
        </w:rPr>
        <w:t>организационно-управленческая деятельность:</w:t>
      </w:r>
    </w:p>
    <w:p w:rsidR="004A62BF" w:rsidRDefault="004A62BF" w:rsidP="004A62BF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способность</w:t>
      </w:r>
      <w:r w:rsidRPr="00941D13">
        <w:rPr>
          <w:sz w:val="28"/>
          <w:szCs w:val="28"/>
        </w:rPr>
        <w:t xml:space="preserve"> разрабатывать корпоративную стратегию, программы организационного развития и изменений и обеспечивать их реализацию (ПК-2);</w:t>
      </w:r>
    </w:p>
    <w:p w:rsidR="004A62BF" w:rsidRPr="00941D13" w:rsidRDefault="004A62BF" w:rsidP="004A62BF">
      <w:pPr>
        <w:widowControl/>
        <w:tabs>
          <w:tab w:val="left" w:pos="1418"/>
        </w:tabs>
        <w:spacing w:line="240" w:lineRule="auto"/>
        <w:ind w:left="851" w:firstLine="0"/>
        <w:rPr>
          <w:sz w:val="28"/>
          <w:szCs w:val="28"/>
        </w:rPr>
      </w:pPr>
      <w:r w:rsidRPr="00BE18D0">
        <w:rPr>
          <w:sz w:val="28"/>
          <w:szCs w:val="28"/>
        </w:rPr>
        <w:t>аналитическая деятельность:</w:t>
      </w:r>
    </w:p>
    <w:p w:rsidR="004A62BF" w:rsidRPr="00941D13" w:rsidRDefault="004A62BF" w:rsidP="004A62BF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1A22F8">
        <w:rPr>
          <w:sz w:val="28"/>
          <w:szCs w:val="28"/>
        </w:rPr>
        <w:t xml:space="preserve">способность использовать количественные и качественные методы для проведения прикладных исследований и управления бизнес-процессами, готовить аналитические материалы по результатам их применения </w:t>
      </w:r>
      <w:r w:rsidRPr="00941D13">
        <w:rPr>
          <w:sz w:val="28"/>
          <w:szCs w:val="28"/>
        </w:rPr>
        <w:t>(ПК-4);</w:t>
      </w:r>
    </w:p>
    <w:p w:rsidR="004A62BF" w:rsidRDefault="004A62BF" w:rsidP="004A62BF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владение</w:t>
      </w:r>
      <w:r w:rsidRPr="00941D13">
        <w:rPr>
          <w:sz w:val="28"/>
          <w:szCs w:val="28"/>
        </w:rPr>
        <w:t xml:space="preserve"> методами экономического и стратегического анализа поведения экономических агентов и рынков в глобальной среде (ПК-5);</w:t>
      </w:r>
    </w:p>
    <w:p w:rsidR="004A62BF" w:rsidRPr="004A62BF" w:rsidRDefault="004A62BF" w:rsidP="004A62BF">
      <w:pPr>
        <w:widowControl/>
        <w:tabs>
          <w:tab w:val="left" w:pos="1418"/>
        </w:tabs>
        <w:spacing w:line="240" w:lineRule="auto"/>
        <w:ind w:left="851" w:firstLine="0"/>
        <w:rPr>
          <w:sz w:val="28"/>
          <w:szCs w:val="28"/>
        </w:rPr>
      </w:pPr>
      <w:r w:rsidRPr="004A62BF">
        <w:rPr>
          <w:sz w:val="28"/>
          <w:szCs w:val="28"/>
        </w:rPr>
        <w:t>научно-исследовательская деятельность:</w:t>
      </w:r>
    </w:p>
    <w:p w:rsidR="004A62BF" w:rsidRDefault="00633145" w:rsidP="004A62BF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способность</w:t>
      </w:r>
      <w:r w:rsidR="004A62BF" w:rsidRPr="001A22F8">
        <w:rPr>
          <w:sz w:val="28"/>
          <w:szCs w:val="28"/>
        </w:rPr>
        <w:t xml:space="preserve"> обобщать и критически оценивать результаты исследований актуальных проблем управления, полученные отечественными и зарубежными исследователями</w:t>
      </w:r>
      <w:r w:rsidR="004A62BF">
        <w:rPr>
          <w:sz w:val="28"/>
          <w:szCs w:val="28"/>
        </w:rPr>
        <w:t xml:space="preserve"> (ПК-6).</w:t>
      </w:r>
    </w:p>
    <w:p w:rsidR="004A62BF" w:rsidRPr="000629FC" w:rsidRDefault="004A62BF" w:rsidP="004A62BF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способность</w:t>
      </w:r>
      <w:r w:rsidRPr="00941D13">
        <w:rPr>
          <w:sz w:val="28"/>
          <w:szCs w:val="28"/>
        </w:rPr>
        <w:t xml:space="preserve"> проводить самостоятельные исследования в соответствии с р</w:t>
      </w:r>
      <w:r>
        <w:rPr>
          <w:sz w:val="28"/>
          <w:szCs w:val="28"/>
        </w:rPr>
        <w:t>азработанной программой (ПК-9).</w:t>
      </w:r>
    </w:p>
    <w:p w:rsidR="00B51DE2" w:rsidRPr="00D2714B" w:rsidRDefault="00B51DE2" w:rsidP="004A62BF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 xml:space="preserve">ших данную дисциплину, приведена в п. 2.1 </w:t>
      </w:r>
      <w:r w:rsidR="004A62BF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B51DE2" w:rsidRPr="00D2714B" w:rsidRDefault="00B51DE2" w:rsidP="004A62BF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 xml:space="preserve">приведены в п. 2.2 </w:t>
      </w:r>
      <w:r w:rsidR="004A62BF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B51DE2" w:rsidRPr="00D2714B" w:rsidRDefault="00B51DE2" w:rsidP="00542E1B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B51DE2" w:rsidRPr="00D2714B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B51DE2" w:rsidRPr="00D2714B" w:rsidRDefault="00B51DE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51DE2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E571F8">
        <w:rPr>
          <w:sz w:val="28"/>
          <w:szCs w:val="28"/>
        </w:rPr>
        <w:t>Дисциплина «</w:t>
      </w:r>
      <w:r w:rsidR="0013313B" w:rsidRPr="0013313B">
        <w:rPr>
          <w:sz w:val="28"/>
          <w:szCs w:val="28"/>
        </w:rPr>
        <w:t>БРЕНДИНГ</w:t>
      </w:r>
      <w:r w:rsidRPr="00E571F8">
        <w:rPr>
          <w:sz w:val="28"/>
          <w:szCs w:val="28"/>
        </w:rPr>
        <w:t>» (</w:t>
      </w:r>
      <w:r w:rsidR="0013313B" w:rsidRPr="0013313B">
        <w:rPr>
          <w:sz w:val="28"/>
          <w:szCs w:val="28"/>
        </w:rPr>
        <w:t>Б1.В.ОД.4</w:t>
      </w:r>
      <w:r w:rsidRPr="00E571F8">
        <w:rPr>
          <w:sz w:val="28"/>
          <w:szCs w:val="28"/>
        </w:rPr>
        <w:t>) относится к</w:t>
      </w:r>
      <w:r w:rsidR="002A26EF">
        <w:rPr>
          <w:sz w:val="28"/>
          <w:szCs w:val="28"/>
        </w:rPr>
        <w:t xml:space="preserve"> </w:t>
      </w:r>
      <w:r w:rsidR="0013313B">
        <w:rPr>
          <w:sz w:val="28"/>
          <w:szCs w:val="28"/>
        </w:rPr>
        <w:t>вариативной</w:t>
      </w:r>
      <w:r w:rsidR="00C451EA">
        <w:rPr>
          <w:sz w:val="28"/>
          <w:szCs w:val="28"/>
        </w:rPr>
        <w:t xml:space="preserve"> части и является </w:t>
      </w:r>
      <w:r w:rsidR="002A26EF">
        <w:rPr>
          <w:sz w:val="28"/>
          <w:szCs w:val="28"/>
        </w:rPr>
        <w:t xml:space="preserve">обязательной </w:t>
      </w:r>
      <w:r w:rsidRPr="00E571F8">
        <w:rPr>
          <w:sz w:val="28"/>
          <w:szCs w:val="28"/>
        </w:rPr>
        <w:t>дисциплиной.</w:t>
      </w:r>
    </w:p>
    <w:p w:rsidR="00774189" w:rsidRPr="00D2714B" w:rsidRDefault="00774189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B51DE2" w:rsidRPr="00D2714B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B51DE2" w:rsidRPr="00D2714B" w:rsidRDefault="00B51DE2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p w:rsidR="00B51DE2" w:rsidRPr="00D2714B" w:rsidRDefault="00B51DE2" w:rsidP="0095427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8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940"/>
        <w:gridCol w:w="1701"/>
      </w:tblGrid>
      <w:tr w:rsidR="00D87A57" w:rsidRPr="00D2714B" w:rsidTr="00CE2304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D87A57" w:rsidRPr="00D2714B" w:rsidRDefault="00D87A5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940" w:type="dxa"/>
            <w:vMerge w:val="restart"/>
            <w:vAlign w:val="center"/>
          </w:tcPr>
          <w:p w:rsidR="00D87A57" w:rsidRPr="00D2714B" w:rsidRDefault="00D87A5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701" w:type="dxa"/>
            <w:vAlign w:val="center"/>
          </w:tcPr>
          <w:p w:rsidR="00D87A57" w:rsidRPr="00D2714B" w:rsidRDefault="00D87A5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E571F8" w:rsidRPr="00D2714B" w:rsidTr="00CE2304">
        <w:trPr>
          <w:tblHeader/>
          <w:jc w:val="center"/>
        </w:trPr>
        <w:tc>
          <w:tcPr>
            <w:tcW w:w="5353" w:type="dxa"/>
            <w:vMerge/>
            <w:tcBorders>
              <w:bottom w:val="single" w:sz="4" w:space="0" w:color="auto"/>
            </w:tcBorders>
            <w:vAlign w:val="center"/>
          </w:tcPr>
          <w:p w:rsidR="00E571F8" w:rsidRPr="00D2714B" w:rsidRDefault="00E571F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vMerge/>
            <w:tcBorders>
              <w:bottom w:val="single" w:sz="4" w:space="0" w:color="auto"/>
            </w:tcBorders>
            <w:vAlign w:val="center"/>
          </w:tcPr>
          <w:p w:rsidR="00E571F8" w:rsidRPr="00D2714B" w:rsidRDefault="00E571F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571F8" w:rsidRPr="00D2714B" w:rsidRDefault="0013313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FE4E5C" w:rsidRPr="00D2714B" w:rsidTr="00FE4E5C">
        <w:trPr>
          <w:trHeight w:val="630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4E5C" w:rsidRDefault="00FE4E5C" w:rsidP="00FE4E5C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Контактная работа </w:t>
            </w:r>
          </w:p>
          <w:p w:rsidR="00FE4E5C" w:rsidRPr="00D2714B" w:rsidRDefault="00FE4E5C" w:rsidP="00FE4E5C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(по видам учебных занятий)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4E5C" w:rsidRPr="00D2714B" w:rsidRDefault="00FE4E5C" w:rsidP="00FE4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4E5C" w:rsidRPr="00D2714B" w:rsidRDefault="00FE4E5C" w:rsidP="00FE4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FE4E5C" w:rsidRPr="00D2714B" w:rsidTr="00FE4E5C">
        <w:trPr>
          <w:trHeight w:val="649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4E5C" w:rsidRPr="00D2714B" w:rsidRDefault="00FE4E5C" w:rsidP="00FE4E5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FE4E5C" w:rsidRPr="00D2714B" w:rsidRDefault="00FE4E5C" w:rsidP="00FE4E5C">
            <w:pPr>
              <w:numPr>
                <w:ilvl w:val="0"/>
                <w:numId w:val="5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4E5C" w:rsidRDefault="00FE4E5C" w:rsidP="00FE4E5C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FE4E5C" w:rsidRDefault="00FE4E5C" w:rsidP="00FE4E5C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4E5C" w:rsidRDefault="00FE4E5C" w:rsidP="00FE4E5C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FE4E5C" w:rsidRDefault="00FE4E5C" w:rsidP="00FE4E5C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FE4E5C" w:rsidRPr="00D2714B" w:rsidTr="00FE4E5C">
        <w:trPr>
          <w:trHeight w:val="34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4E5C" w:rsidRPr="00D2714B" w:rsidRDefault="00FE4E5C" w:rsidP="00FE4E5C">
            <w:pPr>
              <w:numPr>
                <w:ilvl w:val="0"/>
                <w:numId w:val="5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4E5C" w:rsidRDefault="00FE4E5C" w:rsidP="00FE4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4E5C" w:rsidRDefault="00FE4E5C" w:rsidP="00FE4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FE4E5C" w:rsidRPr="00D2714B" w:rsidTr="00FE4E5C">
        <w:trPr>
          <w:trHeight w:val="40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5C" w:rsidRPr="00D2714B" w:rsidRDefault="00FE4E5C" w:rsidP="00FE4E5C">
            <w:pPr>
              <w:numPr>
                <w:ilvl w:val="0"/>
                <w:numId w:val="5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5C" w:rsidRDefault="00FE4E5C" w:rsidP="00FE4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5C" w:rsidRDefault="00FE4E5C" w:rsidP="00FE4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E4E5C" w:rsidRPr="00D2714B" w:rsidTr="00FE4E5C">
        <w:trPr>
          <w:jc w:val="center"/>
        </w:trPr>
        <w:tc>
          <w:tcPr>
            <w:tcW w:w="5353" w:type="dxa"/>
            <w:tcBorders>
              <w:top w:val="single" w:sz="4" w:space="0" w:color="auto"/>
            </w:tcBorders>
            <w:vAlign w:val="center"/>
          </w:tcPr>
          <w:p w:rsidR="00FE4E5C" w:rsidRPr="00D2714B" w:rsidRDefault="00FE4E5C" w:rsidP="00FE4E5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940" w:type="dxa"/>
            <w:tcBorders>
              <w:top w:val="single" w:sz="4" w:space="0" w:color="auto"/>
            </w:tcBorders>
            <w:vAlign w:val="center"/>
          </w:tcPr>
          <w:p w:rsidR="00FE4E5C" w:rsidRPr="00D2714B" w:rsidRDefault="00FE4E5C" w:rsidP="00FE4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FE4E5C" w:rsidRPr="00D2714B" w:rsidRDefault="00FE4E5C" w:rsidP="00FE4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  <w:tr w:rsidR="00FE4E5C" w:rsidRPr="00D2714B" w:rsidTr="00FE4E5C">
        <w:trPr>
          <w:jc w:val="center"/>
        </w:trPr>
        <w:tc>
          <w:tcPr>
            <w:tcW w:w="5353" w:type="dxa"/>
            <w:vAlign w:val="center"/>
          </w:tcPr>
          <w:p w:rsidR="00FE4E5C" w:rsidRPr="00D2714B" w:rsidRDefault="00FE4E5C" w:rsidP="00FE4E5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1940" w:type="dxa"/>
            <w:vAlign w:val="center"/>
          </w:tcPr>
          <w:p w:rsidR="00FE4E5C" w:rsidRPr="00D2714B" w:rsidRDefault="00FE4E5C" w:rsidP="00FE4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701" w:type="dxa"/>
            <w:vAlign w:val="center"/>
          </w:tcPr>
          <w:p w:rsidR="00FE4E5C" w:rsidRPr="00D2714B" w:rsidRDefault="00FE4E5C" w:rsidP="00FE4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13313B" w:rsidRPr="00D2714B" w:rsidTr="00FE4E5C">
        <w:trPr>
          <w:jc w:val="center"/>
        </w:trPr>
        <w:tc>
          <w:tcPr>
            <w:tcW w:w="5353" w:type="dxa"/>
            <w:vAlign w:val="center"/>
          </w:tcPr>
          <w:p w:rsidR="0013313B" w:rsidRPr="00D2714B" w:rsidRDefault="0013313B" w:rsidP="0013313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940" w:type="dxa"/>
            <w:vAlign w:val="center"/>
          </w:tcPr>
          <w:p w:rsidR="0013313B" w:rsidRPr="00D2714B" w:rsidRDefault="0013313B" w:rsidP="0013313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  <w:tc>
          <w:tcPr>
            <w:tcW w:w="1701" w:type="dxa"/>
            <w:vAlign w:val="center"/>
          </w:tcPr>
          <w:p w:rsidR="0013313B" w:rsidRPr="00D2714B" w:rsidRDefault="0013313B" w:rsidP="0013313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</w:tr>
      <w:tr w:rsidR="0013313B" w:rsidRPr="00D2714B" w:rsidTr="00FE4E5C">
        <w:trPr>
          <w:jc w:val="center"/>
        </w:trPr>
        <w:tc>
          <w:tcPr>
            <w:tcW w:w="5353" w:type="dxa"/>
            <w:vAlign w:val="center"/>
          </w:tcPr>
          <w:p w:rsidR="0013313B" w:rsidRPr="00D2714B" w:rsidRDefault="0013313B" w:rsidP="0013313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1940" w:type="dxa"/>
            <w:vAlign w:val="center"/>
          </w:tcPr>
          <w:p w:rsidR="0013313B" w:rsidRPr="00D2714B" w:rsidRDefault="0013313B" w:rsidP="0013313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  <w:r w:rsidRPr="00D2714B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13313B" w:rsidRPr="00D2714B" w:rsidRDefault="0013313B" w:rsidP="0013313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  <w:r w:rsidRPr="00D2714B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</w:t>
            </w:r>
          </w:p>
        </w:tc>
      </w:tr>
    </w:tbl>
    <w:p w:rsidR="00B51DE2" w:rsidRPr="00D2714B" w:rsidRDefault="00B51DE2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4A62BF" w:rsidRDefault="004A62BF">
      <w:pPr>
        <w:widowControl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E4E5C" w:rsidRDefault="00FE4E5C" w:rsidP="00FE4E5C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lastRenderedPageBreak/>
        <w:t xml:space="preserve">Для заочной формы обучения: </w:t>
      </w:r>
    </w:p>
    <w:p w:rsidR="00FE4E5C" w:rsidRDefault="00FE4E5C" w:rsidP="00FE4E5C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tbl>
      <w:tblPr>
        <w:tblW w:w="9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4"/>
        <w:gridCol w:w="1928"/>
        <w:gridCol w:w="1843"/>
      </w:tblGrid>
      <w:tr w:rsidR="00FE4E5C" w:rsidRPr="00D2714B" w:rsidTr="00FE4E5C">
        <w:trPr>
          <w:tblHeader/>
          <w:jc w:val="center"/>
        </w:trPr>
        <w:tc>
          <w:tcPr>
            <w:tcW w:w="5474" w:type="dxa"/>
            <w:vMerge w:val="restart"/>
            <w:vAlign w:val="center"/>
          </w:tcPr>
          <w:p w:rsidR="00FE4E5C" w:rsidRPr="00D2714B" w:rsidRDefault="00FE4E5C" w:rsidP="00FE4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928" w:type="dxa"/>
            <w:vMerge w:val="restart"/>
            <w:vAlign w:val="center"/>
          </w:tcPr>
          <w:p w:rsidR="00FE4E5C" w:rsidRPr="00D2714B" w:rsidRDefault="00FE4E5C" w:rsidP="00FE4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843" w:type="dxa"/>
            <w:vAlign w:val="center"/>
          </w:tcPr>
          <w:p w:rsidR="00FE4E5C" w:rsidRPr="00D2714B" w:rsidRDefault="00FE4E5C" w:rsidP="00FE4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FE4E5C" w:rsidRPr="00D2714B" w:rsidTr="00FE4E5C">
        <w:trPr>
          <w:tblHeader/>
          <w:jc w:val="center"/>
        </w:trPr>
        <w:tc>
          <w:tcPr>
            <w:tcW w:w="5474" w:type="dxa"/>
            <w:vMerge/>
            <w:tcBorders>
              <w:bottom w:val="single" w:sz="4" w:space="0" w:color="auto"/>
            </w:tcBorders>
            <w:vAlign w:val="center"/>
          </w:tcPr>
          <w:p w:rsidR="00FE4E5C" w:rsidRPr="00D2714B" w:rsidRDefault="00FE4E5C" w:rsidP="00FE4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28" w:type="dxa"/>
            <w:vMerge/>
            <w:tcBorders>
              <w:bottom w:val="single" w:sz="4" w:space="0" w:color="auto"/>
            </w:tcBorders>
            <w:vAlign w:val="center"/>
          </w:tcPr>
          <w:p w:rsidR="00FE4E5C" w:rsidRPr="00D2714B" w:rsidRDefault="00FE4E5C" w:rsidP="00FE4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E4E5C" w:rsidRPr="00D2714B" w:rsidRDefault="00FE4E5C" w:rsidP="00FE4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FE4E5C" w:rsidRPr="00D2714B" w:rsidTr="00FE4E5C">
        <w:trPr>
          <w:trHeight w:val="630"/>
          <w:jc w:val="center"/>
        </w:trPr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4E5C" w:rsidRDefault="00FE4E5C" w:rsidP="00FE4E5C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Контактная работа </w:t>
            </w:r>
          </w:p>
          <w:p w:rsidR="00FE4E5C" w:rsidRPr="00D2714B" w:rsidRDefault="00FE4E5C" w:rsidP="00FE4E5C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(по видам учебных занятий)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4E5C" w:rsidRPr="00D2714B" w:rsidRDefault="00FE4E5C" w:rsidP="00FE4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4E5C" w:rsidRPr="00D2714B" w:rsidRDefault="00FE4E5C" w:rsidP="00FE4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E4E5C" w:rsidRPr="00D2714B" w:rsidTr="00FE4E5C">
        <w:trPr>
          <w:trHeight w:val="649"/>
          <w:jc w:val="center"/>
        </w:trPr>
        <w:tc>
          <w:tcPr>
            <w:tcW w:w="5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4E5C" w:rsidRPr="00D2714B" w:rsidRDefault="00FE4E5C" w:rsidP="00FE4E5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FE4E5C" w:rsidRPr="00D2714B" w:rsidRDefault="00FE4E5C" w:rsidP="00FE4E5C">
            <w:pPr>
              <w:numPr>
                <w:ilvl w:val="0"/>
                <w:numId w:val="5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4E5C" w:rsidRDefault="00FE4E5C" w:rsidP="00FE4E5C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4E5C" w:rsidRDefault="00FE4E5C" w:rsidP="00FE4E5C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E4E5C" w:rsidRPr="00D2714B" w:rsidTr="00FE4E5C">
        <w:trPr>
          <w:trHeight w:val="345"/>
          <w:jc w:val="center"/>
        </w:trPr>
        <w:tc>
          <w:tcPr>
            <w:tcW w:w="5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4E5C" w:rsidRPr="00D2714B" w:rsidRDefault="00FE4E5C" w:rsidP="00FE4E5C">
            <w:pPr>
              <w:numPr>
                <w:ilvl w:val="0"/>
                <w:numId w:val="5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4E5C" w:rsidRDefault="00FE4E5C" w:rsidP="00FE4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4E5C" w:rsidRDefault="00FE4E5C" w:rsidP="00FE4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E4E5C" w:rsidRPr="00D2714B" w:rsidTr="00FE4E5C">
        <w:trPr>
          <w:trHeight w:val="405"/>
          <w:jc w:val="center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5C" w:rsidRPr="00D2714B" w:rsidRDefault="00FE4E5C" w:rsidP="00FE4E5C">
            <w:pPr>
              <w:numPr>
                <w:ilvl w:val="0"/>
                <w:numId w:val="5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5C" w:rsidRDefault="00FE4E5C" w:rsidP="00FE4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5C" w:rsidRDefault="00FE4E5C" w:rsidP="00FE4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E4E5C" w:rsidRPr="00D2714B" w:rsidTr="00FE4E5C">
        <w:trPr>
          <w:jc w:val="center"/>
        </w:trPr>
        <w:tc>
          <w:tcPr>
            <w:tcW w:w="5474" w:type="dxa"/>
            <w:tcBorders>
              <w:top w:val="single" w:sz="4" w:space="0" w:color="auto"/>
            </w:tcBorders>
            <w:vAlign w:val="center"/>
          </w:tcPr>
          <w:p w:rsidR="00FE4E5C" w:rsidRPr="00D2714B" w:rsidRDefault="00FE4E5C" w:rsidP="00FE4E5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928" w:type="dxa"/>
            <w:tcBorders>
              <w:top w:val="single" w:sz="4" w:space="0" w:color="auto"/>
            </w:tcBorders>
            <w:vAlign w:val="center"/>
          </w:tcPr>
          <w:p w:rsidR="00FE4E5C" w:rsidRPr="00D2714B" w:rsidRDefault="00FE4E5C" w:rsidP="00FE4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FE4E5C" w:rsidRPr="00D2714B" w:rsidRDefault="00FE4E5C" w:rsidP="00FE4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</w:tr>
      <w:tr w:rsidR="00FE4E5C" w:rsidRPr="00D2714B" w:rsidTr="00FE4E5C">
        <w:trPr>
          <w:jc w:val="center"/>
        </w:trPr>
        <w:tc>
          <w:tcPr>
            <w:tcW w:w="5474" w:type="dxa"/>
            <w:vAlign w:val="center"/>
          </w:tcPr>
          <w:p w:rsidR="00FE4E5C" w:rsidRPr="00D2714B" w:rsidRDefault="00FE4E5C" w:rsidP="00FE4E5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1928" w:type="dxa"/>
            <w:vAlign w:val="center"/>
          </w:tcPr>
          <w:p w:rsidR="00FE4E5C" w:rsidRPr="00D2714B" w:rsidRDefault="00FE4E5C" w:rsidP="00FE4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  <w:vAlign w:val="center"/>
          </w:tcPr>
          <w:p w:rsidR="00FE4E5C" w:rsidRPr="00D2714B" w:rsidRDefault="00FE4E5C" w:rsidP="00FE4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E4E5C" w:rsidRPr="00D2714B" w:rsidTr="00FE4E5C">
        <w:trPr>
          <w:jc w:val="center"/>
        </w:trPr>
        <w:tc>
          <w:tcPr>
            <w:tcW w:w="5474" w:type="dxa"/>
            <w:vAlign w:val="center"/>
          </w:tcPr>
          <w:p w:rsidR="00FE4E5C" w:rsidRPr="00D2714B" w:rsidRDefault="00FE4E5C" w:rsidP="00FE4E5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928" w:type="dxa"/>
            <w:vAlign w:val="center"/>
          </w:tcPr>
          <w:p w:rsidR="00FE4E5C" w:rsidRPr="00D2714B" w:rsidRDefault="00FE4E5C" w:rsidP="00FE4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  <w:tc>
          <w:tcPr>
            <w:tcW w:w="1843" w:type="dxa"/>
            <w:vAlign w:val="center"/>
          </w:tcPr>
          <w:p w:rsidR="00FE4E5C" w:rsidRPr="00D2714B" w:rsidRDefault="00FE4E5C" w:rsidP="00FE4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</w:tr>
      <w:tr w:rsidR="00FE4E5C" w:rsidRPr="00D2714B" w:rsidTr="00FE4E5C">
        <w:trPr>
          <w:jc w:val="center"/>
        </w:trPr>
        <w:tc>
          <w:tcPr>
            <w:tcW w:w="5474" w:type="dxa"/>
            <w:vAlign w:val="center"/>
          </w:tcPr>
          <w:p w:rsidR="00FE4E5C" w:rsidRPr="00D2714B" w:rsidRDefault="00FE4E5C" w:rsidP="00FE4E5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1928" w:type="dxa"/>
            <w:vAlign w:val="center"/>
          </w:tcPr>
          <w:p w:rsidR="00FE4E5C" w:rsidRPr="00D2714B" w:rsidRDefault="00FE4E5C" w:rsidP="00FE4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FE4E5C" w:rsidRPr="00D2714B" w:rsidRDefault="00FE4E5C" w:rsidP="00FE4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3</w:t>
            </w:r>
          </w:p>
        </w:tc>
      </w:tr>
    </w:tbl>
    <w:p w:rsidR="004A62BF" w:rsidRDefault="004A62B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B51DE2" w:rsidRPr="00D2714B" w:rsidRDefault="00B51DE2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4"/>
        <w:gridCol w:w="2500"/>
        <w:gridCol w:w="6387"/>
      </w:tblGrid>
      <w:tr w:rsidR="00B51DE2" w:rsidRPr="001C2890" w:rsidTr="0011108F">
        <w:trPr>
          <w:tblHeader/>
          <w:jc w:val="center"/>
        </w:trPr>
        <w:tc>
          <w:tcPr>
            <w:tcW w:w="694" w:type="dxa"/>
            <w:vAlign w:val="center"/>
          </w:tcPr>
          <w:p w:rsidR="00B51DE2" w:rsidRPr="001C2890" w:rsidRDefault="00B51DE2" w:rsidP="00BE18D0">
            <w:pPr>
              <w:widowControl/>
              <w:tabs>
                <w:tab w:val="left" w:pos="0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1C2890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1926" w:type="dxa"/>
            <w:vAlign w:val="center"/>
          </w:tcPr>
          <w:p w:rsidR="00B51DE2" w:rsidRPr="001C2890" w:rsidRDefault="00B51DE2" w:rsidP="00BE18D0">
            <w:pPr>
              <w:widowControl/>
              <w:tabs>
                <w:tab w:val="left" w:pos="0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1C2890">
              <w:rPr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662" w:type="dxa"/>
            <w:vAlign w:val="center"/>
          </w:tcPr>
          <w:p w:rsidR="00B51DE2" w:rsidRPr="001C2890" w:rsidRDefault="00B51DE2" w:rsidP="00BE18D0">
            <w:pPr>
              <w:widowControl/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C2890">
              <w:rPr>
                <w:sz w:val="24"/>
                <w:szCs w:val="24"/>
              </w:rPr>
              <w:t>Содержание раздела</w:t>
            </w:r>
          </w:p>
        </w:tc>
      </w:tr>
      <w:tr w:rsidR="00BE18D0" w:rsidRPr="001C2890" w:rsidTr="0011108F">
        <w:trPr>
          <w:jc w:val="center"/>
        </w:trPr>
        <w:tc>
          <w:tcPr>
            <w:tcW w:w="694" w:type="dxa"/>
          </w:tcPr>
          <w:p w:rsidR="00BE18D0" w:rsidRPr="00026F4F" w:rsidRDefault="00BE18D0" w:rsidP="00BE18D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26F4F">
              <w:rPr>
                <w:sz w:val="24"/>
                <w:szCs w:val="24"/>
              </w:rPr>
              <w:t>1</w:t>
            </w:r>
          </w:p>
        </w:tc>
        <w:tc>
          <w:tcPr>
            <w:tcW w:w="1926" w:type="dxa"/>
          </w:tcPr>
          <w:p w:rsidR="00BE18D0" w:rsidRPr="00257961" w:rsidRDefault="00BE18D0" w:rsidP="00BE18D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57961">
              <w:rPr>
                <w:sz w:val="24"/>
                <w:szCs w:val="24"/>
              </w:rPr>
              <w:t>БРЕНД И БРЕНДИНГ</w:t>
            </w:r>
          </w:p>
          <w:p w:rsidR="00BE18D0" w:rsidRPr="00257961" w:rsidRDefault="00BE18D0" w:rsidP="00BE18D0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BE18D0" w:rsidRPr="00BE18D0" w:rsidRDefault="00BE18D0" w:rsidP="00BE18D0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257961">
              <w:rPr>
                <w:color w:val="000000"/>
                <w:sz w:val="24"/>
                <w:szCs w:val="24"/>
              </w:rPr>
              <w:t>Эволюция бренда. Определения бренда. Имя бренда. Компоненты имени бренда. Атрибуты бренд</w:t>
            </w:r>
            <w:r>
              <w:rPr>
                <w:color w:val="000000"/>
                <w:sz w:val="24"/>
                <w:szCs w:val="24"/>
              </w:rPr>
              <w:t>а. Вектор трансформации бренда.</w:t>
            </w:r>
          </w:p>
        </w:tc>
      </w:tr>
      <w:tr w:rsidR="00BE18D0" w:rsidRPr="001C2890" w:rsidTr="0011108F">
        <w:trPr>
          <w:jc w:val="center"/>
        </w:trPr>
        <w:tc>
          <w:tcPr>
            <w:tcW w:w="694" w:type="dxa"/>
          </w:tcPr>
          <w:p w:rsidR="00BE18D0" w:rsidRPr="00026F4F" w:rsidRDefault="00BE18D0" w:rsidP="00BE18D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26F4F">
              <w:rPr>
                <w:sz w:val="24"/>
                <w:szCs w:val="24"/>
              </w:rPr>
              <w:t>2</w:t>
            </w:r>
          </w:p>
        </w:tc>
        <w:tc>
          <w:tcPr>
            <w:tcW w:w="1926" w:type="dxa"/>
          </w:tcPr>
          <w:p w:rsidR="00BE18D0" w:rsidRPr="00257961" w:rsidRDefault="00BE18D0" w:rsidP="00BE18D0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257961">
              <w:rPr>
                <w:color w:val="000000"/>
                <w:sz w:val="24"/>
                <w:szCs w:val="24"/>
              </w:rPr>
              <w:t>КОНЦЕПТУАЛЬНОЕ ВИДЕНИЕ БРЕНДА</w:t>
            </w:r>
          </w:p>
          <w:p w:rsidR="00BE18D0" w:rsidRPr="00257961" w:rsidRDefault="00BE18D0" w:rsidP="00BE18D0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BE18D0" w:rsidRPr="00BE18D0" w:rsidRDefault="00BE18D0" w:rsidP="00BE18D0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257961">
              <w:rPr>
                <w:color w:val="000000"/>
                <w:sz w:val="24"/>
                <w:szCs w:val="24"/>
              </w:rPr>
              <w:t>Продуктовая концепция бренда. Подход к бренду с позиции дифференциации продукта. Коммуникационный подход к природе бренда. Концепция "</w:t>
            </w:r>
            <w:r w:rsidRPr="00257961">
              <w:rPr>
                <w:color w:val="000000"/>
                <w:sz w:val="24"/>
                <w:szCs w:val="24"/>
                <w:lang w:val="en-US"/>
              </w:rPr>
              <w:t>BrendEquity</w:t>
            </w:r>
            <w:r w:rsidRPr="00257961">
              <w:rPr>
                <w:color w:val="000000"/>
                <w:sz w:val="24"/>
                <w:szCs w:val="24"/>
              </w:rPr>
              <w:t xml:space="preserve">". Системный подход к бренду. Бренд в неоинституциональной экономике. </w:t>
            </w:r>
            <w:r>
              <w:rPr>
                <w:color w:val="000000"/>
                <w:sz w:val="24"/>
                <w:szCs w:val="24"/>
              </w:rPr>
              <w:t>Бренд как нематериальный актив.</w:t>
            </w:r>
          </w:p>
        </w:tc>
      </w:tr>
      <w:tr w:rsidR="00BE18D0" w:rsidRPr="001C2890" w:rsidTr="0011108F">
        <w:trPr>
          <w:jc w:val="center"/>
        </w:trPr>
        <w:tc>
          <w:tcPr>
            <w:tcW w:w="694" w:type="dxa"/>
          </w:tcPr>
          <w:p w:rsidR="00BE18D0" w:rsidRPr="00026F4F" w:rsidRDefault="00BE18D0" w:rsidP="00BE18D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26F4F">
              <w:rPr>
                <w:sz w:val="24"/>
                <w:szCs w:val="24"/>
              </w:rPr>
              <w:t>3</w:t>
            </w:r>
          </w:p>
        </w:tc>
        <w:tc>
          <w:tcPr>
            <w:tcW w:w="1926" w:type="dxa"/>
          </w:tcPr>
          <w:p w:rsidR="00BE18D0" w:rsidRPr="00BE18D0" w:rsidRDefault="00BE18D0" w:rsidP="00BE18D0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257961">
              <w:rPr>
                <w:bCs/>
                <w:sz w:val="24"/>
                <w:szCs w:val="24"/>
              </w:rPr>
              <w:t>ПОДХОДЫ К И</w:t>
            </w:r>
            <w:r>
              <w:rPr>
                <w:bCs/>
                <w:sz w:val="24"/>
                <w:szCs w:val="24"/>
              </w:rPr>
              <w:t>ЗМЕРЕНИЮ И ОЦЕНКЕ АКТИВА БРЕНДА</w:t>
            </w:r>
          </w:p>
        </w:tc>
        <w:tc>
          <w:tcPr>
            <w:tcW w:w="6662" w:type="dxa"/>
          </w:tcPr>
          <w:p w:rsidR="00BE18D0" w:rsidRPr="00BE18D0" w:rsidRDefault="00BE18D0" w:rsidP="00BE18D0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257961">
              <w:rPr>
                <w:color w:val="000000"/>
                <w:sz w:val="24"/>
                <w:szCs w:val="24"/>
              </w:rPr>
              <w:t>Роль бренда как актива. Взгляды на стратегическое               управление активом бренда. Бухгалтерский подход к измерению актива бренда. Измерители бренд</w:t>
            </w:r>
            <w:r>
              <w:rPr>
                <w:color w:val="000000"/>
                <w:sz w:val="24"/>
                <w:szCs w:val="24"/>
              </w:rPr>
              <w:t xml:space="preserve">-актива. Методы оценки бренда. </w:t>
            </w:r>
          </w:p>
        </w:tc>
      </w:tr>
      <w:tr w:rsidR="00BE18D0" w:rsidRPr="001C2890" w:rsidTr="0011108F">
        <w:trPr>
          <w:jc w:val="center"/>
        </w:trPr>
        <w:tc>
          <w:tcPr>
            <w:tcW w:w="694" w:type="dxa"/>
          </w:tcPr>
          <w:p w:rsidR="00BE18D0" w:rsidRPr="00026F4F" w:rsidRDefault="00BE18D0" w:rsidP="00BE18D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26F4F">
              <w:rPr>
                <w:sz w:val="24"/>
                <w:szCs w:val="24"/>
              </w:rPr>
              <w:t>4</w:t>
            </w:r>
          </w:p>
        </w:tc>
        <w:tc>
          <w:tcPr>
            <w:tcW w:w="1926" w:type="dxa"/>
          </w:tcPr>
          <w:p w:rsidR="00BE18D0" w:rsidRPr="00257961" w:rsidRDefault="00BE18D0" w:rsidP="00BE18D0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257961">
              <w:rPr>
                <w:color w:val="000000"/>
                <w:sz w:val="24"/>
                <w:szCs w:val="24"/>
              </w:rPr>
              <w:t>ФОРМИРОВАНИЕ АРХИТЕКТУРЫ БРЕНДА</w:t>
            </w:r>
          </w:p>
        </w:tc>
        <w:tc>
          <w:tcPr>
            <w:tcW w:w="6662" w:type="dxa"/>
          </w:tcPr>
          <w:p w:rsidR="00BE18D0" w:rsidRPr="00257961" w:rsidRDefault="00BE18D0" w:rsidP="00BE18D0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257961">
              <w:rPr>
                <w:color w:val="000000"/>
                <w:sz w:val="24"/>
                <w:szCs w:val="24"/>
              </w:rPr>
              <w:t>Классификация брендов. Позиционирование бренда. Архитектура бренда. Структура портфеля брендов</w:t>
            </w:r>
          </w:p>
          <w:p w:rsidR="00BE18D0" w:rsidRPr="00257961" w:rsidRDefault="00BE18D0" w:rsidP="00BE18D0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BE18D0" w:rsidRPr="001C2890" w:rsidTr="0011108F">
        <w:trPr>
          <w:jc w:val="center"/>
        </w:trPr>
        <w:tc>
          <w:tcPr>
            <w:tcW w:w="694" w:type="dxa"/>
          </w:tcPr>
          <w:p w:rsidR="00BE18D0" w:rsidRPr="00026F4F" w:rsidRDefault="00BE18D0" w:rsidP="00BE18D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26F4F">
              <w:rPr>
                <w:sz w:val="24"/>
                <w:szCs w:val="24"/>
              </w:rPr>
              <w:t>5</w:t>
            </w:r>
          </w:p>
        </w:tc>
        <w:tc>
          <w:tcPr>
            <w:tcW w:w="1926" w:type="dxa"/>
          </w:tcPr>
          <w:p w:rsidR="00BE18D0" w:rsidRPr="00BE18D0" w:rsidRDefault="00BE18D0" w:rsidP="00BE18D0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257961">
              <w:rPr>
                <w:bCs/>
                <w:sz w:val="24"/>
                <w:szCs w:val="24"/>
              </w:rPr>
              <w:t xml:space="preserve">СИЛЬНЫЙ БРЕНД: </w:t>
            </w:r>
            <w:r>
              <w:rPr>
                <w:bCs/>
                <w:sz w:val="24"/>
                <w:szCs w:val="24"/>
              </w:rPr>
              <w:t>ПРОБЛЕМЫ СОЗДАНИЯ И УПРАВЛЕНИЯ.</w:t>
            </w:r>
          </w:p>
        </w:tc>
        <w:tc>
          <w:tcPr>
            <w:tcW w:w="6662" w:type="dxa"/>
          </w:tcPr>
          <w:p w:rsidR="00BE18D0" w:rsidRPr="00257961" w:rsidRDefault="00BE18D0" w:rsidP="00BE18D0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257961">
              <w:rPr>
                <w:color w:val="000000"/>
                <w:sz w:val="24"/>
                <w:szCs w:val="24"/>
              </w:rPr>
              <w:t>Характеристика сильного бренда. Архетипы бренда. Расширение бренда. Ребрендинг. Лояльность и приверженность потребителей. Сильный бренд как проявление рыночной власти фирмы.</w:t>
            </w:r>
          </w:p>
          <w:p w:rsidR="00BE18D0" w:rsidRPr="00257961" w:rsidRDefault="00BE18D0" w:rsidP="00BE18D0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BE18D0" w:rsidRPr="001C2890" w:rsidTr="0011108F">
        <w:trPr>
          <w:jc w:val="center"/>
        </w:trPr>
        <w:tc>
          <w:tcPr>
            <w:tcW w:w="694" w:type="dxa"/>
          </w:tcPr>
          <w:p w:rsidR="00BE18D0" w:rsidRPr="00026F4F" w:rsidRDefault="00BE18D0" w:rsidP="00BE18D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26F4F">
              <w:rPr>
                <w:sz w:val="24"/>
                <w:szCs w:val="24"/>
              </w:rPr>
              <w:t>6</w:t>
            </w:r>
          </w:p>
        </w:tc>
        <w:tc>
          <w:tcPr>
            <w:tcW w:w="1926" w:type="dxa"/>
          </w:tcPr>
          <w:p w:rsidR="00BE18D0" w:rsidRPr="00BE18D0" w:rsidRDefault="00BE18D0" w:rsidP="00BE18D0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БРЕНД И СТОИМОСТЬ КОМПАНИИ</w:t>
            </w:r>
          </w:p>
        </w:tc>
        <w:tc>
          <w:tcPr>
            <w:tcW w:w="6662" w:type="dxa"/>
          </w:tcPr>
          <w:p w:rsidR="00BE18D0" w:rsidRPr="00257961" w:rsidRDefault="00BE18D0" w:rsidP="00BE18D0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257961">
              <w:rPr>
                <w:color w:val="000000"/>
                <w:sz w:val="24"/>
                <w:szCs w:val="24"/>
              </w:rPr>
              <w:t xml:space="preserve">Бренд в компании. Вовлеченность потребителя в деятельность фирмы. Лояльность и приверженность потребителей. </w:t>
            </w:r>
          </w:p>
          <w:p w:rsidR="00BE18D0" w:rsidRPr="00257961" w:rsidRDefault="00BE18D0" w:rsidP="00BE18D0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1C2890" w:rsidRDefault="001C2890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4A62BF" w:rsidRDefault="004A62BF">
      <w:pPr>
        <w:widowControl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51DE2" w:rsidRPr="00D2714B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lastRenderedPageBreak/>
        <w:t>5.2 Разделы дисциплины и виды занятий</w:t>
      </w:r>
    </w:p>
    <w:p w:rsidR="00B51DE2" w:rsidRPr="00D2714B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B51DE2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5182"/>
        <w:gridCol w:w="851"/>
        <w:gridCol w:w="847"/>
        <w:gridCol w:w="992"/>
        <w:gridCol w:w="851"/>
      </w:tblGrid>
      <w:tr w:rsidR="00FE4E5C" w:rsidRPr="00D2714B" w:rsidTr="007F6B09">
        <w:trPr>
          <w:tblHeader/>
          <w:jc w:val="center"/>
        </w:trPr>
        <w:tc>
          <w:tcPr>
            <w:tcW w:w="628" w:type="dxa"/>
            <w:vAlign w:val="center"/>
          </w:tcPr>
          <w:p w:rsidR="00FE4E5C" w:rsidRPr="00D2714B" w:rsidRDefault="00FE4E5C" w:rsidP="00FE4E5C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5182" w:type="dxa"/>
            <w:vAlign w:val="center"/>
          </w:tcPr>
          <w:p w:rsidR="00FE4E5C" w:rsidRPr="00D2714B" w:rsidRDefault="00FE4E5C" w:rsidP="00FE4E5C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851" w:type="dxa"/>
            <w:vAlign w:val="center"/>
          </w:tcPr>
          <w:p w:rsidR="00FE4E5C" w:rsidRPr="00D2714B" w:rsidRDefault="00FE4E5C" w:rsidP="00FE4E5C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847" w:type="dxa"/>
            <w:vAlign w:val="center"/>
          </w:tcPr>
          <w:p w:rsidR="00FE4E5C" w:rsidRPr="00D2714B" w:rsidRDefault="00FE4E5C" w:rsidP="00FE4E5C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FE4E5C" w:rsidRPr="00D2714B" w:rsidRDefault="00FE4E5C" w:rsidP="00FE4E5C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FE4E5C" w:rsidRPr="00D2714B" w:rsidRDefault="00FE4E5C" w:rsidP="00FE4E5C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FE4E5C" w:rsidRPr="00D2714B" w:rsidTr="007F6B09">
        <w:trPr>
          <w:jc w:val="center"/>
        </w:trPr>
        <w:tc>
          <w:tcPr>
            <w:tcW w:w="628" w:type="dxa"/>
          </w:tcPr>
          <w:p w:rsidR="00FE4E5C" w:rsidRPr="00747C74" w:rsidRDefault="00FE4E5C" w:rsidP="00FE4E5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82" w:type="dxa"/>
          </w:tcPr>
          <w:p w:rsidR="00FE4E5C" w:rsidRPr="00257961" w:rsidRDefault="00FE4E5C" w:rsidP="00FE4E5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БРЕНД И БРЕНДИНГ</w:t>
            </w:r>
          </w:p>
        </w:tc>
        <w:tc>
          <w:tcPr>
            <w:tcW w:w="851" w:type="dxa"/>
            <w:vAlign w:val="center"/>
          </w:tcPr>
          <w:p w:rsidR="00FE4E5C" w:rsidRPr="00D2714B" w:rsidRDefault="00FE4E5C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7" w:type="dxa"/>
            <w:vAlign w:val="center"/>
          </w:tcPr>
          <w:p w:rsidR="00FE4E5C" w:rsidRPr="00D2714B" w:rsidRDefault="00FE4E5C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FE4E5C" w:rsidRPr="00D2714B" w:rsidRDefault="00FE4E5C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E4E5C" w:rsidRPr="00D2714B" w:rsidRDefault="00FF660C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FE4E5C" w:rsidRPr="00D2714B" w:rsidTr="007F6B09">
        <w:trPr>
          <w:jc w:val="center"/>
        </w:trPr>
        <w:tc>
          <w:tcPr>
            <w:tcW w:w="628" w:type="dxa"/>
          </w:tcPr>
          <w:p w:rsidR="00FE4E5C" w:rsidRPr="00747C74" w:rsidRDefault="00FE4E5C" w:rsidP="00FE4E5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82" w:type="dxa"/>
          </w:tcPr>
          <w:p w:rsidR="00FE4E5C" w:rsidRPr="00BE18D0" w:rsidRDefault="00FE4E5C" w:rsidP="00FE4E5C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КОНЦЕПТУАЛЬНОЕ ВИДЕНИЕ БРЕНДА</w:t>
            </w:r>
          </w:p>
        </w:tc>
        <w:tc>
          <w:tcPr>
            <w:tcW w:w="851" w:type="dxa"/>
            <w:vAlign w:val="center"/>
          </w:tcPr>
          <w:p w:rsidR="00FE4E5C" w:rsidRPr="00D2714B" w:rsidRDefault="00FE4E5C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7" w:type="dxa"/>
            <w:vAlign w:val="center"/>
          </w:tcPr>
          <w:p w:rsidR="00FE4E5C" w:rsidRPr="00D2714B" w:rsidRDefault="00FE4E5C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FE4E5C" w:rsidRPr="00D2714B" w:rsidRDefault="00FE4E5C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E4E5C" w:rsidRPr="00D2714B" w:rsidRDefault="00FF660C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E4E5C" w:rsidRPr="00D2714B" w:rsidTr="007F6B09">
        <w:trPr>
          <w:jc w:val="center"/>
        </w:trPr>
        <w:tc>
          <w:tcPr>
            <w:tcW w:w="628" w:type="dxa"/>
          </w:tcPr>
          <w:p w:rsidR="00FE4E5C" w:rsidRPr="00747C74" w:rsidRDefault="00FE4E5C" w:rsidP="00FE4E5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82" w:type="dxa"/>
          </w:tcPr>
          <w:p w:rsidR="00FE4E5C" w:rsidRPr="00BE18D0" w:rsidRDefault="00FE4E5C" w:rsidP="00FE4E5C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257961">
              <w:rPr>
                <w:bCs/>
                <w:sz w:val="24"/>
                <w:szCs w:val="24"/>
              </w:rPr>
              <w:t>ПОДХОДЫ К И</w:t>
            </w:r>
            <w:r>
              <w:rPr>
                <w:bCs/>
                <w:sz w:val="24"/>
                <w:szCs w:val="24"/>
              </w:rPr>
              <w:t>ЗМЕРЕНИЮ И ОЦЕНКЕ АКТИВА БРЕНДА</w:t>
            </w:r>
          </w:p>
        </w:tc>
        <w:tc>
          <w:tcPr>
            <w:tcW w:w="851" w:type="dxa"/>
            <w:vAlign w:val="center"/>
          </w:tcPr>
          <w:p w:rsidR="00FE4E5C" w:rsidRPr="00D2714B" w:rsidRDefault="00FE4E5C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7" w:type="dxa"/>
            <w:vAlign w:val="center"/>
          </w:tcPr>
          <w:p w:rsidR="00FE4E5C" w:rsidRPr="00D2714B" w:rsidRDefault="00FE4E5C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FE4E5C" w:rsidRPr="00D2714B" w:rsidRDefault="00FE4E5C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E4E5C" w:rsidRPr="00D2714B" w:rsidRDefault="00FF660C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E4E5C" w:rsidRPr="00D2714B" w:rsidTr="007F6B09">
        <w:trPr>
          <w:jc w:val="center"/>
        </w:trPr>
        <w:tc>
          <w:tcPr>
            <w:tcW w:w="628" w:type="dxa"/>
          </w:tcPr>
          <w:p w:rsidR="00FE4E5C" w:rsidRPr="00747C74" w:rsidRDefault="00FE4E5C" w:rsidP="00FE4E5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82" w:type="dxa"/>
          </w:tcPr>
          <w:p w:rsidR="00FE4E5C" w:rsidRPr="00257961" w:rsidRDefault="00FE4E5C" w:rsidP="00FE4E5C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257961">
              <w:rPr>
                <w:color w:val="000000"/>
                <w:sz w:val="24"/>
                <w:szCs w:val="24"/>
              </w:rPr>
              <w:t>ФОРМИРОВАНИЕ АРХИТЕКТУРЫ БРЕНДА</w:t>
            </w:r>
          </w:p>
        </w:tc>
        <w:tc>
          <w:tcPr>
            <w:tcW w:w="851" w:type="dxa"/>
            <w:vAlign w:val="center"/>
          </w:tcPr>
          <w:p w:rsidR="00FE4E5C" w:rsidRDefault="00FE4E5C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7" w:type="dxa"/>
            <w:vAlign w:val="center"/>
          </w:tcPr>
          <w:p w:rsidR="00FE4E5C" w:rsidRDefault="00FE4E5C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FE4E5C" w:rsidRPr="00D2714B" w:rsidRDefault="00FE4E5C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E4E5C" w:rsidRDefault="00FF660C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E4E5C" w:rsidRPr="00D2714B" w:rsidTr="007F6B09">
        <w:trPr>
          <w:jc w:val="center"/>
        </w:trPr>
        <w:tc>
          <w:tcPr>
            <w:tcW w:w="628" w:type="dxa"/>
          </w:tcPr>
          <w:p w:rsidR="00FE4E5C" w:rsidRPr="00747C74" w:rsidRDefault="00FE4E5C" w:rsidP="00FE4E5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82" w:type="dxa"/>
          </w:tcPr>
          <w:p w:rsidR="00FE4E5C" w:rsidRPr="00BE18D0" w:rsidRDefault="00FE4E5C" w:rsidP="00FE4E5C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257961">
              <w:rPr>
                <w:bCs/>
                <w:sz w:val="24"/>
                <w:szCs w:val="24"/>
              </w:rPr>
              <w:t xml:space="preserve">СИЛЬНЫЙ БРЕНД: </w:t>
            </w:r>
            <w:r>
              <w:rPr>
                <w:bCs/>
                <w:sz w:val="24"/>
                <w:szCs w:val="24"/>
              </w:rPr>
              <w:t>ПРОБЛЕМЫ СОЗДАНИЯ И УПРАВЛЕНИЯ.</w:t>
            </w:r>
          </w:p>
        </w:tc>
        <w:tc>
          <w:tcPr>
            <w:tcW w:w="851" w:type="dxa"/>
            <w:vAlign w:val="center"/>
          </w:tcPr>
          <w:p w:rsidR="00FE4E5C" w:rsidRDefault="00FE4E5C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7" w:type="dxa"/>
            <w:vAlign w:val="center"/>
          </w:tcPr>
          <w:p w:rsidR="00FE4E5C" w:rsidRDefault="00FE4E5C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FE4E5C" w:rsidRPr="00D2714B" w:rsidRDefault="00FE4E5C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E4E5C" w:rsidRDefault="00FF660C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E4E5C" w:rsidRPr="00D2714B" w:rsidTr="007F6B09">
        <w:trPr>
          <w:jc w:val="center"/>
        </w:trPr>
        <w:tc>
          <w:tcPr>
            <w:tcW w:w="628" w:type="dxa"/>
          </w:tcPr>
          <w:p w:rsidR="00FE4E5C" w:rsidRPr="00747C74" w:rsidRDefault="00FE4E5C" w:rsidP="00FE4E5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82" w:type="dxa"/>
          </w:tcPr>
          <w:p w:rsidR="00FE4E5C" w:rsidRPr="00BE18D0" w:rsidRDefault="00FE4E5C" w:rsidP="00FE4E5C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БРЕНД И СТОИМОСТЬ КОМПАНИИ</w:t>
            </w:r>
          </w:p>
        </w:tc>
        <w:tc>
          <w:tcPr>
            <w:tcW w:w="851" w:type="dxa"/>
            <w:vAlign w:val="center"/>
          </w:tcPr>
          <w:p w:rsidR="00FE4E5C" w:rsidRDefault="00FE4E5C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47" w:type="dxa"/>
            <w:vAlign w:val="center"/>
          </w:tcPr>
          <w:p w:rsidR="00FE4E5C" w:rsidRDefault="00FE4E5C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FE4E5C" w:rsidRPr="00D2714B" w:rsidRDefault="00FE4E5C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E4E5C" w:rsidRDefault="00FF660C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E4E5C" w:rsidRPr="00D2714B" w:rsidTr="007F6B09">
        <w:trPr>
          <w:jc w:val="center"/>
        </w:trPr>
        <w:tc>
          <w:tcPr>
            <w:tcW w:w="5810" w:type="dxa"/>
            <w:gridSpan w:val="2"/>
            <w:vAlign w:val="center"/>
          </w:tcPr>
          <w:p w:rsidR="00FE4E5C" w:rsidRPr="00D2714B" w:rsidRDefault="00FE4E5C" w:rsidP="00FE4E5C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851" w:type="dxa"/>
            <w:vAlign w:val="center"/>
          </w:tcPr>
          <w:p w:rsidR="00FE4E5C" w:rsidRPr="00D2714B" w:rsidRDefault="00FE4E5C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47" w:type="dxa"/>
            <w:vAlign w:val="center"/>
          </w:tcPr>
          <w:p w:rsidR="00FE4E5C" w:rsidRPr="00D2714B" w:rsidRDefault="00FE4E5C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  <w:vAlign w:val="center"/>
          </w:tcPr>
          <w:p w:rsidR="00FE4E5C" w:rsidRPr="00D2714B" w:rsidRDefault="00FE4E5C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E4E5C" w:rsidRPr="00D2714B" w:rsidRDefault="00FF660C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</w:tbl>
    <w:p w:rsidR="00FE4E5C" w:rsidRDefault="00FE4E5C" w:rsidP="00FE4E5C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заочной формы обучения:</w:t>
      </w:r>
    </w:p>
    <w:p w:rsidR="00FE4E5C" w:rsidRDefault="00FE4E5C" w:rsidP="00FE4E5C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5322"/>
        <w:gridCol w:w="852"/>
        <w:gridCol w:w="706"/>
        <w:gridCol w:w="992"/>
        <w:gridCol w:w="851"/>
      </w:tblGrid>
      <w:tr w:rsidR="00FE4E5C" w:rsidRPr="00FE4E5C" w:rsidTr="007F6B09">
        <w:trPr>
          <w:tblHeader/>
          <w:jc w:val="center"/>
        </w:trPr>
        <w:tc>
          <w:tcPr>
            <w:tcW w:w="628" w:type="dxa"/>
            <w:vAlign w:val="center"/>
          </w:tcPr>
          <w:p w:rsidR="00FE4E5C" w:rsidRPr="00FE4E5C" w:rsidRDefault="00FE4E5C" w:rsidP="00FE4E5C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FE4E5C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5322" w:type="dxa"/>
            <w:vAlign w:val="center"/>
          </w:tcPr>
          <w:p w:rsidR="00FE4E5C" w:rsidRPr="00FE4E5C" w:rsidRDefault="00FE4E5C" w:rsidP="00FE4E5C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FE4E5C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852" w:type="dxa"/>
            <w:vAlign w:val="center"/>
          </w:tcPr>
          <w:p w:rsidR="00FE4E5C" w:rsidRPr="00FE4E5C" w:rsidRDefault="00FE4E5C" w:rsidP="00FE4E5C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FE4E5C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706" w:type="dxa"/>
            <w:vAlign w:val="center"/>
          </w:tcPr>
          <w:p w:rsidR="00FE4E5C" w:rsidRPr="00FE4E5C" w:rsidRDefault="00FE4E5C" w:rsidP="00FE4E5C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FE4E5C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FE4E5C" w:rsidRPr="00FE4E5C" w:rsidRDefault="00FE4E5C" w:rsidP="00FE4E5C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FE4E5C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FE4E5C" w:rsidRPr="00FE4E5C" w:rsidRDefault="00FE4E5C" w:rsidP="00FE4E5C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FE4E5C">
              <w:rPr>
                <w:b/>
                <w:sz w:val="28"/>
                <w:szCs w:val="24"/>
              </w:rPr>
              <w:t>СРС</w:t>
            </w:r>
          </w:p>
        </w:tc>
      </w:tr>
      <w:tr w:rsidR="00FE4E5C" w:rsidRPr="00FE4E5C" w:rsidTr="007F6B09">
        <w:trPr>
          <w:jc w:val="center"/>
        </w:trPr>
        <w:tc>
          <w:tcPr>
            <w:tcW w:w="628" w:type="dxa"/>
          </w:tcPr>
          <w:p w:rsidR="00FE4E5C" w:rsidRPr="00FE4E5C" w:rsidRDefault="00FE4E5C" w:rsidP="00FE4E5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E4E5C">
              <w:rPr>
                <w:sz w:val="24"/>
                <w:szCs w:val="24"/>
              </w:rPr>
              <w:t>1</w:t>
            </w:r>
          </w:p>
        </w:tc>
        <w:tc>
          <w:tcPr>
            <w:tcW w:w="5322" w:type="dxa"/>
          </w:tcPr>
          <w:p w:rsidR="00FE4E5C" w:rsidRPr="00FE4E5C" w:rsidRDefault="00FE4E5C" w:rsidP="00FE4E5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E4E5C">
              <w:rPr>
                <w:sz w:val="24"/>
                <w:szCs w:val="24"/>
              </w:rPr>
              <w:t>БРЕНД И БРЕНДИНГ</w:t>
            </w:r>
          </w:p>
        </w:tc>
        <w:tc>
          <w:tcPr>
            <w:tcW w:w="852" w:type="dxa"/>
            <w:vAlign w:val="center"/>
          </w:tcPr>
          <w:p w:rsidR="00FE4E5C" w:rsidRPr="00FE4E5C" w:rsidRDefault="00FE4E5C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E4E5C">
              <w:rPr>
                <w:sz w:val="28"/>
                <w:szCs w:val="28"/>
              </w:rPr>
              <w:t>0.5</w:t>
            </w:r>
          </w:p>
        </w:tc>
        <w:tc>
          <w:tcPr>
            <w:tcW w:w="706" w:type="dxa"/>
            <w:vAlign w:val="center"/>
          </w:tcPr>
          <w:p w:rsidR="00FE4E5C" w:rsidRPr="00FE4E5C" w:rsidRDefault="00FE4E5C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FE4E5C" w:rsidRPr="00FE4E5C" w:rsidRDefault="00FE4E5C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E4E5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E4E5C" w:rsidRPr="00FE4E5C" w:rsidRDefault="00FE4E5C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FE4E5C" w:rsidRPr="00FE4E5C" w:rsidTr="007F6B09">
        <w:trPr>
          <w:jc w:val="center"/>
        </w:trPr>
        <w:tc>
          <w:tcPr>
            <w:tcW w:w="628" w:type="dxa"/>
          </w:tcPr>
          <w:p w:rsidR="00FE4E5C" w:rsidRPr="00FE4E5C" w:rsidRDefault="00FE4E5C" w:rsidP="00FE4E5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E4E5C">
              <w:rPr>
                <w:sz w:val="24"/>
                <w:szCs w:val="24"/>
              </w:rPr>
              <w:t>2</w:t>
            </w:r>
          </w:p>
        </w:tc>
        <w:tc>
          <w:tcPr>
            <w:tcW w:w="5322" w:type="dxa"/>
          </w:tcPr>
          <w:p w:rsidR="00FE4E5C" w:rsidRPr="00FE4E5C" w:rsidRDefault="00FE4E5C" w:rsidP="00FE4E5C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FE4E5C">
              <w:rPr>
                <w:color w:val="000000"/>
                <w:sz w:val="24"/>
                <w:szCs w:val="24"/>
              </w:rPr>
              <w:t>КОНЦЕПТУАЛЬНОЕ ВИДЕНИЕ БРЕНДА</w:t>
            </w:r>
          </w:p>
        </w:tc>
        <w:tc>
          <w:tcPr>
            <w:tcW w:w="852" w:type="dxa"/>
            <w:vAlign w:val="center"/>
          </w:tcPr>
          <w:p w:rsidR="00FE4E5C" w:rsidRPr="00FE4E5C" w:rsidRDefault="00FE4E5C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E4E5C">
              <w:rPr>
                <w:sz w:val="28"/>
                <w:szCs w:val="28"/>
              </w:rPr>
              <w:t>0.5</w:t>
            </w:r>
          </w:p>
        </w:tc>
        <w:tc>
          <w:tcPr>
            <w:tcW w:w="706" w:type="dxa"/>
            <w:vAlign w:val="center"/>
          </w:tcPr>
          <w:p w:rsidR="00FE4E5C" w:rsidRPr="00FE4E5C" w:rsidRDefault="00FE4E5C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FE4E5C" w:rsidRPr="00FE4E5C" w:rsidRDefault="00FE4E5C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E4E5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E4E5C" w:rsidRPr="00FE4E5C" w:rsidRDefault="00FE4E5C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FE4E5C" w:rsidRPr="00FE4E5C" w:rsidTr="007F6B09">
        <w:trPr>
          <w:jc w:val="center"/>
        </w:trPr>
        <w:tc>
          <w:tcPr>
            <w:tcW w:w="628" w:type="dxa"/>
          </w:tcPr>
          <w:p w:rsidR="00FE4E5C" w:rsidRPr="00FE4E5C" w:rsidRDefault="00FE4E5C" w:rsidP="00FE4E5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E4E5C">
              <w:rPr>
                <w:sz w:val="24"/>
                <w:szCs w:val="24"/>
              </w:rPr>
              <w:t>3</w:t>
            </w:r>
          </w:p>
        </w:tc>
        <w:tc>
          <w:tcPr>
            <w:tcW w:w="5322" w:type="dxa"/>
          </w:tcPr>
          <w:p w:rsidR="00FE4E5C" w:rsidRPr="00FE4E5C" w:rsidRDefault="00FE4E5C" w:rsidP="00FE4E5C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FE4E5C">
              <w:rPr>
                <w:bCs/>
                <w:sz w:val="24"/>
                <w:szCs w:val="24"/>
              </w:rPr>
              <w:t>ПОДХОДЫ К ИЗМЕРЕНИЮ И ОЦЕНКЕ АКТИВА БРЕНДА</w:t>
            </w:r>
          </w:p>
        </w:tc>
        <w:tc>
          <w:tcPr>
            <w:tcW w:w="852" w:type="dxa"/>
            <w:vAlign w:val="center"/>
          </w:tcPr>
          <w:p w:rsidR="00FE4E5C" w:rsidRPr="00FE4E5C" w:rsidRDefault="00FE4E5C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E4E5C">
              <w:rPr>
                <w:sz w:val="28"/>
                <w:szCs w:val="28"/>
              </w:rPr>
              <w:t>0.5</w:t>
            </w:r>
          </w:p>
        </w:tc>
        <w:tc>
          <w:tcPr>
            <w:tcW w:w="706" w:type="dxa"/>
            <w:vAlign w:val="center"/>
          </w:tcPr>
          <w:p w:rsidR="00FE4E5C" w:rsidRPr="00FE4E5C" w:rsidRDefault="00FE4E5C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FE4E5C" w:rsidRPr="00FE4E5C" w:rsidRDefault="00FE4E5C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E4E5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E4E5C" w:rsidRPr="00FE4E5C" w:rsidRDefault="00FE4E5C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FE4E5C" w:rsidRPr="00FE4E5C" w:rsidTr="007F6B09">
        <w:trPr>
          <w:jc w:val="center"/>
        </w:trPr>
        <w:tc>
          <w:tcPr>
            <w:tcW w:w="628" w:type="dxa"/>
          </w:tcPr>
          <w:p w:rsidR="00FE4E5C" w:rsidRPr="00FE4E5C" w:rsidRDefault="00FE4E5C" w:rsidP="00FE4E5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E4E5C">
              <w:rPr>
                <w:sz w:val="24"/>
                <w:szCs w:val="24"/>
              </w:rPr>
              <w:t>4</w:t>
            </w:r>
          </w:p>
        </w:tc>
        <w:tc>
          <w:tcPr>
            <w:tcW w:w="5322" w:type="dxa"/>
          </w:tcPr>
          <w:p w:rsidR="00FE4E5C" w:rsidRPr="00FE4E5C" w:rsidRDefault="00FE4E5C" w:rsidP="00FE4E5C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FE4E5C">
              <w:rPr>
                <w:color w:val="000000"/>
                <w:sz w:val="24"/>
                <w:szCs w:val="24"/>
              </w:rPr>
              <w:t>ФОРМИРОВАНИЕ АРХИТЕКТУРЫ БРЕНДА</w:t>
            </w:r>
          </w:p>
        </w:tc>
        <w:tc>
          <w:tcPr>
            <w:tcW w:w="852" w:type="dxa"/>
            <w:vAlign w:val="center"/>
          </w:tcPr>
          <w:p w:rsidR="00FE4E5C" w:rsidRPr="00FE4E5C" w:rsidRDefault="00FE4E5C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E4E5C">
              <w:rPr>
                <w:sz w:val="28"/>
                <w:szCs w:val="28"/>
              </w:rPr>
              <w:t>0.5</w:t>
            </w:r>
          </w:p>
        </w:tc>
        <w:tc>
          <w:tcPr>
            <w:tcW w:w="706" w:type="dxa"/>
            <w:vAlign w:val="center"/>
          </w:tcPr>
          <w:p w:rsidR="00FE4E5C" w:rsidRPr="00FE4E5C" w:rsidRDefault="00FE4E5C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FE4E5C" w:rsidRPr="00FE4E5C" w:rsidRDefault="00FE4E5C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E4E5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E4E5C" w:rsidRPr="00FE4E5C" w:rsidRDefault="00FE4E5C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FE4E5C" w:rsidRPr="00FE4E5C" w:rsidTr="007F6B09">
        <w:trPr>
          <w:jc w:val="center"/>
        </w:trPr>
        <w:tc>
          <w:tcPr>
            <w:tcW w:w="628" w:type="dxa"/>
          </w:tcPr>
          <w:p w:rsidR="00FE4E5C" w:rsidRPr="00FE4E5C" w:rsidRDefault="00FE4E5C" w:rsidP="00FE4E5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E4E5C">
              <w:rPr>
                <w:sz w:val="24"/>
                <w:szCs w:val="24"/>
              </w:rPr>
              <w:t>5</w:t>
            </w:r>
          </w:p>
        </w:tc>
        <w:tc>
          <w:tcPr>
            <w:tcW w:w="5322" w:type="dxa"/>
          </w:tcPr>
          <w:p w:rsidR="00FE4E5C" w:rsidRPr="00FE4E5C" w:rsidRDefault="00FE4E5C" w:rsidP="00FE4E5C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FE4E5C">
              <w:rPr>
                <w:bCs/>
                <w:sz w:val="24"/>
                <w:szCs w:val="24"/>
              </w:rPr>
              <w:t>СИЛЬНЫЙ БРЕНД: ПРОБЛЕМЫ СОЗДАНИЯ И УПРАВЛЕНИЯ.</w:t>
            </w:r>
          </w:p>
        </w:tc>
        <w:tc>
          <w:tcPr>
            <w:tcW w:w="852" w:type="dxa"/>
            <w:vAlign w:val="center"/>
          </w:tcPr>
          <w:p w:rsidR="00FE4E5C" w:rsidRPr="00FE4E5C" w:rsidRDefault="00FE4E5C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E4E5C">
              <w:rPr>
                <w:sz w:val="28"/>
                <w:szCs w:val="28"/>
              </w:rPr>
              <w:t>1</w:t>
            </w:r>
          </w:p>
        </w:tc>
        <w:tc>
          <w:tcPr>
            <w:tcW w:w="706" w:type="dxa"/>
            <w:vAlign w:val="center"/>
          </w:tcPr>
          <w:p w:rsidR="00FE4E5C" w:rsidRPr="00FE4E5C" w:rsidRDefault="00FE4E5C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FE4E5C" w:rsidRPr="00FE4E5C" w:rsidRDefault="00FE4E5C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E4E5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E4E5C" w:rsidRPr="00FE4E5C" w:rsidRDefault="00FE4E5C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FE4E5C" w:rsidRPr="00FE4E5C" w:rsidTr="007F6B09">
        <w:trPr>
          <w:jc w:val="center"/>
        </w:trPr>
        <w:tc>
          <w:tcPr>
            <w:tcW w:w="628" w:type="dxa"/>
          </w:tcPr>
          <w:p w:rsidR="00FE4E5C" w:rsidRPr="00FE4E5C" w:rsidRDefault="00FE4E5C" w:rsidP="00FE4E5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E4E5C">
              <w:rPr>
                <w:sz w:val="24"/>
                <w:szCs w:val="24"/>
              </w:rPr>
              <w:t>6</w:t>
            </w:r>
          </w:p>
        </w:tc>
        <w:tc>
          <w:tcPr>
            <w:tcW w:w="5322" w:type="dxa"/>
          </w:tcPr>
          <w:p w:rsidR="00FE4E5C" w:rsidRPr="00FE4E5C" w:rsidRDefault="00FE4E5C" w:rsidP="00FE4E5C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FE4E5C">
              <w:rPr>
                <w:bCs/>
                <w:sz w:val="24"/>
                <w:szCs w:val="24"/>
              </w:rPr>
              <w:t>БРЕНД И СТОИМОСТЬ КОМПАНИИ</w:t>
            </w:r>
          </w:p>
        </w:tc>
        <w:tc>
          <w:tcPr>
            <w:tcW w:w="852" w:type="dxa"/>
            <w:vAlign w:val="center"/>
          </w:tcPr>
          <w:p w:rsidR="00FE4E5C" w:rsidRPr="00FE4E5C" w:rsidRDefault="00FE4E5C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E4E5C">
              <w:rPr>
                <w:sz w:val="28"/>
                <w:szCs w:val="28"/>
              </w:rPr>
              <w:t>1</w:t>
            </w:r>
          </w:p>
        </w:tc>
        <w:tc>
          <w:tcPr>
            <w:tcW w:w="706" w:type="dxa"/>
            <w:vAlign w:val="center"/>
          </w:tcPr>
          <w:p w:rsidR="00FE4E5C" w:rsidRPr="00FE4E5C" w:rsidRDefault="00FE4E5C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FE4E5C" w:rsidRPr="00FE4E5C" w:rsidRDefault="00FE4E5C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E4E5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E4E5C" w:rsidRPr="00FE4E5C" w:rsidRDefault="00FE4E5C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FE4E5C" w:rsidRPr="00FE4E5C" w:rsidTr="007F6B09">
        <w:trPr>
          <w:jc w:val="center"/>
        </w:trPr>
        <w:tc>
          <w:tcPr>
            <w:tcW w:w="5950" w:type="dxa"/>
            <w:gridSpan w:val="2"/>
            <w:vAlign w:val="center"/>
          </w:tcPr>
          <w:p w:rsidR="00FE4E5C" w:rsidRPr="00FE4E5C" w:rsidRDefault="00FE4E5C" w:rsidP="00FE4E5C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E4E5C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852" w:type="dxa"/>
            <w:vAlign w:val="center"/>
          </w:tcPr>
          <w:p w:rsidR="00FE4E5C" w:rsidRPr="00FE4E5C" w:rsidRDefault="00FE4E5C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E4E5C">
              <w:rPr>
                <w:sz w:val="28"/>
                <w:szCs w:val="28"/>
              </w:rPr>
              <w:t>4</w:t>
            </w:r>
          </w:p>
        </w:tc>
        <w:tc>
          <w:tcPr>
            <w:tcW w:w="706" w:type="dxa"/>
            <w:vAlign w:val="center"/>
          </w:tcPr>
          <w:p w:rsidR="00FE4E5C" w:rsidRPr="00FE4E5C" w:rsidRDefault="00FE4E5C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E4E5C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FE4E5C" w:rsidRPr="00FE4E5C" w:rsidRDefault="00FE4E5C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E4E5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E4E5C" w:rsidRPr="00FE4E5C" w:rsidRDefault="00FE4E5C" w:rsidP="00FE4E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E4E5C">
              <w:rPr>
                <w:sz w:val="28"/>
                <w:szCs w:val="28"/>
              </w:rPr>
              <w:t>89</w:t>
            </w:r>
          </w:p>
        </w:tc>
      </w:tr>
    </w:tbl>
    <w:p w:rsidR="00FE4E5C" w:rsidRDefault="00FE4E5C" w:rsidP="00FE4E5C">
      <w:pPr>
        <w:widowControl/>
        <w:spacing w:line="240" w:lineRule="auto"/>
        <w:ind w:firstLine="851"/>
        <w:rPr>
          <w:sz w:val="28"/>
          <w:szCs w:val="28"/>
        </w:rPr>
      </w:pPr>
    </w:p>
    <w:p w:rsidR="00B51DE2" w:rsidRPr="00D2714B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B51DE2" w:rsidRPr="00D2714B" w:rsidRDefault="00B51DE2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835"/>
        <w:gridCol w:w="6202"/>
      </w:tblGrid>
      <w:tr w:rsidR="00D84C3F" w:rsidRPr="00D2714B" w:rsidTr="004A62BF">
        <w:trPr>
          <w:tblHeader/>
          <w:jc w:val="center"/>
        </w:trPr>
        <w:tc>
          <w:tcPr>
            <w:tcW w:w="534" w:type="dxa"/>
            <w:vAlign w:val="center"/>
          </w:tcPr>
          <w:p w:rsidR="00D84C3F" w:rsidRPr="00D2714B" w:rsidRDefault="00D84C3F" w:rsidP="004A62BF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835" w:type="dxa"/>
            <w:vAlign w:val="center"/>
          </w:tcPr>
          <w:p w:rsidR="00D84C3F" w:rsidRPr="00D2714B" w:rsidRDefault="00D84C3F" w:rsidP="00AF0222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202" w:type="dxa"/>
            <w:vAlign w:val="center"/>
          </w:tcPr>
          <w:p w:rsidR="00D84C3F" w:rsidRPr="00D2714B" w:rsidRDefault="00D84C3F" w:rsidP="00AF0222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4166E5" w:rsidRPr="00D2714B" w:rsidTr="004A62BF">
        <w:trPr>
          <w:jc w:val="center"/>
        </w:trPr>
        <w:tc>
          <w:tcPr>
            <w:tcW w:w="534" w:type="dxa"/>
          </w:tcPr>
          <w:p w:rsidR="004166E5" w:rsidRPr="0011108F" w:rsidRDefault="004166E5" w:rsidP="00BE18D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1108F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166E5" w:rsidRPr="00257961" w:rsidRDefault="004166E5" w:rsidP="00BE18D0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БРЕНД И БРЕНДИНГ</w:t>
            </w:r>
          </w:p>
        </w:tc>
        <w:tc>
          <w:tcPr>
            <w:tcW w:w="6202" w:type="dxa"/>
            <w:vMerge w:val="restart"/>
            <w:vAlign w:val="center"/>
          </w:tcPr>
          <w:p w:rsidR="00EE47DF" w:rsidRPr="00EE47DF" w:rsidRDefault="0093458F" w:rsidP="00EE47DF">
            <w:pPr>
              <w:widowControl/>
              <w:spacing w:line="240" w:lineRule="auto"/>
              <w:outlineLvl w:val="0"/>
              <w:rPr>
                <w:sz w:val="24"/>
                <w:szCs w:val="24"/>
              </w:rPr>
            </w:pPr>
            <w:hyperlink r:id="rId10" w:history="1">
              <w:r w:rsidR="00EE47DF" w:rsidRPr="00EE47DF">
                <w:rPr>
                  <w:sz w:val="24"/>
                  <w:szCs w:val="24"/>
                </w:rPr>
                <w:t>Макашева З.М., Макашев М.О. Брендинг: Учебное пособие. —  Санкт-Петербург:  Питер 2016 г.— 288 с. — Электронное издание. — ISBN 978-5-496-02313-9</w:t>
              </w:r>
            </w:hyperlink>
            <w:r w:rsidR="00EE47DF" w:rsidRPr="00EE47DF">
              <w:rPr>
                <w:sz w:val="24"/>
                <w:szCs w:val="24"/>
              </w:rPr>
              <w:t xml:space="preserve"> – Режим доступа:  https://ibooks.ru/reading.php?productid=22018</w:t>
            </w:r>
          </w:p>
          <w:p w:rsidR="00EE47DF" w:rsidRPr="00EE47DF" w:rsidRDefault="0093458F" w:rsidP="00EE47DF">
            <w:pPr>
              <w:widowControl/>
              <w:spacing w:line="240" w:lineRule="auto"/>
              <w:outlineLvl w:val="0"/>
              <w:rPr>
                <w:sz w:val="24"/>
                <w:szCs w:val="24"/>
              </w:rPr>
            </w:pPr>
            <w:hyperlink r:id="rId11" w:history="1">
              <w:r w:rsidR="00EE47DF" w:rsidRPr="00EE47DF">
                <w:rPr>
                  <w:sz w:val="24"/>
                  <w:szCs w:val="24"/>
                </w:rPr>
                <w:t>Котлер Ф., Келлер К. Л. Маркетинг менеджмент. 14-е изд. —  Санкт-Петербург:  Питер 2014 г.— 800 с. — Электронное издание. — ISBN 978-5-496-00177-9</w:t>
              </w:r>
            </w:hyperlink>
            <w:r w:rsidR="00EE47DF" w:rsidRPr="00EE47DF">
              <w:rPr>
                <w:sz w:val="24"/>
                <w:szCs w:val="24"/>
              </w:rPr>
              <w:t xml:space="preserve"> </w:t>
            </w:r>
            <w:r w:rsidR="00EE47DF" w:rsidRPr="00EE47DF">
              <w:rPr>
                <w:sz w:val="24"/>
                <w:szCs w:val="24"/>
              </w:rPr>
              <w:tab/>
              <w:t>– Режим доступа:  https://ibooks.ru/reading.php?productid=340124 – Загл. с экрана.</w:t>
            </w:r>
          </w:p>
          <w:p w:rsidR="00EE47DF" w:rsidRPr="00EE47DF" w:rsidRDefault="00EE47DF" w:rsidP="00EE47DF">
            <w:pPr>
              <w:widowControl/>
              <w:tabs>
                <w:tab w:val="left" w:pos="1418"/>
              </w:tabs>
              <w:spacing w:line="240" w:lineRule="auto"/>
              <w:outlineLvl w:val="0"/>
              <w:rPr>
                <w:sz w:val="24"/>
                <w:szCs w:val="24"/>
              </w:rPr>
            </w:pPr>
            <w:r w:rsidRPr="00EE47DF">
              <w:rPr>
                <w:bCs/>
                <w:sz w:val="24"/>
                <w:szCs w:val="24"/>
              </w:rPr>
              <w:t xml:space="preserve">Третьяк, Владимир Петрович. Управление активом бренда: учеб. пособие / В. П. Третьяк ; ПГУПС. - СПб. : </w:t>
            </w:r>
            <w:r w:rsidRPr="00EE47DF">
              <w:rPr>
                <w:bCs/>
                <w:sz w:val="24"/>
                <w:szCs w:val="24"/>
              </w:rPr>
              <w:lastRenderedPageBreak/>
              <w:t>ПГУПС, 2010. - 237 с.</w:t>
            </w:r>
          </w:p>
          <w:p w:rsidR="004166E5" w:rsidRPr="00EE47DF" w:rsidRDefault="004A62BF" w:rsidP="00EE47DF">
            <w:pPr>
              <w:widowControl/>
              <w:tabs>
                <w:tab w:val="left" w:pos="1418"/>
              </w:tabs>
              <w:spacing w:line="240" w:lineRule="auto"/>
              <w:outlineLvl w:val="0"/>
              <w:rPr>
                <w:sz w:val="24"/>
                <w:szCs w:val="24"/>
              </w:rPr>
            </w:pPr>
            <w:r w:rsidRPr="00EE47DF">
              <w:rPr>
                <w:sz w:val="24"/>
                <w:szCs w:val="24"/>
              </w:rPr>
              <w:t xml:space="preserve">Методические материалы, размещенные в личном  кабинете обучающегося  и электронной информационно-образовательная среде [Электронный ресурс]. Режим доступа:  http://sdo.pgups.ru (для доступа к полнотекстовым документам требуется авторизация).  </w:t>
            </w:r>
          </w:p>
        </w:tc>
      </w:tr>
      <w:tr w:rsidR="004166E5" w:rsidRPr="00D2714B" w:rsidTr="004A62BF">
        <w:trPr>
          <w:jc w:val="center"/>
        </w:trPr>
        <w:tc>
          <w:tcPr>
            <w:tcW w:w="534" w:type="dxa"/>
          </w:tcPr>
          <w:p w:rsidR="004166E5" w:rsidRPr="0011108F" w:rsidRDefault="004166E5" w:rsidP="00BE18D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1108F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4166E5" w:rsidRPr="00BE18D0" w:rsidRDefault="004166E5" w:rsidP="00BE18D0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КОНЦЕПТУАЛЬНОЕ ВИДЕНИЕ БРЕНДА</w:t>
            </w:r>
          </w:p>
        </w:tc>
        <w:tc>
          <w:tcPr>
            <w:tcW w:w="6202" w:type="dxa"/>
            <w:vMerge/>
            <w:vAlign w:val="center"/>
          </w:tcPr>
          <w:p w:rsidR="004166E5" w:rsidRPr="00BE18D0" w:rsidRDefault="004166E5" w:rsidP="00BE18D0">
            <w:pPr>
              <w:widowControl/>
              <w:spacing w:line="240" w:lineRule="auto"/>
              <w:ind w:firstLine="0"/>
              <w:rPr>
                <w:bCs/>
                <w:sz w:val="24"/>
                <w:szCs w:val="24"/>
              </w:rPr>
            </w:pPr>
          </w:p>
        </w:tc>
      </w:tr>
      <w:tr w:rsidR="004166E5" w:rsidRPr="00D2714B" w:rsidTr="004A62BF">
        <w:trPr>
          <w:jc w:val="center"/>
        </w:trPr>
        <w:tc>
          <w:tcPr>
            <w:tcW w:w="534" w:type="dxa"/>
          </w:tcPr>
          <w:p w:rsidR="004166E5" w:rsidRPr="0011108F" w:rsidRDefault="004166E5" w:rsidP="00BE18D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1108F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4166E5" w:rsidRPr="00BE18D0" w:rsidRDefault="004166E5" w:rsidP="00BE18D0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257961">
              <w:rPr>
                <w:bCs/>
                <w:sz w:val="24"/>
                <w:szCs w:val="24"/>
              </w:rPr>
              <w:t>ПОДХОДЫ К И</w:t>
            </w:r>
            <w:r>
              <w:rPr>
                <w:bCs/>
                <w:sz w:val="24"/>
                <w:szCs w:val="24"/>
              </w:rPr>
              <w:t>ЗМЕРЕНИЮ И ОЦЕНКЕ АКТИВА БРЕНДА</w:t>
            </w:r>
          </w:p>
        </w:tc>
        <w:tc>
          <w:tcPr>
            <w:tcW w:w="6202" w:type="dxa"/>
            <w:vMerge/>
            <w:vAlign w:val="center"/>
          </w:tcPr>
          <w:p w:rsidR="004166E5" w:rsidRPr="00BE18D0" w:rsidRDefault="004166E5" w:rsidP="00BE18D0">
            <w:pPr>
              <w:widowControl/>
              <w:tabs>
                <w:tab w:val="left" w:pos="205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</w:p>
        </w:tc>
      </w:tr>
      <w:tr w:rsidR="004166E5" w:rsidRPr="00D2714B" w:rsidTr="004A62BF">
        <w:trPr>
          <w:jc w:val="center"/>
        </w:trPr>
        <w:tc>
          <w:tcPr>
            <w:tcW w:w="534" w:type="dxa"/>
          </w:tcPr>
          <w:p w:rsidR="004166E5" w:rsidRPr="0011108F" w:rsidRDefault="004166E5" w:rsidP="00BE18D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4166E5" w:rsidRPr="00257961" w:rsidRDefault="004166E5" w:rsidP="00BE18D0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257961">
              <w:rPr>
                <w:color w:val="000000"/>
                <w:sz w:val="24"/>
                <w:szCs w:val="24"/>
              </w:rPr>
              <w:t>ФОРМИРОВАНИЕ АРХИТЕКТУРЫ БРЕНДА</w:t>
            </w:r>
          </w:p>
        </w:tc>
        <w:tc>
          <w:tcPr>
            <w:tcW w:w="6202" w:type="dxa"/>
            <w:vMerge/>
            <w:vAlign w:val="center"/>
          </w:tcPr>
          <w:p w:rsidR="004166E5" w:rsidRPr="00BE18D0" w:rsidRDefault="004166E5" w:rsidP="00BE18D0">
            <w:pPr>
              <w:widowControl/>
              <w:tabs>
                <w:tab w:val="left" w:pos="205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</w:p>
        </w:tc>
      </w:tr>
      <w:tr w:rsidR="004166E5" w:rsidRPr="00D2714B" w:rsidTr="004A62BF">
        <w:trPr>
          <w:jc w:val="center"/>
        </w:trPr>
        <w:tc>
          <w:tcPr>
            <w:tcW w:w="534" w:type="dxa"/>
          </w:tcPr>
          <w:p w:rsidR="004166E5" w:rsidRPr="0011108F" w:rsidRDefault="004166E5" w:rsidP="00BE18D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4166E5" w:rsidRPr="00BE18D0" w:rsidRDefault="004166E5" w:rsidP="00BE18D0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257961">
              <w:rPr>
                <w:bCs/>
                <w:sz w:val="24"/>
                <w:szCs w:val="24"/>
              </w:rPr>
              <w:t xml:space="preserve">СИЛЬНЫЙ БРЕНД: </w:t>
            </w:r>
            <w:r>
              <w:rPr>
                <w:bCs/>
                <w:sz w:val="24"/>
                <w:szCs w:val="24"/>
              </w:rPr>
              <w:t xml:space="preserve">ПРОБЛЕМЫ СОЗДАНИЯ И </w:t>
            </w:r>
            <w:r>
              <w:rPr>
                <w:bCs/>
                <w:sz w:val="24"/>
                <w:szCs w:val="24"/>
              </w:rPr>
              <w:lastRenderedPageBreak/>
              <w:t>УПРАВЛЕНИЯ.</w:t>
            </w:r>
          </w:p>
        </w:tc>
        <w:tc>
          <w:tcPr>
            <w:tcW w:w="6202" w:type="dxa"/>
            <w:vMerge/>
            <w:vAlign w:val="center"/>
          </w:tcPr>
          <w:p w:rsidR="004166E5" w:rsidRPr="00BE18D0" w:rsidRDefault="004166E5" w:rsidP="00BE18D0">
            <w:pPr>
              <w:widowControl/>
              <w:tabs>
                <w:tab w:val="left" w:pos="205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</w:p>
        </w:tc>
      </w:tr>
      <w:tr w:rsidR="004166E5" w:rsidRPr="00D2714B" w:rsidTr="004A62BF">
        <w:trPr>
          <w:jc w:val="center"/>
        </w:trPr>
        <w:tc>
          <w:tcPr>
            <w:tcW w:w="534" w:type="dxa"/>
          </w:tcPr>
          <w:p w:rsidR="004166E5" w:rsidRPr="0011108F" w:rsidRDefault="004166E5" w:rsidP="00BE18D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4166E5" w:rsidRPr="00BE18D0" w:rsidRDefault="004166E5" w:rsidP="00BE18D0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БРЕНД И СТОИМОСТЬ КОМПАНИИ</w:t>
            </w:r>
          </w:p>
        </w:tc>
        <w:tc>
          <w:tcPr>
            <w:tcW w:w="6202" w:type="dxa"/>
            <w:vMerge/>
            <w:vAlign w:val="center"/>
          </w:tcPr>
          <w:p w:rsidR="004166E5" w:rsidRPr="00BE18D0" w:rsidRDefault="004166E5" w:rsidP="00BE18D0">
            <w:pPr>
              <w:widowControl/>
              <w:tabs>
                <w:tab w:val="left" w:pos="205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</w:p>
        </w:tc>
      </w:tr>
    </w:tbl>
    <w:p w:rsidR="0011108F" w:rsidRDefault="0011108F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4166E5" w:rsidRPr="004166E5" w:rsidRDefault="004166E5" w:rsidP="004166E5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4166E5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4166E5" w:rsidRPr="004166E5" w:rsidRDefault="004166E5" w:rsidP="004166E5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4166E5" w:rsidRPr="004166E5" w:rsidRDefault="004166E5" w:rsidP="004166E5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4166E5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4166E5" w:rsidRPr="004166E5" w:rsidRDefault="004166E5" w:rsidP="004166E5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4166E5" w:rsidRPr="004166E5" w:rsidRDefault="004166E5" w:rsidP="004166E5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4166E5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4166E5" w:rsidRPr="004166E5" w:rsidRDefault="004166E5" w:rsidP="004166E5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4A62BF" w:rsidRPr="00AD2C7D" w:rsidRDefault="004A62BF" w:rsidP="004A62BF">
      <w:pPr>
        <w:pStyle w:val="a3"/>
        <w:widowControl/>
        <w:numPr>
          <w:ilvl w:val="1"/>
          <w:numId w:val="32"/>
        </w:numPr>
        <w:tabs>
          <w:tab w:val="left" w:pos="0"/>
          <w:tab w:val="left" w:pos="426"/>
        </w:tabs>
        <w:spacing w:line="240" w:lineRule="auto"/>
        <w:rPr>
          <w:rFonts w:eastAsia="Calibri"/>
          <w:bCs/>
          <w:sz w:val="28"/>
          <w:szCs w:val="28"/>
        </w:rPr>
      </w:pPr>
      <w:r w:rsidRPr="00AD2C7D">
        <w:rPr>
          <w:rFonts w:eastAsia="Calibri"/>
          <w:bCs/>
          <w:sz w:val="28"/>
          <w:szCs w:val="28"/>
        </w:rPr>
        <w:t>Перечень основной учебной литературы, необходимой для освоения дисциплины</w:t>
      </w:r>
    </w:p>
    <w:p w:rsidR="00EE47DF" w:rsidRPr="00EE47DF" w:rsidRDefault="0093458F" w:rsidP="00EE47DF">
      <w:pPr>
        <w:widowControl/>
        <w:numPr>
          <w:ilvl w:val="0"/>
          <w:numId w:val="34"/>
        </w:numPr>
        <w:spacing w:line="240" w:lineRule="auto"/>
        <w:outlineLvl w:val="0"/>
        <w:rPr>
          <w:sz w:val="28"/>
          <w:szCs w:val="28"/>
        </w:rPr>
      </w:pPr>
      <w:hyperlink r:id="rId12" w:history="1">
        <w:r w:rsidR="00EE47DF" w:rsidRPr="00EE47DF">
          <w:rPr>
            <w:sz w:val="28"/>
            <w:szCs w:val="28"/>
          </w:rPr>
          <w:t>Макашева З.М., Макашев М.О. Брендинг: Учебное пособие. —  Санкт-Петербург:  Питер 2016 г.— 288 с. — Электронное издание. — ISBN 978-5-496-02313-9</w:t>
        </w:r>
      </w:hyperlink>
      <w:r w:rsidR="00EE47DF">
        <w:rPr>
          <w:sz w:val="28"/>
          <w:szCs w:val="28"/>
        </w:rPr>
        <w:t xml:space="preserve"> </w:t>
      </w:r>
      <w:r w:rsidR="00EE47DF" w:rsidRPr="00AD2C7D">
        <w:rPr>
          <w:sz w:val="28"/>
          <w:szCs w:val="28"/>
        </w:rPr>
        <w:t xml:space="preserve">– Режим доступа:  </w:t>
      </w:r>
      <w:r w:rsidR="00EE47DF" w:rsidRPr="00EE47DF">
        <w:rPr>
          <w:sz w:val="28"/>
          <w:szCs w:val="28"/>
        </w:rPr>
        <w:t>https://ibooks.ru/reading.php?productid=22018</w:t>
      </w:r>
    </w:p>
    <w:p w:rsidR="004A62BF" w:rsidRPr="00AD2C7D" w:rsidRDefault="0093458F" w:rsidP="004A62BF">
      <w:pPr>
        <w:widowControl/>
        <w:numPr>
          <w:ilvl w:val="0"/>
          <w:numId w:val="34"/>
        </w:numPr>
        <w:spacing w:line="240" w:lineRule="auto"/>
        <w:outlineLvl w:val="0"/>
        <w:rPr>
          <w:sz w:val="28"/>
          <w:szCs w:val="28"/>
        </w:rPr>
      </w:pPr>
      <w:hyperlink r:id="rId13" w:history="1">
        <w:r w:rsidR="004A62BF" w:rsidRPr="00AD2C7D">
          <w:rPr>
            <w:sz w:val="28"/>
            <w:szCs w:val="28"/>
          </w:rPr>
          <w:t>Котлер Ф., Келлер К. Л. Маркетинг менеджмент. 14-е изд. —  Санкт-Петербург:  Питер 2014 г.— 800 с. — Электронное издание. — ISBN 978-5-496-00177-9</w:t>
        </w:r>
      </w:hyperlink>
      <w:r w:rsidR="004A62BF" w:rsidRPr="00AD2C7D">
        <w:rPr>
          <w:sz w:val="28"/>
          <w:szCs w:val="28"/>
        </w:rPr>
        <w:t xml:space="preserve"> </w:t>
      </w:r>
      <w:r w:rsidR="004A62BF" w:rsidRPr="00AD2C7D">
        <w:rPr>
          <w:sz w:val="28"/>
          <w:szCs w:val="28"/>
        </w:rPr>
        <w:tab/>
        <w:t>– Режим доступа:  https://ibooks.ru/reading.php?productid=340124 – Загл. с экрана.</w:t>
      </w:r>
    </w:p>
    <w:p w:rsidR="004A62BF" w:rsidRDefault="004A62BF" w:rsidP="004A62BF">
      <w:pPr>
        <w:widowControl/>
        <w:numPr>
          <w:ilvl w:val="0"/>
          <w:numId w:val="34"/>
        </w:numPr>
        <w:tabs>
          <w:tab w:val="left" w:pos="1418"/>
        </w:tabs>
        <w:spacing w:line="240" w:lineRule="auto"/>
        <w:rPr>
          <w:bCs/>
          <w:sz w:val="28"/>
          <w:szCs w:val="28"/>
        </w:rPr>
      </w:pPr>
      <w:r w:rsidRPr="004166E5">
        <w:rPr>
          <w:bCs/>
          <w:sz w:val="28"/>
          <w:szCs w:val="28"/>
        </w:rPr>
        <w:t>Третьяк, Владимир Петрович. Управление активом бренда: учеб. пособие / В. П. Третьяк ; ПГУПС. - СПб. : ПГУПС, 2010. - 237 с.</w:t>
      </w:r>
    </w:p>
    <w:p w:rsidR="004A62BF" w:rsidRDefault="004A62BF" w:rsidP="004A62BF">
      <w:pPr>
        <w:widowControl/>
        <w:tabs>
          <w:tab w:val="left" w:pos="851"/>
        </w:tabs>
        <w:spacing w:line="240" w:lineRule="auto"/>
        <w:ind w:left="567" w:firstLine="0"/>
        <w:rPr>
          <w:sz w:val="28"/>
          <w:szCs w:val="28"/>
        </w:rPr>
      </w:pPr>
    </w:p>
    <w:p w:rsidR="004A62BF" w:rsidRPr="00904C41" w:rsidRDefault="004A62BF" w:rsidP="004A62BF">
      <w:pPr>
        <w:pStyle w:val="a3"/>
        <w:widowControl/>
        <w:numPr>
          <w:ilvl w:val="1"/>
          <w:numId w:val="32"/>
        </w:numPr>
        <w:tabs>
          <w:tab w:val="left" w:pos="0"/>
          <w:tab w:val="left" w:pos="426"/>
        </w:tabs>
        <w:spacing w:line="240" w:lineRule="auto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</w:t>
      </w:r>
      <w:r w:rsidRPr="00904C41">
        <w:rPr>
          <w:rFonts w:eastAsia="Calibri"/>
          <w:bCs/>
          <w:sz w:val="28"/>
          <w:szCs w:val="28"/>
        </w:rPr>
        <w:t>Перечень дополнительной учебной литературы, необходимой для освоения дисциплины</w:t>
      </w:r>
    </w:p>
    <w:p w:rsidR="00EE47DF" w:rsidRPr="00AD2C7D" w:rsidRDefault="00EE47DF" w:rsidP="00EE47DF">
      <w:pPr>
        <w:widowControl/>
        <w:numPr>
          <w:ilvl w:val="0"/>
          <w:numId w:val="32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>Беляевский И.К. Маркетинговое исследование: информация, анализ, прогноз [Электронный ресурс]: учебное пособие. – М.: Финансы и статистика, 2014. – 320 с. – Режим доступа: http://e.lanbook.com/books/element.php?pl1_id=69117 — Загл. с экрана.</w:t>
      </w:r>
    </w:p>
    <w:p w:rsidR="00EE47DF" w:rsidRPr="00AD2C7D" w:rsidRDefault="00EE47DF" w:rsidP="004A62BF">
      <w:pPr>
        <w:widowControl/>
        <w:numPr>
          <w:ilvl w:val="0"/>
          <w:numId w:val="33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 xml:space="preserve">Воронкова О.В., Саталкина Н.И.  Маркетинг услуг: учебное пособие. – Тамбов: Изд-во ФГБОУ ВПО "ТГТУ", 2011. - 92 с. [Электронный ресурс]. – Режим доступа:  </w:t>
      </w:r>
      <w:hyperlink r:id="rId14" w:history="1">
        <w:r w:rsidRPr="00AD2C7D">
          <w:rPr>
            <w:sz w:val="28"/>
            <w:szCs w:val="28"/>
          </w:rPr>
          <w:t>http://window.edu.ru/resource/446/76446/files/voronkova-t.pdf</w:t>
        </w:r>
      </w:hyperlink>
      <w:r w:rsidRPr="00AD2C7D">
        <w:rPr>
          <w:sz w:val="28"/>
          <w:szCs w:val="28"/>
        </w:rPr>
        <w:t>, свободный. — Загл. с экрана.</w:t>
      </w:r>
    </w:p>
    <w:p w:rsidR="00EE47DF" w:rsidRPr="00AD2C7D" w:rsidRDefault="00EE47DF" w:rsidP="004A62BF">
      <w:pPr>
        <w:widowControl/>
        <w:numPr>
          <w:ilvl w:val="0"/>
          <w:numId w:val="33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lastRenderedPageBreak/>
        <w:t>Галабурда В. Г. Транспортный маркетинг: учебник / Галабурда В. Г., Бубнова Г. В., Иванова Е. А. и др.</w:t>
      </w:r>
      <w:r w:rsidRPr="00AD2C7D">
        <w:rPr>
          <w:sz w:val="28"/>
          <w:szCs w:val="28"/>
        </w:rPr>
        <w:tab/>
        <w:t xml:space="preserve"> – Москва: УМЦ ЖДТ, 2011. – URL: </w:t>
      </w:r>
      <w:hyperlink r:id="rId15" w:history="1">
        <w:r w:rsidRPr="00AD2C7D">
          <w:rPr>
            <w:sz w:val="28"/>
            <w:szCs w:val="28"/>
          </w:rPr>
          <w:t>http://ibooks.ru/reading.php?productid=27553</w:t>
        </w:r>
      </w:hyperlink>
      <w:r w:rsidRPr="00AD2C7D">
        <w:rPr>
          <w:sz w:val="28"/>
          <w:szCs w:val="28"/>
        </w:rPr>
        <w:t xml:space="preserve"> – Загл. с экрана.</w:t>
      </w:r>
    </w:p>
    <w:p w:rsidR="00EE47DF" w:rsidRPr="00AD2C7D" w:rsidRDefault="00EE47DF" w:rsidP="00EE47DF">
      <w:pPr>
        <w:widowControl/>
        <w:numPr>
          <w:ilvl w:val="0"/>
          <w:numId w:val="32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 xml:space="preserve">Егоршин А. П. Маркетинг организации: Учебник для вузов. Стандарт третьего поколения. – СПб: Питер, 2016 – 384 с. </w:t>
      </w:r>
      <w:r w:rsidRPr="00AD2C7D">
        <w:rPr>
          <w:sz w:val="28"/>
          <w:szCs w:val="28"/>
        </w:rPr>
        <w:tab/>
        <w:t>– Режим доступа: http://ibooks.ru/reading.php?productid=351330 – Загл. с экрана.</w:t>
      </w:r>
    </w:p>
    <w:p w:rsidR="00EE47DF" w:rsidRPr="00AD2C7D" w:rsidRDefault="00EE47DF" w:rsidP="004A62BF">
      <w:pPr>
        <w:widowControl/>
        <w:numPr>
          <w:ilvl w:val="0"/>
          <w:numId w:val="33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>Захарова И.В. Маркетинг: Учебно-практическое пособие. – Ульяновск: УлГТУ, 2011. – 138 с. [Электронный ресурс]. Систем. требования: Adobe Acrobat Reader. - Режим доступа: http://window.edu.ru/resource/519/78519/files/%D0%9C%D0%B0%D1%80%D0%BA%D0%B5%D1%82%D0%B8%D0%BD%D0%B3.pdf  , свободный. — Загл. с экрана.</w:t>
      </w:r>
    </w:p>
    <w:p w:rsidR="00EE47DF" w:rsidRPr="00AD2C7D" w:rsidRDefault="00EE47DF" w:rsidP="004A62BF">
      <w:pPr>
        <w:widowControl/>
        <w:numPr>
          <w:ilvl w:val="0"/>
          <w:numId w:val="33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 xml:space="preserve">Захарова И.В., Евстигнеева Т.В. Маркетинг в вопросах и решениях: Учебное пособие для практических занятий. - Ульяновск : УлГТУ, 2012. - 227 с. [Электронный ресурс]. Систем. требования: Adobe Acrobat Reader.   – Режим доступа: </w:t>
      </w:r>
      <w:hyperlink r:id="rId16" w:history="1">
        <w:r w:rsidRPr="00AD2C7D">
          <w:rPr>
            <w:sz w:val="28"/>
            <w:szCs w:val="28"/>
          </w:rPr>
          <w:t>http://window.edu.ru/resource/313/78313/files/marketing.pdf</w:t>
        </w:r>
      </w:hyperlink>
      <w:r w:rsidRPr="00AD2C7D">
        <w:rPr>
          <w:sz w:val="28"/>
          <w:szCs w:val="28"/>
        </w:rPr>
        <w:t>, свободный. — Загл. с экрана.</w:t>
      </w:r>
    </w:p>
    <w:p w:rsidR="00EE47DF" w:rsidRPr="00AD2C7D" w:rsidRDefault="00EE47DF" w:rsidP="004A62BF">
      <w:pPr>
        <w:widowControl/>
        <w:numPr>
          <w:ilvl w:val="0"/>
          <w:numId w:val="33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 xml:space="preserve">Ильичева И.В. Маркетинговые технологии: учебно-методическое пособие. - Ульяновск: УлГТУ, 2012. - 158 с. [Электронный ресурс].– Режим доступа: </w:t>
      </w:r>
      <w:hyperlink r:id="rId17" w:history="1">
        <w:r w:rsidRPr="00AD2C7D">
          <w:rPr>
            <w:sz w:val="28"/>
            <w:szCs w:val="28"/>
          </w:rPr>
          <w:t>http://window.edu.ru/resource/210/77210/files/ulstu2012-36.pdf</w:t>
        </w:r>
      </w:hyperlink>
      <w:r w:rsidRPr="00AD2C7D">
        <w:rPr>
          <w:sz w:val="28"/>
          <w:szCs w:val="28"/>
        </w:rPr>
        <w:t xml:space="preserve"> - , свободный. — Загл. с экрана.</w:t>
      </w:r>
    </w:p>
    <w:p w:rsidR="00EE47DF" w:rsidRPr="00AD2C7D" w:rsidRDefault="00EE47DF" w:rsidP="004A62BF">
      <w:pPr>
        <w:widowControl/>
        <w:numPr>
          <w:ilvl w:val="0"/>
          <w:numId w:val="33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 xml:space="preserve">Кондратьева М. Н., Шубина Т.Н. Экономика и маркетинг: учебное пособие. – Ульяновск: УлГТУ, 2011. - 143 с. [Электронный ресурс]. Систем. требования: Adobe Acrobat Reader. – Режим доступа: </w:t>
      </w:r>
      <w:hyperlink r:id="rId18" w:history="1">
        <w:r w:rsidRPr="00AD2C7D">
          <w:rPr>
            <w:sz w:val="28"/>
            <w:szCs w:val="28"/>
          </w:rPr>
          <w:t>http://window.edu.ru/resource/577/74577/files/ulstu2011-131.pdf</w:t>
        </w:r>
      </w:hyperlink>
      <w:r w:rsidRPr="00AD2C7D">
        <w:rPr>
          <w:sz w:val="28"/>
          <w:szCs w:val="28"/>
        </w:rPr>
        <w:t>, свободный. — Загл. с экрана.</w:t>
      </w:r>
    </w:p>
    <w:p w:rsidR="00EE47DF" w:rsidRPr="00AD2C7D" w:rsidRDefault="00EE47DF" w:rsidP="004A62BF">
      <w:pPr>
        <w:widowControl/>
        <w:numPr>
          <w:ilvl w:val="0"/>
          <w:numId w:val="33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>Макаренко О.Г., Лазарев В.Н. Креативный менеджмент. – Ульяновск: УлГТУ, 2011. – 154 с. Режим доступа:  /http://window.edu.ru/resourse/267/77267, свободный. — Загл. с экрана.</w:t>
      </w:r>
    </w:p>
    <w:p w:rsidR="00EE47DF" w:rsidRPr="00AD2C7D" w:rsidRDefault="00EE47DF" w:rsidP="004A62BF">
      <w:pPr>
        <w:widowControl/>
        <w:numPr>
          <w:ilvl w:val="0"/>
          <w:numId w:val="33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>Маркетинг: учебно-методическое пособие / сост. И.В. Ильичева. - Ульяновск: УлГТУ, 2010. - 229 с. [Электронный ресурс]. – Режим доступа: http://window.edu.ru/resource/250/77250/files/ulstu2012-76.pdf, свободный. — Загл. с экрана.</w:t>
      </w:r>
    </w:p>
    <w:p w:rsidR="00EE47DF" w:rsidRPr="00AD2C7D" w:rsidRDefault="00EE47DF" w:rsidP="004A62BF">
      <w:pPr>
        <w:widowControl/>
        <w:numPr>
          <w:ilvl w:val="0"/>
          <w:numId w:val="33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>Маркетинговый анализ: учебное пособие / Б.И. Герасимов, Т.М. Коновалова, Н.И. Саталкина, Г.И. Терехова. - Тамбов : Изд-во ФГБОУ ВПО "ТГТУ", 2012. - 88 с. [Электронный ресурс]. Систем. требования: Adobe Acrobat Reader.   – Режим доступа: http://window.edu.ru/resource/067/80067/files/konovalova.pdf - Свободный.</w:t>
      </w:r>
    </w:p>
    <w:p w:rsidR="00EE47DF" w:rsidRPr="00AD2C7D" w:rsidRDefault="00EE47DF" w:rsidP="004A62BF">
      <w:pPr>
        <w:widowControl/>
        <w:numPr>
          <w:ilvl w:val="0"/>
          <w:numId w:val="33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 xml:space="preserve">Минко И.С., Степанова А.А. Маркетинг: Учебное пособие / Под ред. И.С. Минко. - СПб.: НИУ ИТМО; ИХиБТ, 2013. - 155 с. [Электронный ресурс]. Систем. требования: Adobe Acrobat Reader. – Режим доступа:  </w:t>
      </w:r>
      <w:hyperlink r:id="rId19" w:history="1">
        <w:r w:rsidRPr="00AD2C7D">
          <w:rPr>
            <w:sz w:val="28"/>
            <w:szCs w:val="28"/>
          </w:rPr>
          <w:t>http://window.edu.ru/resource/256/80256/files/itmo1456.pdf</w:t>
        </w:r>
      </w:hyperlink>
      <w:r w:rsidRPr="00AD2C7D">
        <w:rPr>
          <w:sz w:val="28"/>
          <w:szCs w:val="28"/>
        </w:rPr>
        <w:t>, свободный. — Загл. с экрана.</w:t>
      </w:r>
    </w:p>
    <w:p w:rsidR="00EE47DF" w:rsidRPr="00AD2C7D" w:rsidRDefault="00EE47DF" w:rsidP="004A62BF">
      <w:pPr>
        <w:widowControl/>
        <w:numPr>
          <w:ilvl w:val="0"/>
          <w:numId w:val="33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lastRenderedPageBreak/>
        <w:t xml:space="preserve">Минко И. С., Степанова А. А. Маркетинг: Учебное пособие / Под ред. Минко И. С . – С-Пб.: НИУ ИТМО; ИХиБТ, 2013. - 155 с. [Электронный ресурс]. Систем. требования: Adobe Acrobat Reader. – URL:  </w:t>
      </w:r>
      <w:hyperlink r:id="rId20" w:history="1">
        <w:r w:rsidRPr="00AD2C7D">
          <w:rPr>
            <w:sz w:val="28"/>
            <w:szCs w:val="28"/>
          </w:rPr>
          <w:t>http://window.edu.ru/resource/256/80256/files/itmo1456.pdf</w:t>
        </w:r>
      </w:hyperlink>
      <w:r w:rsidRPr="00AD2C7D">
        <w:rPr>
          <w:sz w:val="28"/>
          <w:szCs w:val="28"/>
        </w:rPr>
        <w:t xml:space="preserve"> - Свободный.</w:t>
      </w:r>
    </w:p>
    <w:p w:rsidR="00EE47DF" w:rsidRPr="00AD2C7D" w:rsidRDefault="00EE47DF" w:rsidP="004A62BF">
      <w:pPr>
        <w:widowControl/>
        <w:numPr>
          <w:ilvl w:val="0"/>
          <w:numId w:val="33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>Потолокова М.О., Румянцев Н.К., Ершов Е.М. Маркетинговые коммуникации. – СПб: ПГУПС, 2013. – 75 с.</w:t>
      </w:r>
    </w:p>
    <w:p w:rsidR="00EE47DF" w:rsidRPr="00AD2C7D" w:rsidRDefault="00EE47DF" w:rsidP="004A62BF">
      <w:pPr>
        <w:widowControl/>
        <w:numPr>
          <w:ilvl w:val="0"/>
          <w:numId w:val="33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>Пушных В.А. Межкультурный менеджмент: учебное пособие. – Томск: Изд-во Томского политехнического университета, 2011. – 180 с. Режим доступа: /http://window.edu.ru/resourse/642/75642, свободный. — Загл. с экрана.</w:t>
      </w:r>
    </w:p>
    <w:p w:rsidR="00EE47DF" w:rsidRPr="00AD2C7D" w:rsidRDefault="00EE47DF" w:rsidP="00EE47DF">
      <w:pPr>
        <w:widowControl/>
        <w:numPr>
          <w:ilvl w:val="0"/>
          <w:numId w:val="32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>Романов А. А., Басенко В. П., Жуков Б. М. Маркетинг: учебное пособие. - М.: Дашков и К.,  2014. – 440 с. – Режим доступа: https://ibooks.ru/reading.php?productid=23137 – Загл. с экрана.</w:t>
      </w:r>
    </w:p>
    <w:p w:rsidR="00EE47DF" w:rsidRPr="00AD2C7D" w:rsidRDefault="00EE47DF" w:rsidP="00EE47DF">
      <w:pPr>
        <w:widowControl/>
        <w:numPr>
          <w:ilvl w:val="0"/>
          <w:numId w:val="32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>Сафронова Н. Б. Маркетинговые исследования. – М.: Дашков и К., 2015. – 296 с. – Режим доступа: http://ibooks.ru/reading.php?productid=342458 – Загл. с экрана.</w:t>
      </w:r>
    </w:p>
    <w:p w:rsidR="00EE47DF" w:rsidRPr="00AD2C7D" w:rsidRDefault="00EE47DF" w:rsidP="00EE47DF">
      <w:pPr>
        <w:widowControl/>
        <w:numPr>
          <w:ilvl w:val="0"/>
          <w:numId w:val="32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>Тактаров Г.А. Ценообразование [Электронный ресурс]: учебное пособие / Г.А. Тактаров, С.А. Айсенов, Е.М. Григорьева [и др.]. — Электрон. дан. — М.: Финансы и статистика, 2014. — 192 с. — Режим доступа: http://e.lanbook.com/books/element.php?pl1_id=69225 — Загл. с экрана.</w:t>
      </w:r>
    </w:p>
    <w:p w:rsidR="00EE47DF" w:rsidRPr="00AD2C7D" w:rsidRDefault="00EE47DF" w:rsidP="004A62BF">
      <w:pPr>
        <w:widowControl/>
        <w:numPr>
          <w:ilvl w:val="0"/>
          <w:numId w:val="33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>Уткин Э.А., Кочеткова А.И., Юликов Л.И.  Сборник ситуационных задач, деловых и психологических игр, тестов, контрольных заданий, вопросов для самопроверки по курсу «Маркетинг». – М.: Финансы и статистика, 2014. — 192 с. [Электронный ресурс]. – Режим доступа: http://e.lanbook.com/books/element.php?pl1_id=69234 – Загл. с экрана.</w:t>
      </w:r>
    </w:p>
    <w:p w:rsidR="00EE47DF" w:rsidRPr="00AD2C7D" w:rsidRDefault="00EE47DF" w:rsidP="004A62BF">
      <w:pPr>
        <w:widowControl/>
        <w:numPr>
          <w:ilvl w:val="0"/>
          <w:numId w:val="33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>Шепель В.М. Эффективный менеджмент: мыслить по-русски. – М.: Финансы и статистика, 2014. - 384 с. Режим доступа: http://e.lanbook.com/books/element.php?pl1_id=69218 – Загл. с экрана.</w:t>
      </w:r>
    </w:p>
    <w:p w:rsidR="00EE47DF" w:rsidRPr="00AD2C7D" w:rsidRDefault="00EE47DF" w:rsidP="004A62BF">
      <w:pPr>
        <w:widowControl/>
        <w:numPr>
          <w:ilvl w:val="0"/>
          <w:numId w:val="33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 xml:space="preserve">Шиповских И.Ю. Основы маркетинга. Краткий курс: учебное пособие. - Ульяновск: УлГТУ, 2010. – 176 с. [Электронный ресурс]. Систем. требования: Adobe Acrobat Reader. – Режим доступа: </w:t>
      </w:r>
      <w:hyperlink r:id="rId21" w:history="1">
        <w:r w:rsidRPr="00AD2C7D">
          <w:rPr>
            <w:sz w:val="28"/>
            <w:szCs w:val="28"/>
          </w:rPr>
          <w:t>http://window.edu.ru/resource/818/71818/files/ulstu2010-84.pdf</w:t>
        </w:r>
      </w:hyperlink>
      <w:r w:rsidRPr="00AD2C7D">
        <w:rPr>
          <w:sz w:val="28"/>
          <w:szCs w:val="28"/>
        </w:rPr>
        <w:t>, свободный. — Загл. с экрана.</w:t>
      </w:r>
    </w:p>
    <w:p w:rsidR="004A62BF" w:rsidRDefault="004A62BF" w:rsidP="004A62BF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4A62BF" w:rsidRPr="00EE47DF" w:rsidRDefault="00EE47DF" w:rsidP="00EE47DF">
      <w:pPr>
        <w:widowControl/>
        <w:tabs>
          <w:tab w:val="left" w:pos="0"/>
          <w:tab w:val="left" w:pos="426"/>
        </w:tabs>
        <w:spacing w:line="240" w:lineRule="auto"/>
        <w:ind w:left="375" w:firstLine="0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8.3</w:t>
      </w:r>
      <w:r w:rsidR="004A62BF" w:rsidRPr="00EE47DF">
        <w:rPr>
          <w:rFonts w:eastAsia="Calibri"/>
          <w:bCs/>
          <w:sz w:val="28"/>
          <w:szCs w:val="28"/>
        </w:rPr>
        <w:t xml:space="preserve"> Перечень нормативно-правовой документации, необходимой для освоения дисциплины</w:t>
      </w:r>
    </w:p>
    <w:p w:rsidR="004A62BF" w:rsidRPr="00AD2C7D" w:rsidRDefault="004A62BF" w:rsidP="004A62BF">
      <w:pPr>
        <w:widowControl/>
        <w:numPr>
          <w:ilvl w:val="0"/>
          <w:numId w:val="31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>Закон Российской Федерации РФ от 07.02.1992 N 2300-1 "О защите прав потребителей". [Электронный ресурс]:  Режим доступа: http://www.consultant.ru/, свободный. — Загл. с экрана.</w:t>
      </w:r>
    </w:p>
    <w:p w:rsidR="004A62BF" w:rsidRPr="00AD2C7D" w:rsidRDefault="004A62BF" w:rsidP="004A62BF">
      <w:pPr>
        <w:widowControl/>
        <w:numPr>
          <w:ilvl w:val="0"/>
          <w:numId w:val="31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 xml:space="preserve">Федеральный закон </w:t>
      </w:r>
      <w:r>
        <w:rPr>
          <w:sz w:val="28"/>
          <w:szCs w:val="28"/>
        </w:rPr>
        <w:t>«</w:t>
      </w:r>
      <w:r w:rsidRPr="00AD2C7D">
        <w:rPr>
          <w:sz w:val="28"/>
          <w:szCs w:val="28"/>
        </w:rPr>
        <w:t>О рекламе</w:t>
      </w:r>
      <w:r>
        <w:rPr>
          <w:sz w:val="28"/>
          <w:szCs w:val="28"/>
        </w:rPr>
        <w:t>»</w:t>
      </w:r>
      <w:r w:rsidRPr="00AD2C7D">
        <w:rPr>
          <w:sz w:val="28"/>
          <w:szCs w:val="28"/>
        </w:rPr>
        <w:t xml:space="preserve"> от 13.03.2006 N 38-ФЗ. [Электронный ресурс]:  Режим доступа: http://www.consultant.ru/, свободный. — Загл. с экрана.</w:t>
      </w:r>
    </w:p>
    <w:p w:rsidR="004A62BF" w:rsidRDefault="004A62BF" w:rsidP="00EE47DF">
      <w:pPr>
        <w:widowControl/>
        <w:tabs>
          <w:tab w:val="left" w:pos="993"/>
        </w:tabs>
        <w:spacing w:line="240" w:lineRule="auto"/>
        <w:rPr>
          <w:bCs/>
          <w:sz w:val="28"/>
          <w:szCs w:val="28"/>
        </w:rPr>
      </w:pPr>
    </w:p>
    <w:p w:rsidR="004A62BF" w:rsidRPr="00EE47DF" w:rsidRDefault="004A62BF" w:rsidP="00EE47DF">
      <w:pPr>
        <w:pStyle w:val="a3"/>
        <w:widowControl/>
        <w:numPr>
          <w:ilvl w:val="1"/>
          <w:numId w:val="35"/>
        </w:numPr>
        <w:tabs>
          <w:tab w:val="left" w:pos="0"/>
          <w:tab w:val="left" w:pos="426"/>
        </w:tabs>
        <w:spacing w:line="240" w:lineRule="auto"/>
        <w:rPr>
          <w:rFonts w:eastAsia="Calibri"/>
          <w:bCs/>
          <w:sz w:val="28"/>
          <w:szCs w:val="28"/>
        </w:rPr>
      </w:pPr>
      <w:r w:rsidRPr="00EE47DF">
        <w:rPr>
          <w:rFonts w:eastAsia="Calibri"/>
          <w:bCs/>
          <w:sz w:val="28"/>
          <w:szCs w:val="28"/>
        </w:rPr>
        <w:t>Другие издания, необходимые для освоения дисциплины</w:t>
      </w:r>
    </w:p>
    <w:p w:rsidR="004A62BF" w:rsidRPr="00AD2C7D" w:rsidRDefault="004A62BF" w:rsidP="004A62BF">
      <w:pPr>
        <w:widowControl/>
        <w:numPr>
          <w:ilvl w:val="0"/>
          <w:numId w:val="30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lastRenderedPageBreak/>
        <w:t>Маркетинг в России и за рубежом [Текст]. - М.: Финпресс. - ISSN 1028-5849. - Выходит раз в два месяца.</w:t>
      </w:r>
    </w:p>
    <w:p w:rsidR="004A62BF" w:rsidRPr="00AD2C7D" w:rsidRDefault="004A62BF" w:rsidP="004A62BF">
      <w:pPr>
        <w:widowControl/>
        <w:numPr>
          <w:ilvl w:val="0"/>
          <w:numId w:val="30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>Менеджмент в России и за рубежом [Текст]: Все о теории и практике управления бизнесом, финансами, кадрами. - М.: Финпресс. - ISSN 1028-5857. - Выходит раз в два месяца.</w:t>
      </w:r>
    </w:p>
    <w:p w:rsidR="004A62BF" w:rsidRPr="00AD2C7D" w:rsidRDefault="0093458F" w:rsidP="004A62BF">
      <w:pPr>
        <w:widowControl/>
        <w:numPr>
          <w:ilvl w:val="0"/>
          <w:numId w:val="30"/>
        </w:numPr>
        <w:spacing w:line="240" w:lineRule="auto"/>
        <w:outlineLvl w:val="0"/>
        <w:rPr>
          <w:sz w:val="28"/>
          <w:szCs w:val="28"/>
        </w:rPr>
      </w:pPr>
      <w:hyperlink r:id="rId22" w:history="1">
        <w:r w:rsidR="004A62BF" w:rsidRPr="00AD2C7D">
          <w:rPr>
            <w:sz w:val="28"/>
            <w:szCs w:val="28"/>
          </w:rPr>
          <w:t>Маркетинг журнал 4p.ru</w:t>
        </w:r>
      </w:hyperlink>
      <w:r w:rsidR="004A62BF" w:rsidRPr="00AD2C7D">
        <w:rPr>
          <w:sz w:val="28"/>
          <w:szCs w:val="28"/>
        </w:rPr>
        <w:t xml:space="preserve"> [Электронный ресурс]. Режим доступа: http://www.4p.ru</w:t>
      </w:r>
    </w:p>
    <w:p w:rsidR="004166E5" w:rsidRPr="004166E5" w:rsidRDefault="004166E5" w:rsidP="004166E5">
      <w:pPr>
        <w:widowControl/>
        <w:tabs>
          <w:tab w:val="left" w:pos="1418"/>
        </w:tabs>
        <w:spacing w:line="240" w:lineRule="auto"/>
        <w:ind w:left="851" w:firstLine="0"/>
        <w:rPr>
          <w:bCs/>
          <w:sz w:val="28"/>
          <w:szCs w:val="28"/>
        </w:rPr>
      </w:pPr>
    </w:p>
    <w:p w:rsidR="004166E5" w:rsidRPr="004166E5" w:rsidRDefault="004166E5" w:rsidP="004166E5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4166E5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4166E5" w:rsidRPr="004166E5" w:rsidRDefault="004166E5" w:rsidP="004166E5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4A62BF" w:rsidRPr="00625610" w:rsidRDefault="004A62BF" w:rsidP="004A62BF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r w:rsidRPr="00625610">
        <w:rPr>
          <w:sz w:val="28"/>
          <w:szCs w:val="28"/>
        </w:rPr>
        <w:t xml:space="preserve">Архив интернет-библиотеки издательского дома «Дело и сервис» по теме «Маркетинг». [Электронный ресурс]. Режим доступа:  </w:t>
      </w:r>
      <w:hyperlink r:id="rId23" w:history="1">
        <w:r w:rsidRPr="00625610">
          <w:rPr>
            <w:sz w:val="28"/>
            <w:szCs w:val="28"/>
          </w:rPr>
          <w:t>http://dis.ru/library/507/</w:t>
        </w:r>
      </w:hyperlink>
      <w:r w:rsidRPr="00625610">
        <w:rPr>
          <w:sz w:val="28"/>
          <w:szCs w:val="28"/>
        </w:rPr>
        <w:t>, свободный. — Загл. с экрана.</w:t>
      </w:r>
    </w:p>
    <w:p w:rsidR="004A62BF" w:rsidRPr="00625610" w:rsidRDefault="004A62BF" w:rsidP="004A62BF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r w:rsidRPr="00625610">
        <w:rPr>
          <w:sz w:val="28"/>
          <w:szCs w:val="28"/>
        </w:rPr>
        <w:t xml:space="preserve">Архив номеров журнала «Железные дороги мира» [Электронный ресурс]. Режим доступа: </w:t>
      </w:r>
      <w:hyperlink r:id="rId24" w:history="1">
        <w:r w:rsidRPr="00625610">
          <w:rPr>
            <w:sz w:val="28"/>
            <w:szCs w:val="28"/>
          </w:rPr>
          <w:t>http://www.zdmira.com/arhiv</w:t>
        </w:r>
      </w:hyperlink>
      <w:r w:rsidRPr="00625610">
        <w:rPr>
          <w:sz w:val="28"/>
          <w:szCs w:val="28"/>
        </w:rPr>
        <w:t>, свободный. — Загл. с экрана.</w:t>
      </w:r>
    </w:p>
    <w:p w:rsidR="004A62BF" w:rsidRPr="00625610" w:rsidRDefault="004A62BF" w:rsidP="004A62BF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r w:rsidRPr="00625610">
        <w:rPr>
          <w:sz w:val="28"/>
          <w:szCs w:val="28"/>
        </w:rPr>
        <w:t xml:space="preserve">Архив номеров </w:t>
      </w:r>
      <w:hyperlink r:id="rId25" w:history="1">
        <w:r w:rsidRPr="00625610">
          <w:rPr>
            <w:sz w:val="28"/>
            <w:szCs w:val="28"/>
          </w:rPr>
          <w:t>журнала «Маркетинг в России и за рубежом»</w:t>
        </w:r>
      </w:hyperlink>
      <w:r w:rsidRPr="00625610">
        <w:rPr>
          <w:sz w:val="28"/>
          <w:szCs w:val="28"/>
        </w:rPr>
        <w:t xml:space="preserve"> [Электронный ресурс]. Режим доступа:  </w:t>
      </w:r>
      <w:hyperlink r:id="rId26" w:history="1">
        <w:r w:rsidRPr="00625610">
          <w:rPr>
            <w:sz w:val="28"/>
            <w:szCs w:val="28"/>
          </w:rPr>
          <w:t>http://www.mavriz.ru/annotations/</w:t>
        </w:r>
      </w:hyperlink>
      <w:r w:rsidRPr="00625610">
        <w:rPr>
          <w:sz w:val="28"/>
          <w:szCs w:val="28"/>
        </w:rPr>
        <w:t>, свободный. — Загл. с экрана.</w:t>
      </w:r>
    </w:p>
    <w:p w:rsidR="004A62BF" w:rsidRPr="00625610" w:rsidRDefault="004A62BF" w:rsidP="004A62BF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r w:rsidRPr="00625610">
        <w:rPr>
          <w:sz w:val="28"/>
          <w:szCs w:val="28"/>
        </w:rPr>
        <w:t xml:space="preserve">Архив номеров </w:t>
      </w:r>
      <w:hyperlink r:id="rId27" w:history="1">
        <w:r w:rsidRPr="00625610">
          <w:rPr>
            <w:sz w:val="28"/>
            <w:szCs w:val="28"/>
          </w:rPr>
          <w:t>журнала «Менеджмент в России и за рубежом»</w:t>
        </w:r>
      </w:hyperlink>
      <w:r w:rsidRPr="00625610">
        <w:rPr>
          <w:sz w:val="28"/>
          <w:szCs w:val="28"/>
        </w:rPr>
        <w:t xml:space="preserve"> [Электронный ресурс]. Режим доступа:  http://www.mevriz.ru/annotations/, свободный. — Загл. с экрана.</w:t>
      </w:r>
    </w:p>
    <w:p w:rsidR="004A62BF" w:rsidRPr="00625610" w:rsidRDefault="004A62BF" w:rsidP="004A62BF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r w:rsidRPr="00625610">
        <w:rPr>
          <w:sz w:val="28"/>
          <w:szCs w:val="28"/>
        </w:rPr>
        <w:t>Архив номеров журнала «Практический маркетинг» [Электронный ресурс]. Режим доступа:  http://www.cfin.ru/press/practical/, свободный. — Загл. с экрана.</w:t>
      </w:r>
    </w:p>
    <w:p w:rsidR="004A62BF" w:rsidRPr="00625610" w:rsidRDefault="004A62BF" w:rsidP="004A62BF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r w:rsidRPr="00625610">
        <w:rPr>
          <w:sz w:val="28"/>
          <w:szCs w:val="28"/>
        </w:rPr>
        <w:t>Архив номеров журнала «Рынок ценных бумаг» (Статьи в свободным доступе архива)  [Электронный ресурс]. Режим доступа: http://www.rcb.ru, свободный. — Загл. с экрана.</w:t>
      </w:r>
    </w:p>
    <w:p w:rsidR="004A62BF" w:rsidRPr="00625610" w:rsidRDefault="004A62BF" w:rsidP="004A62BF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r w:rsidRPr="00625610">
        <w:rPr>
          <w:sz w:val="28"/>
          <w:szCs w:val="28"/>
        </w:rPr>
        <w:t>Гильдия маркетологов: объединение специалистов в области маркетинга [Электронный ресурс]. Режим доступа: http://www.marketologi.ru, свободный. — Загл. с экрана.</w:t>
      </w:r>
    </w:p>
    <w:p w:rsidR="004A62BF" w:rsidRPr="00625610" w:rsidRDefault="004A62BF" w:rsidP="004A62BF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r w:rsidRPr="00625610">
        <w:rPr>
          <w:sz w:val="28"/>
          <w:szCs w:val="28"/>
        </w:rPr>
        <w:t>Дроздова В.А. Социально-ответственный маркетинг сегодня // Современные научные исследования и инновации. 2013. № 12 [Электронный ресурс]. Режим доступа: http://web.snauka.ru/issues/2013/12/30339, свободный. — Загл. с экрана.</w:t>
      </w:r>
    </w:p>
    <w:p w:rsidR="004A62BF" w:rsidRPr="00625610" w:rsidRDefault="004A62BF" w:rsidP="004A62BF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r w:rsidRPr="00625610">
        <w:rPr>
          <w:sz w:val="28"/>
          <w:szCs w:val="28"/>
        </w:rPr>
        <w:t xml:space="preserve">Ежедневный Экономический обзор Российского рынка от Издательского Дома Коммерсантъ [Электронный ресурс]. Режим доступа: </w:t>
      </w:r>
      <w:hyperlink r:id="rId28" w:history="1">
        <w:r w:rsidRPr="00625610">
          <w:rPr>
            <w:rStyle w:val="aa"/>
            <w:sz w:val="28"/>
            <w:szCs w:val="28"/>
          </w:rPr>
          <w:t>https://www.kommersant.ru/</w:t>
        </w:r>
      </w:hyperlink>
      <w:r w:rsidRPr="00625610">
        <w:rPr>
          <w:sz w:val="28"/>
          <w:szCs w:val="28"/>
        </w:rPr>
        <w:t>, свободный. — Загл. с экрана.</w:t>
      </w:r>
    </w:p>
    <w:p w:rsidR="004A62BF" w:rsidRPr="00625610" w:rsidRDefault="004A62BF" w:rsidP="004A62BF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r w:rsidRPr="00625610">
        <w:rPr>
          <w:sz w:val="28"/>
          <w:szCs w:val="28"/>
        </w:rPr>
        <w:t>Консультант плюс. Правовой сервер [Электронный ресурс]. Режим доступа:  http://www.consultant.ru/, свободный. — Загл. с экрана.</w:t>
      </w:r>
    </w:p>
    <w:p w:rsidR="004A62BF" w:rsidRPr="00625610" w:rsidRDefault="0093458F" w:rsidP="004A62BF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hyperlink r:id="rId29" w:history="1">
        <w:r w:rsidR="004A62BF" w:rsidRPr="00625610">
          <w:rPr>
            <w:sz w:val="28"/>
            <w:szCs w:val="28"/>
          </w:rPr>
          <w:t>Маркетинг журнал 4p.ru</w:t>
        </w:r>
      </w:hyperlink>
      <w:r w:rsidR="004A62BF" w:rsidRPr="00625610">
        <w:rPr>
          <w:sz w:val="28"/>
          <w:szCs w:val="28"/>
        </w:rPr>
        <w:t xml:space="preserve"> [Электронный ресурс]. Режим доступа: http://www.4p.ru, свободный. — Загл. с экрана.</w:t>
      </w:r>
    </w:p>
    <w:p w:rsidR="004A62BF" w:rsidRPr="00625610" w:rsidRDefault="004A62BF" w:rsidP="004A62BF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r w:rsidRPr="00625610">
        <w:rPr>
          <w:sz w:val="28"/>
          <w:szCs w:val="28"/>
        </w:rPr>
        <w:t xml:space="preserve">Международная общественная организация Гринпис России [Электронный ресурс]. Режим доступа:  </w:t>
      </w:r>
      <w:hyperlink r:id="rId30" w:history="1">
        <w:r w:rsidRPr="00625610">
          <w:rPr>
            <w:rStyle w:val="aa"/>
            <w:sz w:val="28"/>
            <w:szCs w:val="28"/>
          </w:rPr>
          <w:t>http://www.greenpeace.org/russia/ru/</w:t>
        </w:r>
      </w:hyperlink>
      <w:r w:rsidRPr="00625610">
        <w:rPr>
          <w:sz w:val="28"/>
          <w:szCs w:val="28"/>
        </w:rPr>
        <w:t>, свободный. — Загл. с экрана.</w:t>
      </w:r>
    </w:p>
    <w:p w:rsidR="004A62BF" w:rsidRPr="00625610" w:rsidRDefault="004A62BF" w:rsidP="004A62BF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r w:rsidRPr="00625610">
        <w:rPr>
          <w:sz w:val="28"/>
          <w:szCs w:val="28"/>
        </w:rPr>
        <w:lastRenderedPageBreak/>
        <w:t>Министерство экономического развития Российской Федерации [Электронный ресурс]. Режим доступа: http://www.economy.gov.ru, свободный. — Загл. с экрана.</w:t>
      </w:r>
    </w:p>
    <w:p w:rsidR="004A62BF" w:rsidRPr="00625610" w:rsidRDefault="004A62BF" w:rsidP="004A62BF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r w:rsidRPr="00625610">
        <w:rPr>
          <w:sz w:val="28"/>
          <w:szCs w:val="28"/>
        </w:rPr>
        <w:t>Правительство Российской Федерации. Интернет-портал [Электронный ресурс]. Режим доступа: http://www.government.ru, свободный. — Загл. с экрана.</w:t>
      </w:r>
    </w:p>
    <w:p w:rsidR="004A62BF" w:rsidRPr="00625610" w:rsidRDefault="004A62BF" w:rsidP="004A62BF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r w:rsidRPr="00625610">
        <w:rPr>
          <w:sz w:val="28"/>
          <w:szCs w:val="28"/>
        </w:rPr>
        <w:t xml:space="preserve">Российская газета   - официальное издание для документов Правительства РФ [Электронный ресурс]. Режим доступа: </w:t>
      </w:r>
      <w:hyperlink r:id="rId31" w:history="1">
        <w:r w:rsidRPr="00625610">
          <w:rPr>
            <w:sz w:val="28"/>
            <w:szCs w:val="28"/>
          </w:rPr>
          <w:t>http://www.rg.ru</w:t>
        </w:r>
      </w:hyperlink>
      <w:r w:rsidRPr="00625610">
        <w:rPr>
          <w:sz w:val="28"/>
          <w:szCs w:val="28"/>
        </w:rPr>
        <w:t>, свободный. — Загл. с экрана.</w:t>
      </w:r>
    </w:p>
    <w:p w:rsidR="004A62BF" w:rsidRPr="00625610" w:rsidRDefault="004A62BF" w:rsidP="004A62BF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r w:rsidRPr="00625610">
        <w:rPr>
          <w:sz w:val="28"/>
          <w:szCs w:val="28"/>
        </w:rPr>
        <w:t xml:space="preserve">Социальная реклама. Информационно-аналитическое агентство. Новости, аналитика, события, медиа-библиотека, социальный каталог [Электронный ресурс]. Режим доступа:  </w:t>
      </w:r>
      <w:hyperlink r:id="rId32" w:history="1">
        <w:r w:rsidRPr="00625610">
          <w:rPr>
            <w:sz w:val="28"/>
            <w:szCs w:val="28"/>
          </w:rPr>
          <w:t>http://www.socreklama.ru/</w:t>
        </w:r>
      </w:hyperlink>
      <w:r w:rsidRPr="00625610">
        <w:rPr>
          <w:sz w:val="28"/>
          <w:szCs w:val="28"/>
        </w:rPr>
        <w:t>, свободный. — Загл. с экрана.</w:t>
      </w:r>
    </w:p>
    <w:p w:rsidR="004A62BF" w:rsidRPr="00625610" w:rsidRDefault="004A62BF" w:rsidP="004A62BF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r w:rsidRPr="00625610">
        <w:rPr>
          <w:sz w:val="28"/>
          <w:szCs w:val="28"/>
        </w:rPr>
        <w:t>Федеральная служба государственной статистики [Электронный ресурс]. Режим доступа:  http://www.gks.ru, свободный. — Загл. с экрана.</w:t>
      </w:r>
    </w:p>
    <w:p w:rsidR="004A62BF" w:rsidRPr="00625610" w:rsidRDefault="004A62BF" w:rsidP="004A62BF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r w:rsidRPr="00625610">
        <w:rPr>
          <w:sz w:val="28"/>
          <w:szCs w:val="28"/>
        </w:rPr>
        <w:t xml:space="preserve">Федеральное агентство по техническому регулированию и метрологии (РОССТАНДАРТ). Официальный сайт [Электронный ресурс]. Режим доступа:  </w:t>
      </w:r>
      <w:hyperlink r:id="rId33" w:tgtFrame="_blank" w:history="1">
        <w:r w:rsidRPr="00625610">
          <w:rPr>
            <w:sz w:val="28"/>
            <w:szCs w:val="28"/>
          </w:rPr>
          <w:t>www.gost.ru/wps/portal</w:t>
        </w:r>
      </w:hyperlink>
      <w:r w:rsidRPr="00625610">
        <w:rPr>
          <w:sz w:val="28"/>
          <w:szCs w:val="28"/>
        </w:rPr>
        <w:t>, свободный. — Загл. с экрана.</w:t>
      </w:r>
    </w:p>
    <w:p w:rsidR="004A62BF" w:rsidRPr="00625610" w:rsidRDefault="004A62BF" w:rsidP="004A62BF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r w:rsidRPr="00625610">
        <w:rPr>
          <w:sz w:val="28"/>
          <w:szCs w:val="28"/>
        </w:rPr>
        <w:t>Эксперт. Журнал [Электронный ресурс]. Режим доступа:  http://www.expert.ru, свободный. — Загл. с экрана.</w:t>
      </w:r>
    </w:p>
    <w:p w:rsidR="004A62BF" w:rsidRPr="00625610" w:rsidRDefault="004A62BF" w:rsidP="004A62BF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r w:rsidRPr="00625610">
        <w:rPr>
          <w:sz w:val="28"/>
          <w:szCs w:val="28"/>
        </w:rPr>
        <w:t xml:space="preserve">Электронная библиотека онлайн «Единое окно к образовательным ресурсам» [Электронный ресурс]. Режим доступа: </w:t>
      </w:r>
      <w:hyperlink r:id="rId34" w:history="1">
        <w:r w:rsidRPr="00625610">
          <w:rPr>
            <w:sz w:val="28"/>
            <w:szCs w:val="28"/>
          </w:rPr>
          <w:t>http://window.edu.ru</w:t>
        </w:r>
      </w:hyperlink>
      <w:r w:rsidRPr="00625610">
        <w:rPr>
          <w:sz w:val="28"/>
          <w:szCs w:val="28"/>
        </w:rPr>
        <w:t>, свободный. — Загл. с экрана.</w:t>
      </w:r>
    </w:p>
    <w:p w:rsidR="004A62BF" w:rsidRPr="00625610" w:rsidRDefault="0093458F" w:rsidP="004A62BF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hyperlink r:id="rId35" w:history="1">
        <w:r w:rsidR="004A62BF" w:rsidRPr="00625610">
          <w:rPr>
            <w:sz w:val="28"/>
            <w:szCs w:val="28"/>
          </w:rPr>
          <w:t>Электронная библиотека экономической и деловой литературы</w:t>
        </w:r>
      </w:hyperlink>
      <w:r w:rsidR="004A62BF" w:rsidRPr="00625610">
        <w:rPr>
          <w:sz w:val="28"/>
          <w:szCs w:val="28"/>
        </w:rPr>
        <w:t xml:space="preserve"> [Электронный ресурс]. Режим доступа: </w:t>
      </w:r>
      <w:hyperlink r:id="rId36" w:history="1">
        <w:r w:rsidR="004A62BF" w:rsidRPr="00625610">
          <w:rPr>
            <w:sz w:val="28"/>
            <w:szCs w:val="28"/>
          </w:rPr>
          <w:t>http://www.aup.ru/library/</w:t>
        </w:r>
      </w:hyperlink>
      <w:r w:rsidR="004A62BF" w:rsidRPr="00625610">
        <w:rPr>
          <w:sz w:val="28"/>
          <w:szCs w:val="28"/>
        </w:rPr>
        <w:t>, свободный. — Загл. с экрана.</w:t>
      </w:r>
    </w:p>
    <w:p w:rsidR="004A62BF" w:rsidRPr="00625610" w:rsidRDefault="004A62BF" w:rsidP="004A62BF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r w:rsidRPr="00625610">
        <w:rPr>
          <w:sz w:val="28"/>
          <w:szCs w:val="28"/>
        </w:rPr>
        <w:t>Электронно-библиотечная система ibooks.ru [Электронный ресурс]. Режим доступа:  http://ibooks.ru/ — Загл. с экрана.</w:t>
      </w:r>
    </w:p>
    <w:p w:rsidR="004A62BF" w:rsidRPr="00625610" w:rsidRDefault="004A62BF" w:rsidP="004A62BF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r w:rsidRPr="00625610">
        <w:rPr>
          <w:sz w:val="28"/>
          <w:szCs w:val="28"/>
        </w:rPr>
        <w:t>Электронно-библиотечная система ЛАНЬ [Электронный ресурс]. Режим доступа:  https://e.lanbook.com/books — Загл. с экрана.</w:t>
      </w:r>
    </w:p>
    <w:p w:rsidR="004A62BF" w:rsidRPr="00625610" w:rsidRDefault="004A62BF" w:rsidP="004A62BF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r w:rsidRPr="00625610">
        <w:rPr>
          <w:sz w:val="28"/>
          <w:szCs w:val="28"/>
        </w:rPr>
        <w:t xml:space="preserve">Личный кабинет обучающегося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4166E5" w:rsidRPr="004166E5" w:rsidRDefault="004166E5" w:rsidP="004166E5">
      <w:pPr>
        <w:widowControl/>
        <w:tabs>
          <w:tab w:val="left" w:pos="1418"/>
        </w:tabs>
        <w:spacing w:line="240" w:lineRule="auto"/>
        <w:ind w:left="851" w:firstLine="0"/>
        <w:rPr>
          <w:bCs/>
          <w:sz w:val="28"/>
          <w:szCs w:val="28"/>
        </w:rPr>
      </w:pPr>
    </w:p>
    <w:p w:rsidR="004166E5" w:rsidRPr="004166E5" w:rsidRDefault="004166E5" w:rsidP="004166E5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4166E5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4166E5" w:rsidRPr="004166E5" w:rsidRDefault="004166E5" w:rsidP="004166E5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4166E5" w:rsidRPr="004166E5" w:rsidRDefault="004166E5" w:rsidP="004166E5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166E5">
        <w:rPr>
          <w:bCs/>
          <w:sz w:val="28"/>
          <w:szCs w:val="28"/>
        </w:rPr>
        <w:t>Порядок изучения дисциплины следующий:</w:t>
      </w:r>
    </w:p>
    <w:p w:rsidR="004166E5" w:rsidRPr="004166E5" w:rsidRDefault="004166E5" w:rsidP="004166E5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4166E5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4166E5" w:rsidRPr="004166E5" w:rsidRDefault="004166E5" w:rsidP="004166E5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4166E5">
        <w:rPr>
          <w:bCs/>
          <w:sz w:val="28"/>
          <w:szCs w:val="28"/>
        </w:rPr>
        <w:t xml:space="preserve">Для формирования компетенций обучающийся должен представить выполненные типовые контрольные задания или иные </w:t>
      </w:r>
      <w:r w:rsidRPr="004166E5">
        <w:rPr>
          <w:bCs/>
          <w:sz w:val="28"/>
          <w:szCs w:val="28"/>
        </w:rPr>
        <w:lastRenderedPageBreak/>
        <w:t>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4166E5" w:rsidRPr="004166E5" w:rsidRDefault="004166E5" w:rsidP="004166E5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4166E5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4166E5" w:rsidRPr="004166E5" w:rsidRDefault="004166E5" w:rsidP="004166E5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4166E5" w:rsidRPr="004166E5" w:rsidRDefault="004166E5" w:rsidP="004166E5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4166E5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4166E5" w:rsidRPr="004166E5" w:rsidRDefault="004166E5" w:rsidP="004166E5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4A62BF" w:rsidRPr="00AF66C2" w:rsidRDefault="004A62BF" w:rsidP="004A62B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AF66C2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4A62BF" w:rsidRPr="004A62BF" w:rsidRDefault="004A62BF" w:rsidP="004A62BF">
      <w:pPr>
        <w:widowControl/>
        <w:numPr>
          <w:ilvl w:val="0"/>
          <w:numId w:val="28"/>
        </w:numPr>
        <w:tabs>
          <w:tab w:val="left" w:pos="1134"/>
          <w:tab w:val="left" w:pos="1418"/>
        </w:tabs>
        <w:spacing w:line="240" w:lineRule="auto"/>
        <w:ind w:left="1418" w:hanging="284"/>
        <w:rPr>
          <w:b/>
          <w:bCs/>
          <w:sz w:val="28"/>
          <w:szCs w:val="28"/>
        </w:rPr>
      </w:pPr>
      <w:r w:rsidRPr="004A62BF">
        <w:rPr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4A62BF" w:rsidRPr="004A62BF" w:rsidRDefault="004A62BF" w:rsidP="004A62BF">
      <w:pPr>
        <w:widowControl/>
        <w:numPr>
          <w:ilvl w:val="0"/>
          <w:numId w:val="28"/>
        </w:numPr>
        <w:tabs>
          <w:tab w:val="left" w:pos="1134"/>
          <w:tab w:val="left" w:pos="1418"/>
        </w:tabs>
        <w:spacing w:line="240" w:lineRule="auto"/>
        <w:ind w:left="1418" w:hanging="284"/>
        <w:rPr>
          <w:b/>
          <w:bCs/>
          <w:sz w:val="28"/>
          <w:szCs w:val="28"/>
        </w:rPr>
      </w:pPr>
      <w:r w:rsidRPr="004A62BF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4A62BF">
        <w:rPr>
          <w:b/>
          <w:bCs/>
          <w:sz w:val="28"/>
          <w:szCs w:val="28"/>
        </w:rPr>
        <w:t xml:space="preserve"> </w:t>
      </w:r>
      <w:r w:rsidRPr="004A62BF">
        <w:rPr>
          <w:bCs/>
          <w:sz w:val="28"/>
          <w:szCs w:val="28"/>
        </w:rPr>
        <w:t>(демонстрация мультимедийных</w:t>
      </w:r>
      <w:r w:rsidRPr="004A62BF">
        <w:rPr>
          <w:b/>
          <w:bCs/>
          <w:sz w:val="28"/>
          <w:szCs w:val="28"/>
        </w:rPr>
        <w:t xml:space="preserve"> </w:t>
      </w:r>
      <w:r w:rsidRPr="004A62BF">
        <w:rPr>
          <w:bCs/>
          <w:sz w:val="28"/>
          <w:szCs w:val="28"/>
        </w:rPr>
        <w:t>материалов);</w:t>
      </w:r>
    </w:p>
    <w:p w:rsidR="004A62BF" w:rsidRPr="004A62BF" w:rsidRDefault="004A62BF" w:rsidP="004A62BF">
      <w:pPr>
        <w:widowControl/>
        <w:numPr>
          <w:ilvl w:val="0"/>
          <w:numId w:val="28"/>
        </w:numPr>
        <w:spacing w:line="240" w:lineRule="auto"/>
        <w:outlineLvl w:val="0"/>
        <w:rPr>
          <w:sz w:val="28"/>
          <w:szCs w:val="28"/>
        </w:rPr>
      </w:pPr>
      <w:r w:rsidRPr="004A62BF">
        <w:rPr>
          <w:sz w:val="28"/>
          <w:szCs w:val="28"/>
        </w:rPr>
        <w:t xml:space="preserve">личный кабинет обучающегося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4A62BF" w:rsidRPr="004A62BF" w:rsidRDefault="004A62BF" w:rsidP="004A62BF">
      <w:pPr>
        <w:widowControl/>
        <w:numPr>
          <w:ilvl w:val="0"/>
          <w:numId w:val="28"/>
        </w:numPr>
        <w:tabs>
          <w:tab w:val="left" w:pos="1134"/>
          <w:tab w:val="left" w:pos="1418"/>
        </w:tabs>
        <w:spacing w:line="240" w:lineRule="auto"/>
        <w:ind w:left="1418" w:hanging="284"/>
        <w:rPr>
          <w:bCs/>
          <w:sz w:val="28"/>
          <w:szCs w:val="28"/>
        </w:rPr>
      </w:pPr>
      <w:r w:rsidRPr="004A62BF">
        <w:rPr>
          <w:bCs/>
          <w:sz w:val="28"/>
          <w:szCs w:val="28"/>
        </w:rPr>
        <w:t>Интернет-сервисы и электронные ресурсы (поисковые</w:t>
      </w:r>
      <w:r w:rsidRPr="004A62BF">
        <w:rPr>
          <w:b/>
          <w:bCs/>
          <w:sz w:val="28"/>
          <w:szCs w:val="28"/>
        </w:rPr>
        <w:t xml:space="preserve"> </w:t>
      </w:r>
      <w:r w:rsidRPr="004A62BF">
        <w:rPr>
          <w:bCs/>
          <w:sz w:val="28"/>
          <w:szCs w:val="28"/>
        </w:rPr>
        <w:t>системы, электронная почта, онлайн-энциклопедии и</w:t>
      </w:r>
      <w:r w:rsidRPr="004A62BF">
        <w:rPr>
          <w:b/>
          <w:bCs/>
          <w:sz w:val="28"/>
          <w:szCs w:val="28"/>
        </w:rPr>
        <w:t xml:space="preserve"> </w:t>
      </w:r>
      <w:r w:rsidRPr="004A62BF">
        <w:rPr>
          <w:bCs/>
          <w:sz w:val="28"/>
          <w:szCs w:val="28"/>
        </w:rPr>
        <w:t>справочники, электронные учебные и учебно-методические материалы согласно п. 9 рабочей программы);</w:t>
      </w:r>
    </w:p>
    <w:p w:rsidR="004A62BF" w:rsidRPr="004A62BF" w:rsidRDefault="004A62BF" w:rsidP="004A62BF">
      <w:pPr>
        <w:widowControl/>
        <w:numPr>
          <w:ilvl w:val="0"/>
          <w:numId w:val="28"/>
        </w:numPr>
        <w:tabs>
          <w:tab w:val="left" w:pos="1418"/>
        </w:tabs>
        <w:autoSpaceDN w:val="0"/>
        <w:rPr>
          <w:rFonts w:eastAsia="Calibri"/>
          <w:b/>
          <w:bCs/>
          <w:sz w:val="28"/>
          <w:szCs w:val="28"/>
        </w:rPr>
      </w:pPr>
      <w:r w:rsidRPr="004A62BF">
        <w:rPr>
          <w:rFonts w:eastAsia="Calibri"/>
          <w:bCs/>
          <w:sz w:val="28"/>
          <w:szCs w:val="28"/>
        </w:rPr>
        <w:t>Лицензионное программное обеспечение:</w:t>
      </w:r>
    </w:p>
    <w:p w:rsidR="004A62BF" w:rsidRPr="004A62BF" w:rsidRDefault="004A62BF" w:rsidP="004A62BF">
      <w:pPr>
        <w:widowControl/>
        <w:tabs>
          <w:tab w:val="left" w:pos="1418"/>
        </w:tabs>
        <w:ind w:left="851" w:firstLine="425"/>
        <w:rPr>
          <w:rFonts w:eastAsia="Calibri"/>
          <w:bCs/>
          <w:sz w:val="28"/>
          <w:szCs w:val="28"/>
          <w:lang w:val="en-US"/>
        </w:rPr>
      </w:pPr>
      <w:r w:rsidRPr="004A62BF">
        <w:rPr>
          <w:rFonts w:eastAsia="Calibri"/>
          <w:bCs/>
          <w:sz w:val="28"/>
          <w:szCs w:val="28"/>
          <w:lang w:val="en-US"/>
        </w:rPr>
        <w:t>Microsoft Windows</w:t>
      </w:r>
    </w:p>
    <w:p w:rsidR="004A62BF" w:rsidRPr="004A62BF" w:rsidRDefault="004A62BF" w:rsidP="004A62BF">
      <w:pPr>
        <w:widowControl/>
        <w:tabs>
          <w:tab w:val="left" w:pos="1418"/>
        </w:tabs>
        <w:ind w:left="851" w:firstLine="425"/>
        <w:rPr>
          <w:rFonts w:eastAsia="Calibri"/>
          <w:bCs/>
          <w:sz w:val="28"/>
          <w:szCs w:val="28"/>
        </w:rPr>
      </w:pPr>
      <w:r w:rsidRPr="004A62BF">
        <w:rPr>
          <w:rFonts w:eastAsia="Calibri"/>
          <w:bCs/>
          <w:sz w:val="28"/>
          <w:szCs w:val="28"/>
          <w:lang w:val="en-US"/>
        </w:rPr>
        <w:t>Microsoft Office</w:t>
      </w:r>
    </w:p>
    <w:p w:rsidR="004166E5" w:rsidRPr="004166E5" w:rsidRDefault="004166E5" w:rsidP="004166E5">
      <w:pPr>
        <w:widowControl/>
        <w:tabs>
          <w:tab w:val="left" w:pos="1418"/>
        </w:tabs>
        <w:spacing w:line="240" w:lineRule="auto"/>
        <w:rPr>
          <w:bCs/>
          <w:sz w:val="28"/>
          <w:szCs w:val="28"/>
        </w:rPr>
      </w:pPr>
    </w:p>
    <w:p w:rsidR="00EE47DF" w:rsidRDefault="00EE47DF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4166E5" w:rsidRPr="004166E5" w:rsidRDefault="00625610" w:rsidP="004166E5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-666478</wp:posOffset>
            </wp:positionH>
            <wp:positionV relativeFrom="paragraph">
              <wp:posOffset>-1633</wp:posOffset>
            </wp:positionV>
            <wp:extent cx="6714510" cy="7249886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8793" cy="7254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66E5" w:rsidRPr="004166E5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4166E5" w:rsidRPr="004166E5" w:rsidRDefault="004166E5" w:rsidP="004166E5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4A62BF" w:rsidRPr="00F808F3" w:rsidRDefault="004A62BF" w:rsidP="004A62BF">
      <w:pPr>
        <w:spacing w:line="240" w:lineRule="auto"/>
        <w:ind w:firstLine="851"/>
        <w:rPr>
          <w:bCs/>
          <w:sz w:val="28"/>
        </w:rPr>
      </w:pPr>
      <w:r w:rsidRPr="00F808F3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</w:t>
      </w:r>
      <w:r>
        <w:rPr>
          <w:bCs/>
          <w:sz w:val="28"/>
        </w:rPr>
        <w:t>,</w:t>
      </w:r>
      <w:r w:rsidRPr="00F808F3">
        <w:rPr>
          <w:bCs/>
          <w:sz w:val="28"/>
        </w:rPr>
        <w:t xml:space="preserve"> включает в свой состав специальные помещения:</w:t>
      </w:r>
    </w:p>
    <w:p w:rsidR="004A62BF" w:rsidRPr="00F808F3" w:rsidRDefault="004A62BF" w:rsidP="004A62BF">
      <w:pPr>
        <w:numPr>
          <w:ilvl w:val="0"/>
          <w:numId w:val="27"/>
        </w:numPr>
        <w:spacing w:line="240" w:lineRule="auto"/>
        <w:contextualSpacing/>
        <w:rPr>
          <w:bCs/>
          <w:sz w:val="28"/>
        </w:rPr>
      </w:pPr>
      <w:r w:rsidRPr="00F808F3">
        <w:rPr>
          <w:bCs/>
          <w:sz w:val="28"/>
        </w:rPr>
        <w:t xml:space="preserve">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</w:t>
      </w:r>
    </w:p>
    <w:p w:rsidR="004A62BF" w:rsidRPr="00F808F3" w:rsidRDefault="004A62BF" w:rsidP="004A62BF">
      <w:pPr>
        <w:numPr>
          <w:ilvl w:val="0"/>
          <w:numId w:val="27"/>
        </w:numPr>
        <w:spacing w:line="240" w:lineRule="auto"/>
        <w:contextualSpacing/>
        <w:rPr>
          <w:bCs/>
          <w:sz w:val="28"/>
        </w:rPr>
      </w:pPr>
      <w:r w:rsidRPr="00F808F3">
        <w:rPr>
          <w:bCs/>
          <w:sz w:val="28"/>
        </w:rPr>
        <w:t>помещения для самостоятельной работы;</w:t>
      </w:r>
    </w:p>
    <w:p w:rsidR="004A62BF" w:rsidRPr="00F808F3" w:rsidRDefault="004A62BF" w:rsidP="004A62BF">
      <w:pPr>
        <w:numPr>
          <w:ilvl w:val="0"/>
          <w:numId w:val="27"/>
        </w:numPr>
        <w:spacing w:line="240" w:lineRule="auto"/>
        <w:contextualSpacing/>
        <w:rPr>
          <w:bCs/>
          <w:sz w:val="28"/>
        </w:rPr>
      </w:pPr>
      <w:r w:rsidRPr="00F808F3">
        <w:rPr>
          <w:bCs/>
          <w:sz w:val="28"/>
        </w:rPr>
        <w:t xml:space="preserve">помещения для хранения и профилактического обслуживания учебного оборудования. </w:t>
      </w:r>
    </w:p>
    <w:p w:rsidR="004A62BF" w:rsidRPr="00F808F3" w:rsidRDefault="004A62BF" w:rsidP="004A62BF">
      <w:pPr>
        <w:spacing w:line="240" w:lineRule="auto"/>
        <w:ind w:firstLine="851"/>
        <w:rPr>
          <w:bCs/>
          <w:sz w:val="28"/>
        </w:rPr>
      </w:pPr>
      <w:r w:rsidRPr="00F808F3">
        <w:rPr>
          <w:bCs/>
          <w:sz w:val="28"/>
        </w:rPr>
        <w:t>Для представления учебной информации большой аудитории используются специальные помещения, укомплектованные специализированной мебелью и техническими средствами обучения, или предлагаются переносные наборы демонстрационного оборудования.</w:t>
      </w:r>
    </w:p>
    <w:p w:rsidR="004A62BF" w:rsidRPr="00F808F3" w:rsidRDefault="004A62BF" w:rsidP="004A62BF">
      <w:pPr>
        <w:spacing w:line="240" w:lineRule="auto"/>
        <w:ind w:firstLine="851"/>
        <w:rPr>
          <w:bCs/>
          <w:sz w:val="28"/>
        </w:rPr>
      </w:pPr>
      <w:r w:rsidRPr="00F808F3">
        <w:rPr>
          <w:bCs/>
          <w:sz w:val="28"/>
        </w:rPr>
        <w:t xml:space="preserve">Для проведения занятий лекционного типа предлагаются наборы демонстрационного оборудования </w:t>
      </w:r>
      <w:r>
        <w:rPr>
          <w:bCs/>
          <w:sz w:val="28"/>
        </w:rPr>
        <w:t xml:space="preserve">(стационарные или переносные) </w:t>
      </w:r>
      <w:r w:rsidRPr="00F808F3">
        <w:rPr>
          <w:bCs/>
          <w:sz w:val="28"/>
        </w:rPr>
        <w:t>и учебно-наглядных пособий, хранящиеся на электронных носителях и обеспечивающие тематические иллюстрации, соответствующие рабочей программе дисциплины.</w:t>
      </w:r>
    </w:p>
    <w:p w:rsidR="004A62BF" w:rsidRPr="00F808F3" w:rsidRDefault="004A62BF" w:rsidP="004A62BF">
      <w:pPr>
        <w:spacing w:line="240" w:lineRule="auto"/>
        <w:ind w:firstLine="851"/>
        <w:rPr>
          <w:bCs/>
          <w:sz w:val="28"/>
        </w:rPr>
      </w:pPr>
      <w:r w:rsidRPr="00F808F3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4A62BF" w:rsidRPr="00F808F3" w:rsidRDefault="004A62BF" w:rsidP="004A62BF">
      <w:pPr>
        <w:widowControl/>
        <w:spacing w:line="240" w:lineRule="auto"/>
        <w:ind w:firstLine="851"/>
        <w:rPr>
          <w:bCs/>
          <w:sz w:val="28"/>
        </w:rPr>
      </w:pPr>
      <w:r w:rsidRPr="00F808F3">
        <w:rPr>
          <w:bCs/>
          <w:sz w:val="28"/>
        </w:rPr>
        <w:t xml:space="preserve"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 </w:t>
      </w:r>
    </w:p>
    <w:p w:rsidR="004166E5" w:rsidRPr="004166E5" w:rsidRDefault="004166E5" w:rsidP="004166E5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0"/>
        <w:gridCol w:w="2527"/>
        <w:gridCol w:w="2178"/>
      </w:tblGrid>
      <w:tr w:rsidR="004166E5" w:rsidRPr="004166E5" w:rsidTr="004166E5">
        <w:tc>
          <w:tcPr>
            <w:tcW w:w="4650" w:type="dxa"/>
          </w:tcPr>
          <w:p w:rsidR="004166E5" w:rsidRPr="004166E5" w:rsidRDefault="004166E5" w:rsidP="004166E5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4166E5">
              <w:rPr>
                <w:sz w:val="28"/>
                <w:szCs w:val="28"/>
              </w:rPr>
              <w:t xml:space="preserve">Разработчик программы, </w:t>
            </w:r>
          </w:p>
          <w:p w:rsidR="004166E5" w:rsidRPr="004166E5" w:rsidRDefault="004166E5" w:rsidP="004166E5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</w:t>
            </w:r>
          </w:p>
        </w:tc>
        <w:tc>
          <w:tcPr>
            <w:tcW w:w="2527" w:type="dxa"/>
            <w:vAlign w:val="bottom"/>
          </w:tcPr>
          <w:p w:rsidR="004166E5" w:rsidRPr="004166E5" w:rsidRDefault="004166E5" w:rsidP="004166E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166E5">
              <w:rPr>
                <w:sz w:val="28"/>
                <w:szCs w:val="28"/>
              </w:rPr>
              <w:t>____________</w:t>
            </w:r>
          </w:p>
        </w:tc>
        <w:tc>
          <w:tcPr>
            <w:tcW w:w="2178" w:type="dxa"/>
            <w:vAlign w:val="bottom"/>
          </w:tcPr>
          <w:p w:rsidR="004166E5" w:rsidRPr="004166E5" w:rsidRDefault="004166E5" w:rsidP="004166E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Е.М. Ершов</w:t>
            </w:r>
          </w:p>
        </w:tc>
      </w:tr>
      <w:tr w:rsidR="004166E5" w:rsidRPr="004166E5" w:rsidTr="004166E5">
        <w:tc>
          <w:tcPr>
            <w:tcW w:w="4650" w:type="dxa"/>
          </w:tcPr>
          <w:p w:rsidR="004166E5" w:rsidRPr="004166E5" w:rsidRDefault="004166E5" w:rsidP="004A62B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166E5">
              <w:rPr>
                <w:sz w:val="28"/>
                <w:szCs w:val="28"/>
              </w:rPr>
              <w:t>«</w:t>
            </w:r>
            <w:r w:rsidR="004A62BF">
              <w:rPr>
                <w:sz w:val="28"/>
                <w:szCs w:val="28"/>
              </w:rPr>
              <w:t>21</w:t>
            </w:r>
            <w:r w:rsidRPr="004166E5">
              <w:rPr>
                <w:sz w:val="28"/>
                <w:szCs w:val="28"/>
              </w:rPr>
              <w:t xml:space="preserve">» </w:t>
            </w:r>
            <w:r w:rsidR="004A62BF">
              <w:rPr>
                <w:sz w:val="28"/>
                <w:szCs w:val="28"/>
              </w:rPr>
              <w:t>июня</w:t>
            </w:r>
            <w:r w:rsidRPr="004166E5">
              <w:rPr>
                <w:sz w:val="28"/>
                <w:szCs w:val="28"/>
              </w:rPr>
              <w:t xml:space="preserve"> 201</w:t>
            </w:r>
            <w:r w:rsidR="004A62BF">
              <w:rPr>
                <w:sz w:val="28"/>
                <w:szCs w:val="28"/>
              </w:rPr>
              <w:t>6</w:t>
            </w:r>
            <w:r w:rsidRPr="004166E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27" w:type="dxa"/>
          </w:tcPr>
          <w:p w:rsidR="004166E5" w:rsidRPr="004166E5" w:rsidRDefault="004166E5" w:rsidP="004166E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178" w:type="dxa"/>
          </w:tcPr>
          <w:p w:rsidR="004166E5" w:rsidRPr="004166E5" w:rsidRDefault="004166E5" w:rsidP="004166E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4166E5" w:rsidRPr="004166E5" w:rsidRDefault="004166E5" w:rsidP="004166E5">
      <w:pPr>
        <w:widowControl/>
        <w:spacing w:line="240" w:lineRule="auto"/>
        <w:ind w:firstLine="0"/>
        <w:rPr>
          <w:sz w:val="28"/>
          <w:szCs w:val="28"/>
        </w:rPr>
      </w:pPr>
      <w:r w:rsidRPr="004166E5">
        <w:rPr>
          <w:sz w:val="28"/>
          <w:szCs w:val="28"/>
        </w:rPr>
        <w:t xml:space="preserve"> </w:t>
      </w:r>
    </w:p>
    <w:p w:rsidR="006A6DC3" w:rsidRDefault="006A6DC3" w:rsidP="004166E5">
      <w:pPr>
        <w:widowControl/>
        <w:spacing w:line="240" w:lineRule="auto"/>
        <w:ind w:firstLine="0"/>
        <w:jc w:val="center"/>
        <w:rPr>
          <w:sz w:val="28"/>
          <w:szCs w:val="28"/>
          <w:lang w:val="en-US"/>
        </w:rPr>
      </w:pPr>
    </w:p>
    <w:p w:rsidR="00625610" w:rsidRDefault="00625610" w:rsidP="004166E5">
      <w:pPr>
        <w:widowControl/>
        <w:spacing w:line="240" w:lineRule="auto"/>
        <w:ind w:firstLine="0"/>
        <w:jc w:val="center"/>
        <w:rPr>
          <w:sz w:val="28"/>
          <w:szCs w:val="28"/>
          <w:lang w:val="en-US"/>
        </w:rPr>
      </w:pPr>
    </w:p>
    <w:p w:rsidR="00625610" w:rsidRPr="004D69B2" w:rsidRDefault="00625610" w:rsidP="004166E5">
      <w:pPr>
        <w:widowControl/>
        <w:spacing w:line="240" w:lineRule="auto"/>
        <w:ind w:firstLine="0"/>
        <w:jc w:val="center"/>
        <w:rPr>
          <w:sz w:val="28"/>
          <w:szCs w:val="28"/>
          <w:lang w:val="en-US"/>
        </w:rPr>
      </w:pPr>
    </w:p>
    <w:sectPr w:rsidR="00625610" w:rsidRPr="004D69B2" w:rsidSect="008509F6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610" w:rsidRDefault="00625610" w:rsidP="008509F6">
      <w:pPr>
        <w:spacing w:line="240" w:lineRule="auto"/>
      </w:pPr>
      <w:r>
        <w:separator/>
      </w:r>
    </w:p>
  </w:endnote>
  <w:endnote w:type="continuationSeparator" w:id="0">
    <w:p w:rsidR="00625610" w:rsidRDefault="00625610" w:rsidP="008509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610" w:rsidRDefault="00625610" w:rsidP="008509F6">
      <w:pPr>
        <w:spacing w:line="240" w:lineRule="auto"/>
      </w:pPr>
      <w:r>
        <w:separator/>
      </w:r>
    </w:p>
  </w:footnote>
  <w:footnote w:type="continuationSeparator" w:id="0">
    <w:p w:rsidR="00625610" w:rsidRDefault="00625610" w:rsidP="008509F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63F8"/>
    <w:multiLevelType w:val="hybridMultilevel"/>
    <w:tmpl w:val="43403A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103716"/>
    <w:multiLevelType w:val="multilevel"/>
    <w:tmpl w:val="126AC6AE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75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60" w:hanging="2160"/>
      </w:pPr>
      <w:rPr>
        <w:rFonts w:hint="default"/>
      </w:rPr>
    </w:lvl>
  </w:abstractNum>
  <w:abstractNum w:abstractNumId="2" w15:restartNumberingAfterBreak="0">
    <w:nsid w:val="0EEC2F45"/>
    <w:multiLevelType w:val="hybridMultilevel"/>
    <w:tmpl w:val="6C486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01DA6"/>
    <w:multiLevelType w:val="hybridMultilevel"/>
    <w:tmpl w:val="2CB47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AF02D07"/>
    <w:multiLevelType w:val="hybridMultilevel"/>
    <w:tmpl w:val="43403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86ED4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23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 w15:restartNumberingAfterBreak="0">
    <w:nsid w:val="1F966969"/>
    <w:multiLevelType w:val="hybridMultilevel"/>
    <w:tmpl w:val="6AE0A4BC"/>
    <w:lvl w:ilvl="0" w:tplc="EA9CE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777AFD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23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 w15:restartNumberingAfterBreak="0">
    <w:nsid w:val="22170915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 w15:restartNumberingAfterBreak="0">
    <w:nsid w:val="2A7458C1"/>
    <w:multiLevelType w:val="hybridMultilevel"/>
    <w:tmpl w:val="052CA48C"/>
    <w:lvl w:ilvl="0" w:tplc="D94CC0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893436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2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3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745A2E"/>
    <w:multiLevelType w:val="hybridMultilevel"/>
    <w:tmpl w:val="A6327E1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35B6B9E"/>
    <w:multiLevelType w:val="multilevel"/>
    <w:tmpl w:val="977CD590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7" w15:restartNumberingAfterBreak="0">
    <w:nsid w:val="348E6AAC"/>
    <w:multiLevelType w:val="hybridMultilevel"/>
    <w:tmpl w:val="05920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9" w15:restartNumberingAfterBreak="0">
    <w:nsid w:val="38B249C4"/>
    <w:multiLevelType w:val="hybridMultilevel"/>
    <w:tmpl w:val="B802C6E0"/>
    <w:lvl w:ilvl="0" w:tplc="53904E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3B8402AA"/>
    <w:multiLevelType w:val="hybridMultilevel"/>
    <w:tmpl w:val="052CA48C"/>
    <w:lvl w:ilvl="0" w:tplc="D94CC0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BFE4018"/>
    <w:multiLevelType w:val="multilevel"/>
    <w:tmpl w:val="29168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26E36A2"/>
    <w:multiLevelType w:val="hybridMultilevel"/>
    <w:tmpl w:val="052CA48C"/>
    <w:lvl w:ilvl="0" w:tplc="D94CC0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98024C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2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6" w15:restartNumberingAfterBreak="0">
    <w:nsid w:val="57EB091D"/>
    <w:multiLevelType w:val="hybridMultilevel"/>
    <w:tmpl w:val="052CA48C"/>
    <w:lvl w:ilvl="0" w:tplc="D94CC0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F2E3FE8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2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8" w15:restartNumberingAfterBreak="0">
    <w:nsid w:val="674510BB"/>
    <w:multiLevelType w:val="hybridMultilevel"/>
    <w:tmpl w:val="25D00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BB1346"/>
    <w:multiLevelType w:val="hybridMultilevel"/>
    <w:tmpl w:val="545EFBB0"/>
    <w:lvl w:ilvl="0" w:tplc="D7CE81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B6C4E65"/>
    <w:multiLevelType w:val="multilevel"/>
    <w:tmpl w:val="BE0075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31" w15:restartNumberingAfterBreak="0">
    <w:nsid w:val="6DD839DE"/>
    <w:multiLevelType w:val="hybridMultilevel"/>
    <w:tmpl w:val="7D2A2FA6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2" w15:restartNumberingAfterBreak="0">
    <w:nsid w:val="7B425D08"/>
    <w:multiLevelType w:val="hybridMultilevel"/>
    <w:tmpl w:val="9C342822"/>
    <w:lvl w:ilvl="0" w:tplc="B5AADD72">
      <w:start w:val="1"/>
      <w:numFmt w:val="bullet"/>
      <w:pStyle w:val="ll-bul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1075D0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2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18"/>
  </w:num>
  <w:num w:numId="2">
    <w:abstractNumId w:val="20"/>
  </w:num>
  <w:num w:numId="3">
    <w:abstractNumId w:val="4"/>
  </w:num>
  <w:num w:numId="4">
    <w:abstractNumId w:val="15"/>
  </w:num>
  <w:num w:numId="5">
    <w:abstractNumId w:val="24"/>
  </w:num>
  <w:num w:numId="6">
    <w:abstractNumId w:val="10"/>
  </w:num>
  <w:num w:numId="7">
    <w:abstractNumId w:val="12"/>
  </w:num>
  <w:num w:numId="8">
    <w:abstractNumId w:val="33"/>
  </w:num>
  <w:num w:numId="9">
    <w:abstractNumId w:val="9"/>
  </w:num>
  <w:num w:numId="10">
    <w:abstractNumId w:val="14"/>
  </w:num>
  <w:num w:numId="11">
    <w:abstractNumId w:val="32"/>
  </w:num>
  <w:num w:numId="12">
    <w:abstractNumId w:val="28"/>
  </w:num>
  <w:num w:numId="13">
    <w:abstractNumId w:val="17"/>
  </w:num>
  <w:num w:numId="14">
    <w:abstractNumId w:val="5"/>
  </w:num>
  <w:num w:numId="15">
    <w:abstractNumId w:val="0"/>
  </w:num>
  <w:num w:numId="16">
    <w:abstractNumId w:val="3"/>
  </w:num>
  <w:num w:numId="17">
    <w:abstractNumId w:val="19"/>
  </w:num>
  <w:num w:numId="18">
    <w:abstractNumId w:val="22"/>
  </w:num>
  <w:num w:numId="19">
    <w:abstractNumId w:val="7"/>
  </w:num>
  <w:num w:numId="20">
    <w:abstractNumId w:val="31"/>
  </w:num>
  <w:num w:numId="21">
    <w:abstractNumId w:val="25"/>
  </w:num>
  <w:num w:numId="22">
    <w:abstractNumId w:val="27"/>
  </w:num>
  <w:num w:numId="23">
    <w:abstractNumId w:val="2"/>
  </w:num>
  <w:num w:numId="24">
    <w:abstractNumId w:val="6"/>
  </w:num>
  <w:num w:numId="25">
    <w:abstractNumId w:val="8"/>
  </w:num>
  <w:num w:numId="26">
    <w:abstractNumId w:val="29"/>
  </w:num>
  <w:num w:numId="27">
    <w:abstractNumId w:val="13"/>
  </w:num>
  <w:num w:numId="2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26"/>
  </w:num>
  <w:num w:numId="31">
    <w:abstractNumId w:val="23"/>
  </w:num>
  <w:num w:numId="32">
    <w:abstractNumId w:val="16"/>
  </w:num>
  <w:num w:numId="33">
    <w:abstractNumId w:val="30"/>
  </w:num>
  <w:num w:numId="34">
    <w:abstractNumId w:val="11"/>
  </w:num>
  <w:num w:numId="35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08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349A"/>
    <w:rsid w:val="00004EFC"/>
    <w:rsid w:val="00011912"/>
    <w:rsid w:val="00013395"/>
    <w:rsid w:val="00013573"/>
    <w:rsid w:val="00015646"/>
    <w:rsid w:val="000176D3"/>
    <w:rsid w:val="000176DC"/>
    <w:rsid w:val="0002349A"/>
    <w:rsid w:val="00034024"/>
    <w:rsid w:val="000503DC"/>
    <w:rsid w:val="00050F17"/>
    <w:rsid w:val="00056706"/>
    <w:rsid w:val="000629FC"/>
    <w:rsid w:val="00065A6D"/>
    <w:rsid w:val="00072DF0"/>
    <w:rsid w:val="00075A64"/>
    <w:rsid w:val="000A1736"/>
    <w:rsid w:val="000B2834"/>
    <w:rsid w:val="000B6233"/>
    <w:rsid w:val="000C7D66"/>
    <w:rsid w:val="000D0D16"/>
    <w:rsid w:val="000D1602"/>
    <w:rsid w:val="000D2340"/>
    <w:rsid w:val="000D4F76"/>
    <w:rsid w:val="000D7492"/>
    <w:rsid w:val="000E0EC1"/>
    <w:rsid w:val="000E1649"/>
    <w:rsid w:val="000E35E9"/>
    <w:rsid w:val="000F2E20"/>
    <w:rsid w:val="000F7490"/>
    <w:rsid w:val="00103824"/>
    <w:rsid w:val="0011108F"/>
    <w:rsid w:val="00117EDD"/>
    <w:rsid w:val="00122920"/>
    <w:rsid w:val="001267A8"/>
    <w:rsid w:val="0013313B"/>
    <w:rsid w:val="00137485"/>
    <w:rsid w:val="001427D7"/>
    <w:rsid w:val="00150CBA"/>
    <w:rsid w:val="00152B20"/>
    <w:rsid w:val="00152D38"/>
    <w:rsid w:val="00154D91"/>
    <w:rsid w:val="001611CB"/>
    <w:rsid w:val="001612B1"/>
    <w:rsid w:val="00163F22"/>
    <w:rsid w:val="001863CC"/>
    <w:rsid w:val="00192582"/>
    <w:rsid w:val="00197531"/>
    <w:rsid w:val="001A45F1"/>
    <w:rsid w:val="001A78C6"/>
    <w:rsid w:val="001B2F34"/>
    <w:rsid w:val="001B3B30"/>
    <w:rsid w:val="001C2248"/>
    <w:rsid w:val="001C2890"/>
    <w:rsid w:val="001C493F"/>
    <w:rsid w:val="001C6CE7"/>
    <w:rsid w:val="001C7382"/>
    <w:rsid w:val="001D0107"/>
    <w:rsid w:val="001D7E7B"/>
    <w:rsid w:val="001E6889"/>
    <w:rsid w:val="002007E7"/>
    <w:rsid w:val="00200A40"/>
    <w:rsid w:val="0023148B"/>
    <w:rsid w:val="00233DBB"/>
    <w:rsid w:val="00250727"/>
    <w:rsid w:val="00252906"/>
    <w:rsid w:val="002562B7"/>
    <w:rsid w:val="00257AAF"/>
    <w:rsid w:val="00257B07"/>
    <w:rsid w:val="0026040B"/>
    <w:rsid w:val="00265B74"/>
    <w:rsid w:val="002720D1"/>
    <w:rsid w:val="002766FC"/>
    <w:rsid w:val="00282FE9"/>
    <w:rsid w:val="00286A3C"/>
    <w:rsid w:val="00294080"/>
    <w:rsid w:val="0029498C"/>
    <w:rsid w:val="002A228F"/>
    <w:rsid w:val="002A26EF"/>
    <w:rsid w:val="002A28B2"/>
    <w:rsid w:val="002D1F7B"/>
    <w:rsid w:val="002E0DFE"/>
    <w:rsid w:val="002E1FE1"/>
    <w:rsid w:val="002E627D"/>
    <w:rsid w:val="002F6403"/>
    <w:rsid w:val="00302D2C"/>
    <w:rsid w:val="0031788C"/>
    <w:rsid w:val="00317D36"/>
    <w:rsid w:val="00320379"/>
    <w:rsid w:val="00322E18"/>
    <w:rsid w:val="00324F90"/>
    <w:rsid w:val="0034314F"/>
    <w:rsid w:val="00343E6F"/>
    <w:rsid w:val="00345F47"/>
    <w:rsid w:val="003501E6"/>
    <w:rsid w:val="003508D9"/>
    <w:rsid w:val="00352339"/>
    <w:rsid w:val="0035556A"/>
    <w:rsid w:val="00380299"/>
    <w:rsid w:val="00380A78"/>
    <w:rsid w:val="003856B8"/>
    <w:rsid w:val="00390A02"/>
    <w:rsid w:val="00391E71"/>
    <w:rsid w:val="0039566C"/>
    <w:rsid w:val="00396322"/>
    <w:rsid w:val="00396735"/>
    <w:rsid w:val="00397A1D"/>
    <w:rsid w:val="003A3E20"/>
    <w:rsid w:val="003A4CC6"/>
    <w:rsid w:val="003A777B"/>
    <w:rsid w:val="003C1BCC"/>
    <w:rsid w:val="003C4293"/>
    <w:rsid w:val="003C4941"/>
    <w:rsid w:val="003D0E46"/>
    <w:rsid w:val="003D4E39"/>
    <w:rsid w:val="003D5225"/>
    <w:rsid w:val="003D573F"/>
    <w:rsid w:val="00400406"/>
    <w:rsid w:val="004039C2"/>
    <w:rsid w:val="004064CB"/>
    <w:rsid w:val="004122E6"/>
    <w:rsid w:val="0041232E"/>
    <w:rsid w:val="00412C37"/>
    <w:rsid w:val="00414729"/>
    <w:rsid w:val="004166E5"/>
    <w:rsid w:val="004250A2"/>
    <w:rsid w:val="00443E82"/>
    <w:rsid w:val="00450455"/>
    <w:rsid w:val="004524D2"/>
    <w:rsid w:val="0046140B"/>
    <w:rsid w:val="00467271"/>
    <w:rsid w:val="004728D4"/>
    <w:rsid w:val="0047344E"/>
    <w:rsid w:val="00475AE7"/>
    <w:rsid w:val="00480E1B"/>
    <w:rsid w:val="0048304E"/>
    <w:rsid w:val="0048379C"/>
    <w:rsid w:val="00483FDC"/>
    <w:rsid w:val="00485395"/>
    <w:rsid w:val="00490574"/>
    <w:rsid w:val="004929B4"/>
    <w:rsid w:val="004947EE"/>
    <w:rsid w:val="0049714F"/>
    <w:rsid w:val="004A49D9"/>
    <w:rsid w:val="004A62BF"/>
    <w:rsid w:val="004C3FFE"/>
    <w:rsid w:val="004C4122"/>
    <w:rsid w:val="004D69B2"/>
    <w:rsid w:val="004E6F92"/>
    <w:rsid w:val="004F1163"/>
    <w:rsid w:val="004F45B3"/>
    <w:rsid w:val="004F472C"/>
    <w:rsid w:val="004F6284"/>
    <w:rsid w:val="0050182F"/>
    <w:rsid w:val="00502576"/>
    <w:rsid w:val="00507BEB"/>
    <w:rsid w:val="005108CA"/>
    <w:rsid w:val="005128A4"/>
    <w:rsid w:val="005220DA"/>
    <w:rsid w:val="00523BBA"/>
    <w:rsid w:val="005272E2"/>
    <w:rsid w:val="005339ED"/>
    <w:rsid w:val="00536471"/>
    <w:rsid w:val="0053702C"/>
    <w:rsid w:val="0054002C"/>
    <w:rsid w:val="00542C78"/>
    <w:rsid w:val="00542E1B"/>
    <w:rsid w:val="00545AC9"/>
    <w:rsid w:val="00550681"/>
    <w:rsid w:val="005506C6"/>
    <w:rsid w:val="00567324"/>
    <w:rsid w:val="00574AF6"/>
    <w:rsid w:val="005820CB"/>
    <w:rsid w:val="005833BA"/>
    <w:rsid w:val="005969EB"/>
    <w:rsid w:val="005A1C65"/>
    <w:rsid w:val="005A47B0"/>
    <w:rsid w:val="005B59F7"/>
    <w:rsid w:val="005B5D66"/>
    <w:rsid w:val="005C203E"/>
    <w:rsid w:val="005C214C"/>
    <w:rsid w:val="005D40E9"/>
    <w:rsid w:val="005E0D5E"/>
    <w:rsid w:val="005E4B91"/>
    <w:rsid w:val="005E5D70"/>
    <w:rsid w:val="005E7600"/>
    <w:rsid w:val="005E7989"/>
    <w:rsid w:val="005F29AD"/>
    <w:rsid w:val="00623240"/>
    <w:rsid w:val="00625610"/>
    <w:rsid w:val="006267F6"/>
    <w:rsid w:val="00633145"/>
    <w:rsid w:val="006338D7"/>
    <w:rsid w:val="006532AE"/>
    <w:rsid w:val="006622A4"/>
    <w:rsid w:val="00665E04"/>
    <w:rsid w:val="00670DC4"/>
    <w:rsid w:val="006758BB"/>
    <w:rsid w:val="006759B2"/>
    <w:rsid w:val="00677827"/>
    <w:rsid w:val="006878E4"/>
    <w:rsid w:val="00692DB8"/>
    <w:rsid w:val="00692E37"/>
    <w:rsid w:val="006A6DC3"/>
    <w:rsid w:val="006B16A4"/>
    <w:rsid w:val="006B4827"/>
    <w:rsid w:val="006B5760"/>
    <w:rsid w:val="006B624F"/>
    <w:rsid w:val="006B6C1A"/>
    <w:rsid w:val="006C0F1F"/>
    <w:rsid w:val="006C5CDE"/>
    <w:rsid w:val="006D7D21"/>
    <w:rsid w:val="006E4AE9"/>
    <w:rsid w:val="006E6582"/>
    <w:rsid w:val="006F033C"/>
    <w:rsid w:val="006F0765"/>
    <w:rsid w:val="006F1EA6"/>
    <w:rsid w:val="006F74A7"/>
    <w:rsid w:val="007007F6"/>
    <w:rsid w:val="00703E1D"/>
    <w:rsid w:val="007053CD"/>
    <w:rsid w:val="00713032"/>
    <w:rsid w:val="007150CC"/>
    <w:rsid w:val="007228D6"/>
    <w:rsid w:val="0072549B"/>
    <w:rsid w:val="00731B78"/>
    <w:rsid w:val="00736A1B"/>
    <w:rsid w:val="0074094A"/>
    <w:rsid w:val="00743903"/>
    <w:rsid w:val="00744E32"/>
    <w:rsid w:val="0075297A"/>
    <w:rsid w:val="0076272E"/>
    <w:rsid w:val="00762FB4"/>
    <w:rsid w:val="00766ED7"/>
    <w:rsid w:val="00766FB6"/>
    <w:rsid w:val="00772142"/>
    <w:rsid w:val="00774189"/>
    <w:rsid w:val="00776D08"/>
    <w:rsid w:val="007841D6"/>
    <w:rsid w:val="007913A5"/>
    <w:rsid w:val="007921BB"/>
    <w:rsid w:val="00796FE3"/>
    <w:rsid w:val="007A0529"/>
    <w:rsid w:val="007A4BD5"/>
    <w:rsid w:val="007C0285"/>
    <w:rsid w:val="007C3E99"/>
    <w:rsid w:val="007C7AB0"/>
    <w:rsid w:val="007D7EAC"/>
    <w:rsid w:val="007E3977"/>
    <w:rsid w:val="007E627D"/>
    <w:rsid w:val="007E7072"/>
    <w:rsid w:val="007F2B72"/>
    <w:rsid w:val="007F51C8"/>
    <w:rsid w:val="007F6B09"/>
    <w:rsid w:val="00800843"/>
    <w:rsid w:val="008147D9"/>
    <w:rsid w:val="00816F43"/>
    <w:rsid w:val="00823DC0"/>
    <w:rsid w:val="008353E1"/>
    <w:rsid w:val="00846C11"/>
    <w:rsid w:val="008509F6"/>
    <w:rsid w:val="008534DF"/>
    <w:rsid w:val="00854E56"/>
    <w:rsid w:val="0085500F"/>
    <w:rsid w:val="008553DE"/>
    <w:rsid w:val="008633AD"/>
    <w:rsid w:val="008651E5"/>
    <w:rsid w:val="008738C0"/>
    <w:rsid w:val="00876F1E"/>
    <w:rsid w:val="008839F8"/>
    <w:rsid w:val="008A3F73"/>
    <w:rsid w:val="008B3A13"/>
    <w:rsid w:val="008B3C0E"/>
    <w:rsid w:val="008C144C"/>
    <w:rsid w:val="008D697A"/>
    <w:rsid w:val="008E100F"/>
    <w:rsid w:val="008E203C"/>
    <w:rsid w:val="008E4CE6"/>
    <w:rsid w:val="009022BA"/>
    <w:rsid w:val="00902896"/>
    <w:rsid w:val="00905F80"/>
    <w:rsid w:val="00910B2E"/>
    <w:rsid w:val="009114CB"/>
    <w:rsid w:val="009230BC"/>
    <w:rsid w:val="009244C4"/>
    <w:rsid w:val="009272EE"/>
    <w:rsid w:val="00933EC2"/>
    <w:rsid w:val="0093458F"/>
    <w:rsid w:val="00935641"/>
    <w:rsid w:val="00941D13"/>
    <w:rsid w:val="00942B00"/>
    <w:rsid w:val="0095427B"/>
    <w:rsid w:val="00957562"/>
    <w:rsid w:val="00965346"/>
    <w:rsid w:val="00973A15"/>
    <w:rsid w:val="00974682"/>
    <w:rsid w:val="00985000"/>
    <w:rsid w:val="0098550A"/>
    <w:rsid w:val="00986C41"/>
    <w:rsid w:val="00990DC5"/>
    <w:rsid w:val="009A3C08"/>
    <w:rsid w:val="009A3F8D"/>
    <w:rsid w:val="009A462F"/>
    <w:rsid w:val="009B66A3"/>
    <w:rsid w:val="009D471B"/>
    <w:rsid w:val="009D549D"/>
    <w:rsid w:val="009D66E8"/>
    <w:rsid w:val="009E5E2B"/>
    <w:rsid w:val="009F719B"/>
    <w:rsid w:val="00A01F44"/>
    <w:rsid w:val="00A037C3"/>
    <w:rsid w:val="00A03C11"/>
    <w:rsid w:val="00A06EE7"/>
    <w:rsid w:val="00A15FA9"/>
    <w:rsid w:val="00A16963"/>
    <w:rsid w:val="00A17B31"/>
    <w:rsid w:val="00A2410E"/>
    <w:rsid w:val="00A34065"/>
    <w:rsid w:val="00A51A25"/>
    <w:rsid w:val="00A52159"/>
    <w:rsid w:val="00A55036"/>
    <w:rsid w:val="00A61266"/>
    <w:rsid w:val="00A63776"/>
    <w:rsid w:val="00A7043A"/>
    <w:rsid w:val="00A83B5F"/>
    <w:rsid w:val="00A84B58"/>
    <w:rsid w:val="00A8508F"/>
    <w:rsid w:val="00A96BD2"/>
    <w:rsid w:val="00AB57D4"/>
    <w:rsid w:val="00AB689B"/>
    <w:rsid w:val="00AD33FA"/>
    <w:rsid w:val="00AD400F"/>
    <w:rsid w:val="00AD642A"/>
    <w:rsid w:val="00AE3971"/>
    <w:rsid w:val="00AF0222"/>
    <w:rsid w:val="00AF088F"/>
    <w:rsid w:val="00AF34CF"/>
    <w:rsid w:val="00B03720"/>
    <w:rsid w:val="00B054F2"/>
    <w:rsid w:val="00B12C22"/>
    <w:rsid w:val="00B2115C"/>
    <w:rsid w:val="00B37313"/>
    <w:rsid w:val="00B41204"/>
    <w:rsid w:val="00B42E6C"/>
    <w:rsid w:val="00B431D7"/>
    <w:rsid w:val="00B5090F"/>
    <w:rsid w:val="00B51DE2"/>
    <w:rsid w:val="00B5327B"/>
    <w:rsid w:val="00B550E4"/>
    <w:rsid w:val="00B5738A"/>
    <w:rsid w:val="00B61C51"/>
    <w:rsid w:val="00B74479"/>
    <w:rsid w:val="00B76B17"/>
    <w:rsid w:val="00B80D69"/>
    <w:rsid w:val="00B82BA6"/>
    <w:rsid w:val="00B82EAA"/>
    <w:rsid w:val="00B94327"/>
    <w:rsid w:val="00B95C1B"/>
    <w:rsid w:val="00BA006A"/>
    <w:rsid w:val="00BB1B32"/>
    <w:rsid w:val="00BC0A74"/>
    <w:rsid w:val="00BC38E9"/>
    <w:rsid w:val="00BD4749"/>
    <w:rsid w:val="00BE1890"/>
    <w:rsid w:val="00BE18D0"/>
    <w:rsid w:val="00BE1C33"/>
    <w:rsid w:val="00BE37AE"/>
    <w:rsid w:val="00BE4E4C"/>
    <w:rsid w:val="00BE77FD"/>
    <w:rsid w:val="00BF49EC"/>
    <w:rsid w:val="00BF5752"/>
    <w:rsid w:val="00BF58CD"/>
    <w:rsid w:val="00C03E36"/>
    <w:rsid w:val="00C0465D"/>
    <w:rsid w:val="00C24D0D"/>
    <w:rsid w:val="00C2781E"/>
    <w:rsid w:val="00C31C43"/>
    <w:rsid w:val="00C37D9F"/>
    <w:rsid w:val="00C43600"/>
    <w:rsid w:val="00C451EA"/>
    <w:rsid w:val="00C50101"/>
    <w:rsid w:val="00C51C84"/>
    <w:rsid w:val="00C573A9"/>
    <w:rsid w:val="00C579D9"/>
    <w:rsid w:val="00C6208B"/>
    <w:rsid w:val="00C64284"/>
    <w:rsid w:val="00C65508"/>
    <w:rsid w:val="00C72B30"/>
    <w:rsid w:val="00C83D89"/>
    <w:rsid w:val="00C91F92"/>
    <w:rsid w:val="00C92B9F"/>
    <w:rsid w:val="00C949D8"/>
    <w:rsid w:val="00C9692E"/>
    <w:rsid w:val="00CC6491"/>
    <w:rsid w:val="00CC6DEA"/>
    <w:rsid w:val="00CC7B1B"/>
    <w:rsid w:val="00CD0CD3"/>
    <w:rsid w:val="00CD3450"/>
    <w:rsid w:val="00CD3C7D"/>
    <w:rsid w:val="00CD4626"/>
    <w:rsid w:val="00CD5926"/>
    <w:rsid w:val="00CE2304"/>
    <w:rsid w:val="00CE5C61"/>
    <w:rsid w:val="00CE60BF"/>
    <w:rsid w:val="00CF30A2"/>
    <w:rsid w:val="00CF3FF1"/>
    <w:rsid w:val="00CF4A40"/>
    <w:rsid w:val="00CF778A"/>
    <w:rsid w:val="00CF7BCE"/>
    <w:rsid w:val="00D12A03"/>
    <w:rsid w:val="00D1455C"/>
    <w:rsid w:val="00D16774"/>
    <w:rsid w:val="00D23D0B"/>
    <w:rsid w:val="00D23ED0"/>
    <w:rsid w:val="00D2714B"/>
    <w:rsid w:val="00D322E9"/>
    <w:rsid w:val="00D36ADA"/>
    <w:rsid w:val="00D514C5"/>
    <w:rsid w:val="00D679E5"/>
    <w:rsid w:val="00D72828"/>
    <w:rsid w:val="00D73145"/>
    <w:rsid w:val="00D75AB6"/>
    <w:rsid w:val="00D8235F"/>
    <w:rsid w:val="00D84600"/>
    <w:rsid w:val="00D84C3F"/>
    <w:rsid w:val="00D870FA"/>
    <w:rsid w:val="00D87A57"/>
    <w:rsid w:val="00D92FDE"/>
    <w:rsid w:val="00DA0AE1"/>
    <w:rsid w:val="00DA3098"/>
    <w:rsid w:val="00DA4F2C"/>
    <w:rsid w:val="00DA6127"/>
    <w:rsid w:val="00DA6A01"/>
    <w:rsid w:val="00DB2A19"/>
    <w:rsid w:val="00DB40A3"/>
    <w:rsid w:val="00DB6259"/>
    <w:rsid w:val="00DB7F70"/>
    <w:rsid w:val="00DC6162"/>
    <w:rsid w:val="00DD1949"/>
    <w:rsid w:val="00DD2FB4"/>
    <w:rsid w:val="00DE049B"/>
    <w:rsid w:val="00DE79CA"/>
    <w:rsid w:val="00DF7688"/>
    <w:rsid w:val="00E03186"/>
    <w:rsid w:val="00E05466"/>
    <w:rsid w:val="00E10201"/>
    <w:rsid w:val="00E20F70"/>
    <w:rsid w:val="00E25B65"/>
    <w:rsid w:val="00E357C8"/>
    <w:rsid w:val="00E4212F"/>
    <w:rsid w:val="00E44EBF"/>
    <w:rsid w:val="00E571F8"/>
    <w:rsid w:val="00E6137C"/>
    <w:rsid w:val="00E61448"/>
    <w:rsid w:val="00E64FBC"/>
    <w:rsid w:val="00E70167"/>
    <w:rsid w:val="00E70C9E"/>
    <w:rsid w:val="00E74C43"/>
    <w:rsid w:val="00E76DB1"/>
    <w:rsid w:val="00E8050E"/>
    <w:rsid w:val="00E80B23"/>
    <w:rsid w:val="00E8214F"/>
    <w:rsid w:val="00E90045"/>
    <w:rsid w:val="00E92874"/>
    <w:rsid w:val="00E960EA"/>
    <w:rsid w:val="00E97136"/>
    <w:rsid w:val="00E97F27"/>
    <w:rsid w:val="00EA2396"/>
    <w:rsid w:val="00EA5F0E"/>
    <w:rsid w:val="00EA7609"/>
    <w:rsid w:val="00EB402F"/>
    <w:rsid w:val="00EB625F"/>
    <w:rsid w:val="00EB7F44"/>
    <w:rsid w:val="00EC14FF"/>
    <w:rsid w:val="00EC214C"/>
    <w:rsid w:val="00ED101F"/>
    <w:rsid w:val="00ED1ADD"/>
    <w:rsid w:val="00ED448C"/>
    <w:rsid w:val="00EE47DF"/>
    <w:rsid w:val="00EF62A9"/>
    <w:rsid w:val="00EF7EDC"/>
    <w:rsid w:val="00F01EB0"/>
    <w:rsid w:val="00F0473C"/>
    <w:rsid w:val="00F05DEA"/>
    <w:rsid w:val="00F13FAB"/>
    <w:rsid w:val="00F15715"/>
    <w:rsid w:val="00F23B7B"/>
    <w:rsid w:val="00F4289A"/>
    <w:rsid w:val="00F54398"/>
    <w:rsid w:val="00F57136"/>
    <w:rsid w:val="00F5749D"/>
    <w:rsid w:val="00F57ED6"/>
    <w:rsid w:val="00F758D3"/>
    <w:rsid w:val="00F83805"/>
    <w:rsid w:val="00FA0C8F"/>
    <w:rsid w:val="00FA574D"/>
    <w:rsid w:val="00FB13BE"/>
    <w:rsid w:val="00FB50B4"/>
    <w:rsid w:val="00FB6A66"/>
    <w:rsid w:val="00FC3EC0"/>
    <w:rsid w:val="00FD2498"/>
    <w:rsid w:val="00FE3D91"/>
    <w:rsid w:val="00FE45E8"/>
    <w:rsid w:val="00FE4E5C"/>
    <w:rsid w:val="00FF1AB5"/>
    <w:rsid w:val="00FF6311"/>
    <w:rsid w:val="00FF660C"/>
    <w:rsid w:val="00FF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28C9667-58C2-4539-A65D-F90F0F8C4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3">
    <w:name w:val="heading 3"/>
    <w:basedOn w:val="a"/>
    <w:link w:val="30"/>
    <w:uiPriority w:val="9"/>
    <w:qFormat/>
    <w:locked/>
    <w:rsid w:val="00EA7609"/>
    <w:pPr>
      <w:widowControl/>
      <w:spacing w:before="100" w:beforeAutospacing="1" w:after="100" w:afterAutospacing="1" w:line="240" w:lineRule="auto"/>
      <w:ind w:firstLine="0"/>
      <w:jc w:val="lef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character" w:customStyle="1" w:styleId="2">
    <w:name w:val="Основной текст (2)_"/>
    <w:basedOn w:val="a0"/>
    <w:link w:val="20"/>
    <w:rsid w:val="005E5D7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E5D70"/>
    <w:pPr>
      <w:shd w:val="clear" w:color="auto" w:fill="FFFFFF"/>
      <w:spacing w:before="600" w:line="480" w:lineRule="exact"/>
      <w:ind w:hanging="940"/>
    </w:pPr>
    <w:rPr>
      <w:sz w:val="28"/>
      <w:szCs w:val="28"/>
    </w:rPr>
  </w:style>
  <w:style w:type="character" w:customStyle="1" w:styleId="bolighting">
    <w:name w:val="bo_lighting"/>
    <w:basedOn w:val="a0"/>
    <w:rsid w:val="00DA0AE1"/>
  </w:style>
  <w:style w:type="paragraph" w:styleId="a6">
    <w:name w:val="header"/>
    <w:basedOn w:val="a"/>
    <w:link w:val="a7"/>
    <w:uiPriority w:val="99"/>
    <w:semiHidden/>
    <w:unhideWhenUsed/>
    <w:rsid w:val="008509F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509F6"/>
    <w:rPr>
      <w:rFonts w:ascii="Times New Roman" w:eastAsia="Times New Roman" w:hAnsi="Times New Roman"/>
      <w:sz w:val="16"/>
    </w:rPr>
  </w:style>
  <w:style w:type="paragraph" w:styleId="a8">
    <w:name w:val="footer"/>
    <w:basedOn w:val="a"/>
    <w:link w:val="a9"/>
    <w:uiPriority w:val="99"/>
    <w:unhideWhenUsed/>
    <w:rsid w:val="008509F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509F6"/>
    <w:rPr>
      <w:rFonts w:ascii="Times New Roman" w:eastAsia="Times New Roman" w:hAnsi="Times New Roman"/>
      <w:sz w:val="16"/>
    </w:rPr>
  </w:style>
  <w:style w:type="character" w:styleId="aa">
    <w:name w:val="Hyperlink"/>
    <w:basedOn w:val="a0"/>
    <w:uiPriority w:val="99"/>
    <w:unhideWhenUsed/>
    <w:rsid w:val="00D84C3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EA7609"/>
    <w:rPr>
      <w:rFonts w:ascii="Times New Roman" w:eastAsia="Times New Roman" w:hAnsi="Times New Roman"/>
      <w:b/>
      <w:bCs/>
      <w:sz w:val="27"/>
      <w:szCs w:val="27"/>
    </w:rPr>
  </w:style>
  <w:style w:type="paragraph" w:styleId="31">
    <w:name w:val="Body Text 3"/>
    <w:basedOn w:val="a"/>
    <w:link w:val="32"/>
    <w:rsid w:val="001B3B30"/>
    <w:pPr>
      <w:spacing w:line="240" w:lineRule="auto"/>
      <w:ind w:firstLine="0"/>
    </w:pPr>
    <w:rPr>
      <w:snapToGrid w:val="0"/>
      <w:sz w:val="24"/>
    </w:rPr>
  </w:style>
  <w:style w:type="character" w:customStyle="1" w:styleId="32">
    <w:name w:val="Основной текст 3 Знак"/>
    <w:basedOn w:val="a0"/>
    <w:link w:val="31"/>
    <w:rsid w:val="001B3B30"/>
    <w:rPr>
      <w:rFonts w:ascii="Times New Roman" w:eastAsia="Times New Roman" w:hAnsi="Times New Roman"/>
      <w:snapToGrid w:val="0"/>
      <w:sz w:val="24"/>
    </w:rPr>
  </w:style>
  <w:style w:type="paragraph" w:customStyle="1" w:styleId="ab">
    <w:name w:val="Эльфиный"/>
    <w:basedOn w:val="a"/>
    <w:rsid w:val="001B3B30"/>
    <w:pPr>
      <w:spacing w:line="360" w:lineRule="auto"/>
      <w:ind w:firstLine="425"/>
    </w:pPr>
    <w:rPr>
      <w:snapToGrid w:val="0"/>
      <w:sz w:val="28"/>
    </w:rPr>
  </w:style>
  <w:style w:type="paragraph" w:styleId="ac">
    <w:name w:val="Body Text Indent"/>
    <w:basedOn w:val="a"/>
    <w:link w:val="ad"/>
    <w:unhideWhenUsed/>
    <w:rsid w:val="00AD33F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AD33FA"/>
    <w:rPr>
      <w:rFonts w:ascii="Times New Roman" w:eastAsia="Times New Roman" w:hAnsi="Times New Roman"/>
      <w:sz w:val="16"/>
    </w:rPr>
  </w:style>
  <w:style w:type="paragraph" w:styleId="21">
    <w:name w:val="List Bullet 2"/>
    <w:basedOn w:val="a"/>
    <w:uiPriority w:val="99"/>
    <w:rsid w:val="00AD33FA"/>
    <w:pPr>
      <w:widowControl/>
      <w:tabs>
        <w:tab w:val="num" w:pos="360"/>
        <w:tab w:val="num" w:pos="643"/>
      </w:tabs>
      <w:spacing w:line="240" w:lineRule="auto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ll-bull">
    <w:name w:val="ll-bull"/>
    <w:basedOn w:val="a"/>
    <w:rsid w:val="002562B7"/>
    <w:pPr>
      <w:widowControl/>
      <w:numPr>
        <w:numId w:val="11"/>
      </w:numPr>
      <w:spacing w:line="240" w:lineRule="auto"/>
      <w:jc w:val="left"/>
    </w:pPr>
    <w:rPr>
      <w:sz w:val="24"/>
      <w:szCs w:val="24"/>
    </w:rPr>
  </w:style>
  <w:style w:type="paragraph" w:customStyle="1" w:styleId="FR1">
    <w:name w:val="FR1"/>
    <w:rsid w:val="00137485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character" w:customStyle="1" w:styleId="apple-converted-space">
    <w:name w:val="apple-converted-space"/>
    <w:basedOn w:val="a0"/>
    <w:rsid w:val="001D7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1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0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2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2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ibooks.ru/reading.php?productid=340124&amp;search_string=%D0%9A%D0%BE%D1%82%D0%BB%D0%B5%D1%80" TargetMode="External"/><Relationship Id="rId18" Type="http://schemas.openxmlformats.org/officeDocument/2006/relationships/hyperlink" Target="http://window.edu.ru/resource/577/74577/files/ulstu2011-131.pdf" TargetMode="External"/><Relationship Id="rId26" Type="http://schemas.openxmlformats.org/officeDocument/2006/relationships/hyperlink" Target="http://www.mavriz.ru/annotations/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indow.edu.ru/resource/818/71818/files/ulstu2010-84.pdf" TargetMode="External"/><Relationship Id="rId34" Type="http://schemas.openxmlformats.org/officeDocument/2006/relationships/hyperlink" Target="http://window.edu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books.ru/reading.php?productid=22018&amp;search_string=%D0%91%D1%80%D0%B5%D0%BD%D0%B4%D0%B8%D0%BD%D0%B3" TargetMode="External"/><Relationship Id="rId17" Type="http://schemas.openxmlformats.org/officeDocument/2006/relationships/hyperlink" Target="http://window.edu.ru/resource/210/77210/files/ulstu2012-36.pdf" TargetMode="External"/><Relationship Id="rId25" Type="http://schemas.openxmlformats.org/officeDocument/2006/relationships/hyperlink" Target="http://www.mavriz.ru/" TargetMode="External"/><Relationship Id="rId33" Type="http://schemas.openxmlformats.org/officeDocument/2006/relationships/hyperlink" Target="http://www.gost.ru/wps/portal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indow.edu.ru/resource/313/78313/files/marketing.pdf" TargetMode="External"/><Relationship Id="rId20" Type="http://schemas.openxmlformats.org/officeDocument/2006/relationships/hyperlink" Target="http://window.edu.ru/resource/256/80256/files/itmo1456.pdf" TargetMode="External"/><Relationship Id="rId29" Type="http://schemas.openxmlformats.org/officeDocument/2006/relationships/hyperlink" Target="http://www.4p.ru/main/index.ph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books.ru/reading.php?productid=340124&amp;search_string=%D0%9A%D0%BE%D1%82%D0%BB%D0%B5%D1%80" TargetMode="External"/><Relationship Id="rId24" Type="http://schemas.openxmlformats.org/officeDocument/2006/relationships/hyperlink" Target="http://www.zdmira.com/arhiv" TargetMode="External"/><Relationship Id="rId32" Type="http://schemas.openxmlformats.org/officeDocument/2006/relationships/hyperlink" Target="http://www.socreklama.ru/" TargetMode="External"/><Relationship Id="rId37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://ibooks.ru/reading.php?productid=27553" TargetMode="External"/><Relationship Id="rId23" Type="http://schemas.openxmlformats.org/officeDocument/2006/relationships/hyperlink" Target="http://dis.ru/library/507/" TargetMode="External"/><Relationship Id="rId28" Type="http://schemas.openxmlformats.org/officeDocument/2006/relationships/hyperlink" Target="https://www.kommersant.ru/" TargetMode="External"/><Relationship Id="rId36" Type="http://schemas.openxmlformats.org/officeDocument/2006/relationships/hyperlink" Target="http://www.aup.ru/library/" TargetMode="External"/><Relationship Id="rId10" Type="http://schemas.openxmlformats.org/officeDocument/2006/relationships/hyperlink" Target="https://ibooks.ru/reading.php?productid=22018&amp;search_string=%D0%91%D1%80%D0%B5%D0%BD%D0%B4%D0%B8%D0%BD%D0%B3" TargetMode="External"/><Relationship Id="rId19" Type="http://schemas.openxmlformats.org/officeDocument/2006/relationships/hyperlink" Target="http://window.edu.ru/resource/256/80256/files/itmo1456.pdf" TargetMode="External"/><Relationship Id="rId31" Type="http://schemas.openxmlformats.org/officeDocument/2006/relationships/hyperlink" Target="http://www.rg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http://window.edu.ru/resource/446/76446/files/voronkova-t.pdf" TargetMode="External"/><Relationship Id="rId22" Type="http://schemas.openxmlformats.org/officeDocument/2006/relationships/hyperlink" Target="http://www.4p.ru/main/index.php" TargetMode="External"/><Relationship Id="rId27" Type="http://schemas.openxmlformats.org/officeDocument/2006/relationships/hyperlink" Target="http://www.mavriz.ru/" TargetMode="External"/><Relationship Id="rId30" Type="http://schemas.openxmlformats.org/officeDocument/2006/relationships/hyperlink" Target="http://www.greenpeace.org/russia/ru/" TargetMode="External"/><Relationship Id="rId35" Type="http://schemas.openxmlformats.org/officeDocument/2006/relationships/hyperlink" Target="http://www.aup.ru/librar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AE5FA-E2FE-4308-920D-DB23E002C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15</Pages>
  <Words>3963</Words>
  <Characters>22594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Grizli777</Company>
  <LinksUpToDate>false</LinksUpToDate>
  <CharactersWithSpaces>26504</CharactersWithSpaces>
  <SharedDoc>false</SharedDoc>
  <HLinks>
    <vt:vector size="270" baseType="variant">
      <vt:variant>
        <vt:i4>5439494</vt:i4>
      </vt:variant>
      <vt:variant>
        <vt:i4>132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5439494</vt:i4>
      </vt:variant>
      <vt:variant>
        <vt:i4>129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5439494</vt:i4>
      </vt:variant>
      <vt:variant>
        <vt:i4>126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6946855</vt:i4>
      </vt:variant>
      <vt:variant>
        <vt:i4>123</vt:i4>
      </vt:variant>
      <vt:variant>
        <vt:i4>0</vt:i4>
      </vt:variant>
      <vt:variant>
        <vt:i4>5</vt:i4>
      </vt:variant>
      <vt:variant>
        <vt:lpwstr>http://www.pgups-tempus.ru/course/view.php?id=4</vt:lpwstr>
      </vt:variant>
      <vt:variant>
        <vt:lpwstr/>
      </vt:variant>
      <vt:variant>
        <vt:i4>3670063</vt:i4>
      </vt:variant>
      <vt:variant>
        <vt:i4>120</vt:i4>
      </vt:variant>
      <vt:variant>
        <vt:i4>0</vt:i4>
      </vt:variant>
      <vt:variant>
        <vt:i4>5</vt:i4>
      </vt:variant>
      <vt:variant>
        <vt:lpwstr>http://dis.ru/library/507/</vt:lpwstr>
      </vt:variant>
      <vt:variant>
        <vt:lpwstr/>
      </vt:variant>
      <vt:variant>
        <vt:i4>2228343</vt:i4>
      </vt:variant>
      <vt:variant>
        <vt:i4>117</vt:i4>
      </vt:variant>
      <vt:variant>
        <vt:i4>0</vt:i4>
      </vt:variant>
      <vt:variant>
        <vt:i4>5</vt:i4>
      </vt:variant>
      <vt:variant>
        <vt:lpwstr>http://www.4p.ru/main/index.php</vt:lpwstr>
      </vt:variant>
      <vt:variant>
        <vt:lpwstr/>
      </vt:variant>
      <vt:variant>
        <vt:i4>1245253</vt:i4>
      </vt:variant>
      <vt:variant>
        <vt:i4>114</vt:i4>
      </vt:variant>
      <vt:variant>
        <vt:i4>0</vt:i4>
      </vt:variant>
      <vt:variant>
        <vt:i4>5</vt:i4>
      </vt:variant>
      <vt:variant>
        <vt:lpwstr>http://www.marketing.spb.ru/</vt:lpwstr>
      </vt:variant>
      <vt:variant>
        <vt:lpwstr/>
      </vt:variant>
      <vt:variant>
        <vt:i4>2162792</vt:i4>
      </vt:variant>
      <vt:variant>
        <vt:i4>111</vt:i4>
      </vt:variant>
      <vt:variant>
        <vt:i4>0</vt:i4>
      </vt:variant>
      <vt:variant>
        <vt:i4>5</vt:i4>
      </vt:variant>
      <vt:variant>
        <vt:lpwstr>http://www.aup.ru/library/</vt:lpwstr>
      </vt:variant>
      <vt:variant>
        <vt:lpwstr/>
      </vt:variant>
      <vt:variant>
        <vt:i4>4980753</vt:i4>
      </vt:variant>
      <vt:variant>
        <vt:i4>108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262228</vt:i4>
      </vt:variant>
      <vt:variant>
        <vt:i4>105</vt:i4>
      </vt:variant>
      <vt:variant>
        <vt:i4>0</vt:i4>
      </vt:variant>
      <vt:variant>
        <vt:i4>5</vt:i4>
      </vt:variant>
      <vt:variant>
        <vt:lpwstr>http://www.socreklama.ru/</vt:lpwstr>
      </vt:variant>
      <vt:variant>
        <vt:lpwstr/>
      </vt:variant>
      <vt:variant>
        <vt:i4>7209085</vt:i4>
      </vt:variant>
      <vt:variant>
        <vt:i4>102</vt:i4>
      </vt:variant>
      <vt:variant>
        <vt:i4>0</vt:i4>
      </vt:variant>
      <vt:variant>
        <vt:i4>5</vt:i4>
      </vt:variant>
      <vt:variant>
        <vt:lpwstr>http://www.comnews.ru/</vt:lpwstr>
      </vt:variant>
      <vt:variant>
        <vt:lpwstr/>
      </vt:variant>
      <vt:variant>
        <vt:i4>3866683</vt:i4>
      </vt:variant>
      <vt:variant>
        <vt:i4>99</vt:i4>
      </vt:variant>
      <vt:variant>
        <vt:i4>0</vt:i4>
      </vt:variant>
      <vt:variant>
        <vt:i4>5</vt:i4>
      </vt:variant>
      <vt:variant>
        <vt:lpwstr>http://www.zdmira.com/arhiv</vt:lpwstr>
      </vt:variant>
      <vt:variant>
        <vt:lpwstr/>
      </vt:variant>
      <vt:variant>
        <vt:i4>131147</vt:i4>
      </vt:variant>
      <vt:variant>
        <vt:i4>96</vt:i4>
      </vt:variant>
      <vt:variant>
        <vt:i4>0</vt:i4>
      </vt:variant>
      <vt:variant>
        <vt:i4>5</vt:i4>
      </vt:variant>
      <vt:variant>
        <vt:lpwstr>http://www.mavriz.ru/</vt:lpwstr>
      </vt:variant>
      <vt:variant>
        <vt:lpwstr/>
      </vt:variant>
      <vt:variant>
        <vt:i4>1114119</vt:i4>
      </vt:variant>
      <vt:variant>
        <vt:i4>93</vt:i4>
      </vt:variant>
      <vt:variant>
        <vt:i4>0</vt:i4>
      </vt:variant>
      <vt:variant>
        <vt:i4>5</vt:i4>
      </vt:variant>
      <vt:variant>
        <vt:lpwstr>http://www.mevriz.ru/annotations/</vt:lpwstr>
      </vt:variant>
      <vt:variant>
        <vt:lpwstr/>
      </vt:variant>
      <vt:variant>
        <vt:i4>131147</vt:i4>
      </vt:variant>
      <vt:variant>
        <vt:i4>90</vt:i4>
      </vt:variant>
      <vt:variant>
        <vt:i4>0</vt:i4>
      </vt:variant>
      <vt:variant>
        <vt:i4>5</vt:i4>
      </vt:variant>
      <vt:variant>
        <vt:lpwstr>http://www.mavriz.ru/</vt:lpwstr>
      </vt:variant>
      <vt:variant>
        <vt:lpwstr/>
      </vt:variant>
      <vt:variant>
        <vt:i4>1114115</vt:i4>
      </vt:variant>
      <vt:variant>
        <vt:i4>87</vt:i4>
      </vt:variant>
      <vt:variant>
        <vt:i4>0</vt:i4>
      </vt:variant>
      <vt:variant>
        <vt:i4>5</vt:i4>
      </vt:variant>
      <vt:variant>
        <vt:lpwstr>http://www.mavriz.ru/annotations/</vt:lpwstr>
      </vt:variant>
      <vt:variant>
        <vt:lpwstr/>
      </vt:variant>
      <vt:variant>
        <vt:i4>131147</vt:i4>
      </vt:variant>
      <vt:variant>
        <vt:i4>84</vt:i4>
      </vt:variant>
      <vt:variant>
        <vt:i4>0</vt:i4>
      </vt:variant>
      <vt:variant>
        <vt:i4>5</vt:i4>
      </vt:variant>
      <vt:variant>
        <vt:lpwstr>http://www.mavriz.ru/</vt:lpwstr>
      </vt:variant>
      <vt:variant>
        <vt:lpwstr/>
      </vt:variant>
      <vt:variant>
        <vt:i4>6422624</vt:i4>
      </vt:variant>
      <vt:variant>
        <vt:i4>81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5046383</vt:i4>
      </vt:variant>
      <vt:variant>
        <vt:i4>78</vt:i4>
      </vt:variant>
      <vt:variant>
        <vt:i4>0</vt:i4>
      </vt:variant>
      <vt:variant>
        <vt:i4>5</vt:i4>
      </vt:variant>
      <vt:variant>
        <vt:lpwstr>http://www.gks.ru/wps/wcm/connect/rosstat_main/rosstat/ru/</vt:lpwstr>
      </vt:variant>
      <vt:variant>
        <vt:lpwstr/>
      </vt:variant>
      <vt:variant>
        <vt:i4>5373963</vt:i4>
      </vt:variant>
      <vt:variant>
        <vt:i4>75</vt:i4>
      </vt:variant>
      <vt:variant>
        <vt:i4>0</vt:i4>
      </vt:variant>
      <vt:variant>
        <vt:i4>5</vt:i4>
      </vt:variant>
      <vt:variant>
        <vt:lpwstr>http://window.edu.ru/resource/519/78519/files/%D0%9C%D0%B0%D1%80%D0%BA%D0%B5%D1%82%D0%B8%D0%BD%D0%B3.pdf</vt:lpwstr>
      </vt:variant>
      <vt:variant>
        <vt:lpwstr/>
      </vt:variant>
      <vt:variant>
        <vt:i4>7995411</vt:i4>
      </vt:variant>
      <vt:variant>
        <vt:i4>72</vt:i4>
      </vt:variant>
      <vt:variant>
        <vt:i4>0</vt:i4>
      </vt:variant>
      <vt:variant>
        <vt:i4>5</vt:i4>
      </vt:variant>
      <vt:variant>
        <vt:lpwstr>http://window.edu.ru/resource/994/79994/files/shamis_marketing.pdf</vt:lpwstr>
      </vt:variant>
      <vt:variant>
        <vt:lpwstr/>
      </vt:variant>
      <vt:variant>
        <vt:i4>3473513</vt:i4>
      </vt:variant>
      <vt:variant>
        <vt:i4>69</vt:i4>
      </vt:variant>
      <vt:variant>
        <vt:i4>0</vt:i4>
      </vt:variant>
      <vt:variant>
        <vt:i4>5</vt:i4>
      </vt:variant>
      <vt:variant>
        <vt:lpwstr>http://window.edu.ru/resource/313/78313/files/marketing.pdf</vt:lpwstr>
      </vt:variant>
      <vt:variant>
        <vt:lpwstr/>
      </vt:variant>
      <vt:variant>
        <vt:i4>7012459</vt:i4>
      </vt:variant>
      <vt:variant>
        <vt:i4>66</vt:i4>
      </vt:variant>
      <vt:variant>
        <vt:i4>0</vt:i4>
      </vt:variant>
      <vt:variant>
        <vt:i4>5</vt:i4>
      </vt:variant>
      <vt:variant>
        <vt:lpwstr>http://window.edu.ru/resource/704/80704/files/%D0%9C%D0%90%D0%A0%D0%9A%D0%95%D0%A2%D0%98%D0%9D%D0%93 %D0%9E%D0%91%D0%A0%D0%90%D0%97%D0%9E%D0%92%D0%90%D0%A2%D0%95%D0%9B%D0%AC%D0%9D%D0%AB%D0%A5 %D0%9E%D0%A0%D0%93%D0%90%D0%9D%D0%98%D0%97%D0%90%D0%A6 %D0%98%D0%99 %D0%98.%D0%92.%D0%97%D0%B0%D1%85%D0%B0%D1%80%D0%BE%D0%B2%D0%B0.pdf</vt:lpwstr>
      </vt:variant>
      <vt:variant>
        <vt:lpwstr/>
      </vt:variant>
      <vt:variant>
        <vt:i4>1769485</vt:i4>
      </vt:variant>
      <vt:variant>
        <vt:i4>63</vt:i4>
      </vt:variant>
      <vt:variant>
        <vt:i4>0</vt:i4>
      </vt:variant>
      <vt:variant>
        <vt:i4>5</vt:i4>
      </vt:variant>
      <vt:variant>
        <vt:lpwstr>http://window.edu.ru/resource/446/76446/files/voronkova-t.pdf</vt:lpwstr>
      </vt:variant>
      <vt:variant>
        <vt:lpwstr/>
      </vt:variant>
      <vt:variant>
        <vt:i4>2883695</vt:i4>
      </vt:variant>
      <vt:variant>
        <vt:i4>60</vt:i4>
      </vt:variant>
      <vt:variant>
        <vt:i4>0</vt:i4>
      </vt:variant>
      <vt:variant>
        <vt:i4>5</vt:i4>
      </vt:variant>
      <vt:variant>
        <vt:lpwstr>http://window.edu.ru/resource/577/74577/files/ulstu2011-131.pdf</vt:lpwstr>
      </vt:variant>
      <vt:variant>
        <vt:lpwstr/>
      </vt:variant>
      <vt:variant>
        <vt:i4>7471212</vt:i4>
      </vt:variant>
      <vt:variant>
        <vt:i4>57</vt:i4>
      </vt:variant>
      <vt:variant>
        <vt:i4>0</vt:i4>
      </vt:variant>
      <vt:variant>
        <vt:i4>5</vt:i4>
      </vt:variant>
      <vt:variant>
        <vt:lpwstr>http://window.edu.ru/resource/818/71818/files/ulstu2010-84.pdf</vt:lpwstr>
      </vt:variant>
      <vt:variant>
        <vt:lpwstr/>
      </vt:variant>
      <vt:variant>
        <vt:i4>6815784</vt:i4>
      </vt:variant>
      <vt:variant>
        <vt:i4>54</vt:i4>
      </vt:variant>
      <vt:variant>
        <vt:i4>0</vt:i4>
      </vt:variant>
      <vt:variant>
        <vt:i4>5</vt:i4>
      </vt:variant>
      <vt:variant>
        <vt:lpwstr>http://window.edu.ru/resource/256/80256/files/itmo1456.pdf</vt:lpwstr>
      </vt:variant>
      <vt:variant>
        <vt:lpwstr/>
      </vt:variant>
      <vt:variant>
        <vt:i4>131147</vt:i4>
      </vt:variant>
      <vt:variant>
        <vt:i4>51</vt:i4>
      </vt:variant>
      <vt:variant>
        <vt:i4>0</vt:i4>
      </vt:variant>
      <vt:variant>
        <vt:i4>5</vt:i4>
      </vt:variant>
      <vt:variant>
        <vt:lpwstr>http://www.mavriz.ru/</vt:lpwstr>
      </vt:variant>
      <vt:variant>
        <vt:lpwstr/>
      </vt:variant>
      <vt:variant>
        <vt:i4>7209085</vt:i4>
      </vt:variant>
      <vt:variant>
        <vt:i4>48</vt:i4>
      </vt:variant>
      <vt:variant>
        <vt:i4>0</vt:i4>
      </vt:variant>
      <vt:variant>
        <vt:i4>5</vt:i4>
      </vt:variant>
      <vt:variant>
        <vt:lpwstr>http://www.comnews.ru/</vt:lpwstr>
      </vt:variant>
      <vt:variant>
        <vt:lpwstr/>
      </vt:variant>
      <vt:variant>
        <vt:i4>7209085</vt:i4>
      </vt:variant>
      <vt:variant>
        <vt:i4>45</vt:i4>
      </vt:variant>
      <vt:variant>
        <vt:i4>0</vt:i4>
      </vt:variant>
      <vt:variant>
        <vt:i4>5</vt:i4>
      </vt:variant>
      <vt:variant>
        <vt:lpwstr>http://www.comnews.ru/</vt:lpwstr>
      </vt:variant>
      <vt:variant>
        <vt:lpwstr/>
      </vt:variant>
      <vt:variant>
        <vt:i4>1114115</vt:i4>
      </vt:variant>
      <vt:variant>
        <vt:i4>42</vt:i4>
      </vt:variant>
      <vt:variant>
        <vt:i4>0</vt:i4>
      </vt:variant>
      <vt:variant>
        <vt:i4>5</vt:i4>
      </vt:variant>
      <vt:variant>
        <vt:lpwstr>http://www.mavriz.ru/annotations/</vt:lpwstr>
      </vt:variant>
      <vt:variant>
        <vt:lpwstr/>
      </vt:variant>
      <vt:variant>
        <vt:i4>131147</vt:i4>
      </vt:variant>
      <vt:variant>
        <vt:i4>39</vt:i4>
      </vt:variant>
      <vt:variant>
        <vt:i4>0</vt:i4>
      </vt:variant>
      <vt:variant>
        <vt:i4>5</vt:i4>
      </vt:variant>
      <vt:variant>
        <vt:lpwstr>http://www.mavriz.ru/</vt:lpwstr>
      </vt:variant>
      <vt:variant>
        <vt:lpwstr/>
      </vt:variant>
      <vt:variant>
        <vt:i4>3670063</vt:i4>
      </vt:variant>
      <vt:variant>
        <vt:i4>36</vt:i4>
      </vt:variant>
      <vt:variant>
        <vt:i4>0</vt:i4>
      </vt:variant>
      <vt:variant>
        <vt:i4>5</vt:i4>
      </vt:variant>
      <vt:variant>
        <vt:lpwstr>http://dis.ru/library/507/</vt:lpwstr>
      </vt:variant>
      <vt:variant>
        <vt:lpwstr/>
      </vt:variant>
      <vt:variant>
        <vt:i4>1245253</vt:i4>
      </vt:variant>
      <vt:variant>
        <vt:i4>33</vt:i4>
      </vt:variant>
      <vt:variant>
        <vt:i4>0</vt:i4>
      </vt:variant>
      <vt:variant>
        <vt:i4>5</vt:i4>
      </vt:variant>
      <vt:variant>
        <vt:lpwstr>http://www.marketing.spb.ru/</vt:lpwstr>
      </vt:variant>
      <vt:variant>
        <vt:lpwstr/>
      </vt:variant>
      <vt:variant>
        <vt:i4>3670063</vt:i4>
      </vt:variant>
      <vt:variant>
        <vt:i4>30</vt:i4>
      </vt:variant>
      <vt:variant>
        <vt:i4>0</vt:i4>
      </vt:variant>
      <vt:variant>
        <vt:i4>5</vt:i4>
      </vt:variant>
      <vt:variant>
        <vt:lpwstr>http://dis.ru/library/507/</vt:lpwstr>
      </vt:variant>
      <vt:variant>
        <vt:lpwstr/>
      </vt:variant>
      <vt:variant>
        <vt:i4>1245253</vt:i4>
      </vt:variant>
      <vt:variant>
        <vt:i4>27</vt:i4>
      </vt:variant>
      <vt:variant>
        <vt:i4>0</vt:i4>
      </vt:variant>
      <vt:variant>
        <vt:i4>5</vt:i4>
      </vt:variant>
      <vt:variant>
        <vt:lpwstr>http://www.marketing.spb.ru/</vt:lpwstr>
      </vt:variant>
      <vt:variant>
        <vt:lpwstr/>
      </vt:variant>
      <vt:variant>
        <vt:i4>262228</vt:i4>
      </vt:variant>
      <vt:variant>
        <vt:i4>24</vt:i4>
      </vt:variant>
      <vt:variant>
        <vt:i4>0</vt:i4>
      </vt:variant>
      <vt:variant>
        <vt:i4>5</vt:i4>
      </vt:variant>
      <vt:variant>
        <vt:lpwstr>http://www.socreklama.ru/</vt:lpwstr>
      </vt:variant>
      <vt:variant>
        <vt:lpwstr/>
      </vt:variant>
      <vt:variant>
        <vt:i4>6946942</vt:i4>
      </vt:variant>
      <vt:variant>
        <vt:i4>21</vt:i4>
      </vt:variant>
      <vt:variant>
        <vt:i4>0</vt:i4>
      </vt:variant>
      <vt:variant>
        <vt:i4>5</vt:i4>
      </vt:variant>
      <vt:variant>
        <vt:lpwstr>http://www.pgups-tempus.ru/</vt:lpwstr>
      </vt:variant>
      <vt:variant>
        <vt:lpwstr/>
      </vt:variant>
      <vt:variant>
        <vt:i4>131147</vt:i4>
      </vt:variant>
      <vt:variant>
        <vt:i4>18</vt:i4>
      </vt:variant>
      <vt:variant>
        <vt:i4>0</vt:i4>
      </vt:variant>
      <vt:variant>
        <vt:i4>5</vt:i4>
      </vt:variant>
      <vt:variant>
        <vt:lpwstr>http://www.mavriz.ru/</vt:lpwstr>
      </vt:variant>
      <vt:variant>
        <vt:lpwstr/>
      </vt:variant>
      <vt:variant>
        <vt:i4>3670063</vt:i4>
      </vt:variant>
      <vt:variant>
        <vt:i4>15</vt:i4>
      </vt:variant>
      <vt:variant>
        <vt:i4>0</vt:i4>
      </vt:variant>
      <vt:variant>
        <vt:i4>5</vt:i4>
      </vt:variant>
      <vt:variant>
        <vt:lpwstr>http://dis.ru/library/507/</vt:lpwstr>
      </vt:variant>
      <vt:variant>
        <vt:lpwstr/>
      </vt:variant>
      <vt:variant>
        <vt:i4>1245253</vt:i4>
      </vt:variant>
      <vt:variant>
        <vt:i4>12</vt:i4>
      </vt:variant>
      <vt:variant>
        <vt:i4>0</vt:i4>
      </vt:variant>
      <vt:variant>
        <vt:i4>5</vt:i4>
      </vt:variant>
      <vt:variant>
        <vt:lpwstr>http://www.marketing.spb.ru/</vt:lpwstr>
      </vt:variant>
      <vt:variant>
        <vt:lpwstr/>
      </vt:variant>
      <vt:variant>
        <vt:i4>1114115</vt:i4>
      </vt:variant>
      <vt:variant>
        <vt:i4>9</vt:i4>
      </vt:variant>
      <vt:variant>
        <vt:i4>0</vt:i4>
      </vt:variant>
      <vt:variant>
        <vt:i4>5</vt:i4>
      </vt:variant>
      <vt:variant>
        <vt:lpwstr>http://www.mavriz.ru/annotations/</vt:lpwstr>
      </vt:variant>
      <vt:variant>
        <vt:lpwstr/>
      </vt:variant>
      <vt:variant>
        <vt:i4>131147</vt:i4>
      </vt:variant>
      <vt:variant>
        <vt:i4>6</vt:i4>
      </vt:variant>
      <vt:variant>
        <vt:i4>0</vt:i4>
      </vt:variant>
      <vt:variant>
        <vt:i4>5</vt:i4>
      </vt:variant>
      <vt:variant>
        <vt:lpwstr>http://www.mavriz.ru/</vt:lpwstr>
      </vt:variant>
      <vt:variant>
        <vt:lpwstr/>
      </vt:variant>
      <vt:variant>
        <vt:i4>1245253</vt:i4>
      </vt:variant>
      <vt:variant>
        <vt:i4>3</vt:i4>
      </vt:variant>
      <vt:variant>
        <vt:i4>0</vt:i4>
      </vt:variant>
      <vt:variant>
        <vt:i4>5</vt:i4>
      </vt:variant>
      <vt:variant>
        <vt:lpwstr>http://www.marketing.spb.ru/</vt:lpwstr>
      </vt:variant>
      <vt:variant>
        <vt:lpwstr/>
      </vt:variant>
      <vt:variant>
        <vt:i4>5373963</vt:i4>
      </vt:variant>
      <vt:variant>
        <vt:i4>0</vt:i4>
      </vt:variant>
      <vt:variant>
        <vt:i4>0</vt:i4>
      </vt:variant>
      <vt:variant>
        <vt:i4>5</vt:i4>
      </vt:variant>
      <vt:variant>
        <vt:lpwstr>http://window.edu.ru/resource/519/78519/files/%D0%9C%D0%B0%D1%80%D0%BA%D0%B5%D1%82%D0%B8%D0%BD%D0%B3.pdf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Анатолий Мардас</dc:creator>
  <cp:lastModifiedBy>Коклева</cp:lastModifiedBy>
  <cp:revision>14</cp:revision>
  <cp:lastPrinted>2016-04-15T12:58:00Z</cp:lastPrinted>
  <dcterms:created xsi:type="dcterms:W3CDTF">2016-05-26T12:21:00Z</dcterms:created>
  <dcterms:modified xsi:type="dcterms:W3CDTF">2017-11-22T12:55:00Z</dcterms:modified>
</cp:coreProperties>
</file>