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267A9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267A9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D74C22" w:rsidRDefault="00632136" w:rsidP="00267A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D74C22">
        <w:rPr>
          <w:rFonts w:ascii="Times New Roman" w:hAnsi="Times New Roman" w:cs="Times New Roman"/>
          <w:sz w:val="28"/>
          <w:szCs w:val="24"/>
        </w:rPr>
        <w:t>«</w:t>
      </w:r>
      <w:r w:rsidR="00814EC0">
        <w:rPr>
          <w:rFonts w:ascii="Times New Roman" w:hAnsi="Times New Roman" w:cs="Times New Roman"/>
          <w:sz w:val="28"/>
          <w:szCs w:val="24"/>
        </w:rPr>
        <w:t>Система и методы ценообразования</w:t>
      </w:r>
      <w:r w:rsidRPr="00D74C22">
        <w:rPr>
          <w:rFonts w:ascii="Times New Roman" w:hAnsi="Times New Roman" w:cs="Times New Roman"/>
          <w:sz w:val="28"/>
          <w:szCs w:val="24"/>
        </w:rPr>
        <w:t>»</w:t>
      </w:r>
    </w:p>
    <w:p w:rsidR="00632136" w:rsidRPr="00152A7C" w:rsidRDefault="00632136" w:rsidP="00267A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15FB" w:rsidRPr="00FC15FB" w:rsidRDefault="00632136" w:rsidP="00267A90">
      <w:pPr>
        <w:pStyle w:val="a5"/>
        <w:rPr>
          <w:sz w:val="24"/>
          <w:szCs w:val="24"/>
        </w:rPr>
      </w:pPr>
      <w:r w:rsidRPr="00FC15FB">
        <w:rPr>
          <w:sz w:val="24"/>
          <w:szCs w:val="24"/>
        </w:rPr>
        <w:t xml:space="preserve">Направление подготовки – </w:t>
      </w:r>
      <w:r w:rsidR="00FC15FB" w:rsidRPr="00FC15FB">
        <w:rPr>
          <w:sz w:val="24"/>
          <w:szCs w:val="24"/>
        </w:rPr>
        <w:t>38.04.0</w:t>
      </w:r>
      <w:r w:rsidR="00D74C22">
        <w:rPr>
          <w:sz w:val="24"/>
          <w:szCs w:val="24"/>
        </w:rPr>
        <w:t>1</w:t>
      </w:r>
      <w:r w:rsidR="00FC15FB" w:rsidRPr="00FC15FB">
        <w:rPr>
          <w:sz w:val="24"/>
          <w:szCs w:val="24"/>
        </w:rPr>
        <w:t xml:space="preserve"> – </w:t>
      </w:r>
      <w:r w:rsidR="00D74C22">
        <w:rPr>
          <w:sz w:val="24"/>
          <w:szCs w:val="24"/>
        </w:rPr>
        <w:t>Экономика</w:t>
      </w:r>
    </w:p>
    <w:p w:rsidR="00632136" w:rsidRPr="00FC15FB" w:rsidRDefault="00632136" w:rsidP="00267A90">
      <w:pPr>
        <w:pStyle w:val="a5"/>
        <w:rPr>
          <w:sz w:val="24"/>
          <w:szCs w:val="24"/>
        </w:rPr>
      </w:pPr>
      <w:r w:rsidRPr="00FC15FB">
        <w:rPr>
          <w:sz w:val="24"/>
          <w:szCs w:val="24"/>
        </w:rPr>
        <w:t xml:space="preserve">Квалификация (степень) выпускника – </w:t>
      </w:r>
      <w:r w:rsidR="00FC15FB" w:rsidRPr="00FC15FB">
        <w:rPr>
          <w:sz w:val="24"/>
          <w:szCs w:val="24"/>
        </w:rPr>
        <w:t>магистр</w:t>
      </w:r>
    </w:p>
    <w:p w:rsidR="00632136" w:rsidRPr="00E70220" w:rsidRDefault="00143E3A" w:rsidP="00267A90">
      <w:pPr>
        <w:pStyle w:val="a5"/>
        <w:rPr>
          <w:sz w:val="24"/>
          <w:szCs w:val="24"/>
        </w:rPr>
      </w:pPr>
      <w:r>
        <w:rPr>
          <w:sz w:val="24"/>
          <w:szCs w:val="24"/>
        </w:rPr>
        <w:t>Магистерская программа</w:t>
      </w:r>
      <w:r w:rsidR="00632136" w:rsidRPr="00E70220">
        <w:rPr>
          <w:sz w:val="24"/>
          <w:szCs w:val="24"/>
        </w:rPr>
        <w:t xml:space="preserve"> – «</w:t>
      </w:r>
      <w:r w:rsidR="00D74C22" w:rsidRPr="00D74C22">
        <w:rPr>
          <w:sz w:val="24"/>
          <w:szCs w:val="24"/>
        </w:rPr>
        <w:t>Экономика предприятий и организаций</w:t>
      </w:r>
      <w:r w:rsidR="00FC15FB" w:rsidRPr="00E70220">
        <w:rPr>
          <w:sz w:val="24"/>
          <w:szCs w:val="24"/>
        </w:rPr>
        <w:t>»</w:t>
      </w:r>
    </w:p>
    <w:p w:rsidR="00632136" w:rsidRPr="00E70220" w:rsidRDefault="00632136" w:rsidP="00267A90">
      <w:pPr>
        <w:pStyle w:val="a5"/>
        <w:rPr>
          <w:b/>
          <w:sz w:val="24"/>
          <w:szCs w:val="24"/>
        </w:rPr>
      </w:pPr>
      <w:r w:rsidRPr="00E70220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C15FB" w:rsidRPr="00E70220" w:rsidRDefault="00FC15FB" w:rsidP="00267A90">
      <w:pPr>
        <w:pStyle w:val="a5"/>
        <w:rPr>
          <w:sz w:val="24"/>
          <w:szCs w:val="24"/>
        </w:rPr>
      </w:pPr>
      <w:r w:rsidRPr="00E70220">
        <w:rPr>
          <w:sz w:val="24"/>
          <w:szCs w:val="24"/>
        </w:rPr>
        <w:t xml:space="preserve">Дисциплина </w:t>
      </w:r>
      <w:r w:rsidR="00D74C22" w:rsidRPr="00D74C22">
        <w:rPr>
          <w:sz w:val="24"/>
          <w:szCs w:val="24"/>
        </w:rPr>
        <w:t>«</w:t>
      </w:r>
      <w:r w:rsidR="00814EC0" w:rsidRPr="00814EC0">
        <w:rPr>
          <w:sz w:val="24"/>
          <w:szCs w:val="24"/>
        </w:rPr>
        <w:t>Система и методы ценообразования</w:t>
      </w:r>
      <w:r w:rsidR="00D74C22" w:rsidRPr="00D74C22">
        <w:rPr>
          <w:sz w:val="24"/>
          <w:szCs w:val="24"/>
        </w:rPr>
        <w:t>» (Б1.В.ДВ.4.</w:t>
      </w:r>
      <w:r w:rsidR="00814EC0">
        <w:rPr>
          <w:sz w:val="24"/>
          <w:szCs w:val="24"/>
        </w:rPr>
        <w:t>1</w:t>
      </w:r>
      <w:r w:rsidR="00D74C22" w:rsidRPr="00D74C22">
        <w:rPr>
          <w:sz w:val="24"/>
          <w:szCs w:val="24"/>
        </w:rPr>
        <w:t>) относится к вариативной части и является дисциплиной по выбору</w:t>
      </w:r>
      <w:r w:rsidRPr="00E70220">
        <w:rPr>
          <w:rFonts w:eastAsia="Calibri"/>
          <w:sz w:val="24"/>
          <w:szCs w:val="24"/>
        </w:rPr>
        <w:t xml:space="preserve"> обучающегося.</w:t>
      </w:r>
    </w:p>
    <w:p w:rsidR="00851D35" w:rsidRPr="00D74C22" w:rsidRDefault="00851D35" w:rsidP="00267A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C22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74C22" w:rsidRPr="00D74C22" w:rsidRDefault="00D74C22" w:rsidP="00267A90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4C22">
        <w:rPr>
          <w:rFonts w:ascii="Times New Roman" w:hAnsi="Times New Roman" w:cs="Times New Roman"/>
          <w:iCs/>
          <w:sz w:val="24"/>
          <w:szCs w:val="24"/>
        </w:rPr>
        <w:t>Целью изучения дисциплины «</w:t>
      </w:r>
      <w:r w:rsidR="00814EC0" w:rsidRPr="00814EC0">
        <w:rPr>
          <w:rFonts w:ascii="Times New Roman" w:hAnsi="Times New Roman" w:cs="Times New Roman"/>
          <w:sz w:val="24"/>
          <w:szCs w:val="24"/>
        </w:rPr>
        <w:t>Система и методы ценообразования</w:t>
      </w:r>
      <w:r w:rsidRPr="00D74C22">
        <w:rPr>
          <w:rFonts w:ascii="Times New Roman" w:hAnsi="Times New Roman" w:cs="Times New Roman"/>
          <w:iCs/>
          <w:sz w:val="24"/>
          <w:szCs w:val="24"/>
        </w:rPr>
        <w:t>» является формирование у студентов теоретических знаний системы и методов ценообразования и практических навыков по ценообразованию, воспитание у магистров творческого подхода к работе, ответственности за достоверность и объективность принимаемых решений, умение ставить и решать научно-исследовательские задачи в области ценообразования.</w:t>
      </w:r>
    </w:p>
    <w:p w:rsidR="00D74C22" w:rsidRPr="00D74C22" w:rsidRDefault="00D74C22" w:rsidP="00267A90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4C22">
        <w:rPr>
          <w:rFonts w:ascii="Times New Roman" w:hAnsi="Times New Roman" w:cs="Times New Roman"/>
          <w:iCs/>
          <w:sz w:val="24"/>
          <w:szCs w:val="24"/>
        </w:rPr>
        <w:t>Для достижения поставленной цели решаются следующие задачи:</w:t>
      </w:r>
    </w:p>
    <w:p w:rsidR="00D74C22" w:rsidRPr="00D74C22" w:rsidRDefault="00042FEE" w:rsidP="00267A90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iCs/>
          <w:sz w:val="24"/>
          <w:szCs w:val="24"/>
        </w:rPr>
        <w:t>раскрытие теоретических основ системы и методов ценообразования;</w:t>
      </w:r>
    </w:p>
    <w:p w:rsidR="00D74C22" w:rsidRPr="00D74C22" w:rsidRDefault="00042FEE" w:rsidP="00267A90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iCs/>
          <w:sz w:val="24"/>
          <w:szCs w:val="24"/>
        </w:rPr>
        <w:t>формирование представления о структуре системы ценообразования;</w:t>
      </w:r>
    </w:p>
    <w:p w:rsidR="00D74C22" w:rsidRPr="00D74C22" w:rsidRDefault="00042FEE" w:rsidP="00267A90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iCs/>
          <w:sz w:val="24"/>
          <w:szCs w:val="24"/>
        </w:rPr>
        <w:t>обучение навыкам по формированию стоимости строительной продукции;</w:t>
      </w:r>
    </w:p>
    <w:p w:rsidR="00D74C22" w:rsidRPr="00D74C22" w:rsidRDefault="00042FEE" w:rsidP="00267A90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iCs/>
          <w:sz w:val="24"/>
          <w:szCs w:val="24"/>
        </w:rPr>
        <w:t>освоение современных методов ценообразования;</w:t>
      </w:r>
    </w:p>
    <w:p w:rsidR="00D74C22" w:rsidRDefault="00042FEE" w:rsidP="00267A90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iCs/>
          <w:sz w:val="24"/>
          <w:szCs w:val="24"/>
        </w:rPr>
        <w:t>формирование способности исследовать и критически оценивать существующие инструменты ценообразования.</w:t>
      </w:r>
    </w:p>
    <w:p w:rsidR="00632136" w:rsidRPr="00FC15FB" w:rsidRDefault="00632136" w:rsidP="00267A9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5FB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70220" w:rsidRDefault="00E70220" w:rsidP="00267A90">
      <w:pPr>
        <w:pStyle w:val="a5"/>
        <w:jc w:val="both"/>
        <w:rPr>
          <w:rFonts w:eastAsia="Calibri"/>
          <w:bCs/>
          <w:sz w:val="24"/>
          <w:szCs w:val="24"/>
        </w:rPr>
      </w:pPr>
      <w:r w:rsidRPr="00E70220">
        <w:rPr>
          <w:rFonts w:eastAsia="Calibri"/>
          <w:sz w:val="24"/>
          <w:szCs w:val="24"/>
        </w:rPr>
        <w:t xml:space="preserve">Изучение дисциплины направлено на формирование следующих </w:t>
      </w:r>
      <w:r w:rsidRPr="00E70220">
        <w:rPr>
          <w:rFonts w:eastAsia="Calibri"/>
          <w:bCs/>
          <w:sz w:val="24"/>
          <w:szCs w:val="24"/>
        </w:rPr>
        <w:t>компетенци</w:t>
      </w:r>
      <w:r>
        <w:rPr>
          <w:rFonts w:eastAsia="Calibri"/>
          <w:bCs/>
          <w:sz w:val="24"/>
          <w:szCs w:val="24"/>
        </w:rPr>
        <w:t>й</w:t>
      </w:r>
      <w:r w:rsidRPr="00E70220">
        <w:rPr>
          <w:rFonts w:eastAsia="Calibri"/>
          <w:bCs/>
          <w:sz w:val="24"/>
          <w:szCs w:val="24"/>
        </w:rPr>
        <w:t xml:space="preserve">: </w:t>
      </w:r>
      <w:r w:rsidR="00161681">
        <w:rPr>
          <w:rFonts w:eastAsia="Calibri"/>
          <w:bCs/>
          <w:sz w:val="24"/>
          <w:szCs w:val="24"/>
        </w:rPr>
        <w:t xml:space="preserve"> </w:t>
      </w:r>
      <w:r w:rsidR="00D74C22">
        <w:rPr>
          <w:rFonts w:eastAsia="Calibri"/>
          <w:bCs/>
          <w:sz w:val="24"/>
          <w:szCs w:val="24"/>
        </w:rPr>
        <w:t>ОК</w:t>
      </w:r>
      <w:r w:rsidRPr="00E70220">
        <w:rPr>
          <w:rFonts w:eastAsia="Calibri"/>
          <w:bCs/>
          <w:sz w:val="24"/>
          <w:szCs w:val="24"/>
        </w:rPr>
        <w:t>-</w:t>
      </w:r>
      <w:r w:rsidR="000E3F53">
        <w:rPr>
          <w:rFonts w:eastAsia="Calibri"/>
          <w:bCs/>
          <w:sz w:val="24"/>
          <w:szCs w:val="24"/>
        </w:rPr>
        <w:t>1</w:t>
      </w:r>
      <w:r w:rsidRPr="00E70220">
        <w:rPr>
          <w:rFonts w:eastAsia="Calibri"/>
          <w:bCs/>
          <w:sz w:val="24"/>
          <w:szCs w:val="24"/>
        </w:rPr>
        <w:t xml:space="preserve">, </w:t>
      </w:r>
      <w:r w:rsidR="000E3F53">
        <w:rPr>
          <w:rFonts w:eastAsia="Calibri"/>
          <w:bCs/>
          <w:sz w:val="24"/>
          <w:szCs w:val="24"/>
        </w:rPr>
        <w:t xml:space="preserve"> ОК-3, ПК-1, ПК-9</w:t>
      </w:r>
      <w:r w:rsidR="00D74C22">
        <w:rPr>
          <w:rFonts w:eastAsia="Calibri"/>
          <w:bCs/>
          <w:sz w:val="24"/>
          <w:szCs w:val="24"/>
        </w:rPr>
        <w:t xml:space="preserve">. </w:t>
      </w:r>
    </w:p>
    <w:p w:rsidR="00562115" w:rsidRDefault="00562115" w:rsidP="00267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11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74C22" w:rsidRPr="00D74C22" w:rsidRDefault="00D74C22" w:rsidP="00267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22">
        <w:rPr>
          <w:rFonts w:ascii="Times New Roman" w:hAnsi="Times New Roman" w:cs="Times New Roman"/>
          <w:sz w:val="24"/>
          <w:szCs w:val="24"/>
        </w:rPr>
        <w:t>ЗНАТЬ:</w:t>
      </w:r>
    </w:p>
    <w:p w:rsidR="00D74C22" w:rsidRPr="00D74C22" w:rsidRDefault="00042FEE" w:rsidP="00267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закономерности функционирования рынка строительной продукции;</w:t>
      </w:r>
    </w:p>
    <w:p w:rsidR="00D74C22" w:rsidRPr="00D74C22" w:rsidRDefault="00042FEE" w:rsidP="00267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основные понятия, категории и инструменты системы ценообразования в строительстве;</w:t>
      </w:r>
    </w:p>
    <w:p w:rsidR="00D74C22" w:rsidRPr="00D74C22" w:rsidRDefault="00042FEE" w:rsidP="00267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 xml:space="preserve">основные законодательные нормативы и иные документы,  регулирующие отношения в системе формирования стоимости на строительном рынке. </w:t>
      </w:r>
    </w:p>
    <w:p w:rsidR="00D74C22" w:rsidRPr="00D74C22" w:rsidRDefault="00D74C22" w:rsidP="00267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22">
        <w:rPr>
          <w:rFonts w:ascii="Times New Roman" w:hAnsi="Times New Roman" w:cs="Times New Roman"/>
          <w:sz w:val="24"/>
          <w:szCs w:val="24"/>
        </w:rPr>
        <w:t>УМЕТЬ:</w:t>
      </w:r>
    </w:p>
    <w:p w:rsidR="00D74C22" w:rsidRPr="00D74C22" w:rsidRDefault="00042FEE" w:rsidP="00267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рассчитывать на основе утвержденных методик и действующей нормативно-правовой базы сметную стоимость строительной продукции;</w:t>
      </w:r>
    </w:p>
    <w:p w:rsidR="00D74C22" w:rsidRPr="00D74C22" w:rsidRDefault="00042FEE" w:rsidP="00267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формировать комплект сметной документации;</w:t>
      </w:r>
    </w:p>
    <w:p w:rsidR="00D74C22" w:rsidRPr="00D74C22" w:rsidRDefault="00042FEE" w:rsidP="00267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рассчитывать стоимость основных затрат, включаемых в главы сводного сметного расчета;</w:t>
      </w:r>
    </w:p>
    <w:p w:rsidR="00D74C22" w:rsidRPr="00D74C22" w:rsidRDefault="00042FEE" w:rsidP="00267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осуществлять поиск нормативов, методик и исходных данных  для достоверного расчета и отражения затрат по элементам сводного сметного расчета;</w:t>
      </w:r>
    </w:p>
    <w:p w:rsidR="00D74C22" w:rsidRPr="00D74C22" w:rsidRDefault="00042FEE" w:rsidP="00267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 xml:space="preserve">предоставлять результаты аналитической и исследовательской работы в виде выступления, доклада, информационного обзора, аналитического отчета, статьи; </w:t>
      </w:r>
    </w:p>
    <w:p w:rsidR="00D74C22" w:rsidRPr="00D74C22" w:rsidRDefault="00042FEE" w:rsidP="00267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организовывать работу малого коллектива, рабочей группы.</w:t>
      </w:r>
    </w:p>
    <w:p w:rsidR="00D74C22" w:rsidRPr="00D74C22" w:rsidRDefault="00D74C22" w:rsidP="00267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22">
        <w:rPr>
          <w:rFonts w:ascii="Times New Roman" w:hAnsi="Times New Roman" w:cs="Times New Roman"/>
          <w:sz w:val="24"/>
          <w:szCs w:val="24"/>
        </w:rPr>
        <w:t>ВЛАДЕТЬ:</w:t>
      </w:r>
    </w:p>
    <w:p w:rsidR="00D74C22" w:rsidRPr="00D74C22" w:rsidRDefault="00042FEE" w:rsidP="00267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современными методами расчета и анализа сметной стоимости.</w:t>
      </w:r>
    </w:p>
    <w:p w:rsidR="00D74C22" w:rsidRDefault="00042FEE" w:rsidP="00267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EC0">
        <w:rPr>
          <w:rFonts w:ascii="Times New Roman" w:hAnsi="Times New Roman" w:cs="Times New Roman"/>
          <w:sz w:val="24"/>
          <w:szCs w:val="24"/>
        </w:rPr>
        <w:t>рыночными методами ценообразования</w:t>
      </w:r>
      <w:r w:rsidR="00D74C22" w:rsidRPr="00D74C22">
        <w:rPr>
          <w:rFonts w:ascii="Times New Roman" w:hAnsi="Times New Roman" w:cs="Times New Roman"/>
          <w:sz w:val="24"/>
          <w:szCs w:val="24"/>
        </w:rPr>
        <w:t>.</w:t>
      </w:r>
    </w:p>
    <w:p w:rsidR="00A84444" w:rsidRDefault="00632136" w:rsidP="00267A90">
      <w:pPr>
        <w:pStyle w:val="a5"/>
        <w:rPr>
          <w:b/>
          <w:sz w:val="24"/>
          <w:szCs w:val="24"/>
        </w:rPr>
      </w:pPr>
      <w:r w:rsidRPr="00FC15FB">
        <w:rPr>
          <w:b/>
          <w:sz w:val="24"/>
          <w:szCs w:val="24"/>
        </w:rPr>
        <w:t>4. Содержание и структура дисциплины</w:t>
      </w:r>
    </w:p>
    <w:p w:rsidR="00042FEE" w:rsidRDefault="00143E3A" w:rsidP="00267A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042FEE" w:rsidRPr="00042FEE">
        <w:rPr>
          <w:rFonts w:ascii="Times New Roman" w:eastAsia="Times New Roman" w:hAnsi="Times New Roman" w:cs="Times New Roman"/>
          <w:sz w:val="24"/>
          <w:szCs w:val="24"/>
        </w:rPr>
        <w:t>Система ценоо</w:t>
      </w:r>
      <w:r w:rsidR="00042FEE">
        <w:rPr>
          <w:rFonts w:ascii="Times New Roman" w:eastAsia="Times New Roman" w:hAnsi="Times New Roman" w:cs="Times New Roman"/>
          <w:sz w:val="24"/>
          <w:szCs w:val="24"/>
        </w:rPr>
        <w:t>бразования: методические основы.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3E3A" w:rsidRPr="00042FEE" w:rsidRDefault="00143E3A" w:rsidP="00267A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E3A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Классификация методов ценообразования. Краткая характеристика  существующих методов: достоинства и недостатки. Особенности ценообразования на строительную продукцию в РФ и на зарубежном рынке.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3E3A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продукции рынка строительного производства. Государственное регулирование ценообразования в строительстве. Система строительных норм РФ. Этапы ценообразования. Новая редакция сметно-нормативной базы 2014. База </w:t>
      </w:r>
      <w:proofErr w:type="spellStart"/>
      <w:r w:rsidRPr="00143E3A">
        <w:rPr>
          <w:rFonts w:ascii="Times New Roman" w:eastAsia="Times New Roman" w:hAnsi="Times New Roman" w:cs="Times New Roman"/>
          <w:sz w:val="24"/>
          <w:szCs w:val="24"/>
        </w:rPr>
        <w:t>Госэталон</w:t>
      </w:r>
      <w:proofErr w:type="spellEnd"/>
      <w:r w:rsidRPr="00143E3A">
        <w:rPr>
          <w:rFonts w:ascii="Times New Roman" w:eastAsia="Times New Roman" w:hAnsi="Times New Roman" w:cs="Times New Roman"/>
          <w:sz w:val="24"/>
          <w:szCs w:val="24"/>
        </w:rPr>
        <w:t xml:space="preserve"> и база ТЕР: сравнение. Базисно-индексный, ресурсный методы и метод объектов-аналогов: проблемы и перспективы.</w:t>
      </w:r>
    </w:p>
    <w:p w:rsidR="00042FEE" w:rsidRDefault="00143E3A" w:rsidP="00267A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43E3A">
        <w:rPr>
          <w:rFonts w:ascii="Times New Roman" w:eastAsia="Times New Roman" w:hAnsi="Times New Roman" w:cs="Times New Roman"/>
          <w:sz w:val="24"/>
          <w:szCs w:val="24"/>
        </w:rPr>
        <w:t>Определение стоимости методами сметного ценообразования и альтернативными методами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E3A" w:rsidRDefault="00143E3A" w:rsidP="00267A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E3A">
        <w:rPr>
          <w:rFonts w:ascii="Times New Roman" w:eastAsia="Times New Roman" w:hAnsi="Times New Roman" w:cs="Times New Roman"/>
          <w:sz w:val="24"/>
          <w:szCs w:val="24"/>
        </w:rPr>
        <w:t>Проблемы сметного ценообразования. Структура затрат в номе и расценке. Разработка новых расценок и корректировка норм. Структура финансовых отношений между участниками строительства: инвестор, заказчик, подрядчик и проектировщик. Состав и содержание разделов проектной документации: взаимосвязь со сметной документацией. Особенности формирования сметной документации: локальных смет, объектной сметы, сводки затрат.  Затратные методы: полных издержек; прямых затрат;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3E3A">
        <w:rPr>
          <w:rFonts w:ascii="Times New Roman" w:eastAsia="Times New Roman" w:hAnsi="Times New Roman" w:cs="Times New Roman"/>
          <w:sz w:val="24"/>
          <w:szCs w:val="24"/>
        </w:rPr>
        <w:t>предельных издержек; метод на основе анализа безубыточности; метод учета рентабель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ности инвестиций; </w:t>
      </w:r>
      <w:r w:rsidRPr="00143E3A">
        <w:rPr>
          <w:rFonts w:ascii="Times New Roman" w:eastAsia="Times New Roman" w:hAnsi="Times New Roman" w:cs="Times New Roman"/>
          <w:sz w:val="24"/>
          <w:szCs w:val="24"/>
        </w:rPr>
        <w:t>метод надбавки к цене. Рыночные методы: расчета экономической ценности товара; оценки максимально приемлемой цены; метод анализа пределов; метод анализа пика убытков и прибылей; метод следования за рыночными ценами; метод следования за ценами фирмы-лидера на рынке; метод определения цены на основе привычных, принятых в практике данного рынка цен; метод определения престижных цен; состязательный метод. Параметрические методы: метод удельных показателей;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3E3A">
        <w:rPr>
          <w:rFonts w:ascii="Times New Roman" w:eastAsia="Times New Roman" w:hAnsi="Times New Roman" w:cs="Times New Roman"/>
          <w:sz w:val="24"/>
          <w:szCs w:val="24"/>
        </w:rPr>
        <w:t>метод регрессионного анализа; агрегатный метод; балловый метод. Критическое сравнение и отбор методов для строительной отрасли.</w:t>
      </w:r>
    </w:p>
    <w:p w:rsidR="00632136" w:rsidRDefault="00632136" w:rsidP="00267A9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Default="00632136" w:rsidP="00267A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42FEE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32E27">
        <w:rPr>
          <w:rFonts w:ascii="Times New Roman" w:hAnsi="Times New Roman" w:cs="Times New Roman"/>
          <w:sz w:val="24"/>
          <w:szCs w:val="24"/>
        </w:rPr>
        <w:t>1</w:t>
      </w:r>
      <w:r w:rsidR="00042FEE">
        <w:rPr>
          <w:rFonts w:ascii="Times New Roman" w:hAnsi="Times New Roman" w:cs="Times New Roman"/>
          <w:sz w:val="24"/>
          <w:szCs w:val="24"/>
        </w:rPr>
        <w:t>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50E73" w:rsidRPr="00250E73" w:rsidRDefault="00250E73" w:rsidP="00267A9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E73">
        <w:rPr>
          <w:rFonts w:ascii="Times New Roman" w:hAnsi="Times New Roman" w:cs="Times New Roman"/>
          <w:i/>
          <w:sz w:val="24"/>
          <w:szCs w:val="24"/>
        </w:rPr>
        <w:t>Для очной формы обучения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632136" w:rsidRPr="00152A7C" w:rsidRDefault="00632136" w:rsidP="00267A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50E73"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267A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50E73">
        <w:rPr>
          <w:rFonts w:ascii="Times New Roman" w:hAnsi="Times New Roman" w:cs="Times New Roman"/>
          <w:sz w:val="24"/>
          <w:szCs w:val="24"/>
        </w:rPr>
        <w:t>14</w:t>
      </w:r>
      <w:r w:rsidR="00143E3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42FEE" w:rsidRPr="00152A7C" w:rsidRDefault="00042FEE" w:rsidP="00267A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14 час</w:t>
      </w:r>
      <w:r w:rsidR="00143E3A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267A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42FEE">
        <w:rPr>
          <w:rFonts w:ascii="Times New Roman" w:hAnsi="Times New Roman" w:cs="Times New Roman"/>
          <w:sz w:val="24"/>
          <w:szCs w:val="24"/>
        </w:rPr>
        <w:t>48</w:t>
      </w:r>
      <w:r w:rsidR="00143E3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43E3A" w:rsidRDefault="00143E3A" w:rsidP="00267A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54 час.</w:t>
      </w:r>
    </w:p>
    <w:p w:rsidR="00267A90" w:rsidRDefault="00267A90" w:rsidP="00267A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экзамен, курсовой проект</w:t>
      </w:r>
    </w:p>
    <w:p w:rsidR="00250E73" w:rsidRDefault="00250E73" w:rsidP="00267A9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заочной формы обучения:</w:t>
      </w:r>
    </w:p>
    <w:p w:rsidR="00250E73" w:rsidRPr="00152A7C" w:rsidRDefault="00250E73" w:rsidP="00267A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042FEE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50E73" w:rsidRDefault="00250E73" w:rsidP="00267A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0F1C30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42FEE" w:rsidRPr="00152A7C" w:rsidRDefault="00042FEE" w:rsidP="00267A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6 час</w:t>
      </w:r>
      <w:r w:rsidR="00143E3A">
        <w:rPr>
          <w:rFonts w:ascii="Times New Roman" w:hAnsi="Times New Roman" w:cs="Times New Roman"/>
          <w:sz w:val="24"/>
          <w:szCs w:val="24"/>
        </w:rPr>
        <w:t>.</w:t>
      </w:r>
    </w:p>
    <w:p w:rsidR="00250E73" w:rsidRDefault="00250E73" w:rsidP="00267A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42FEE">
        <w:rPr>
          <w:rFonts w:ascii="Times New Roman" w:hAnsi="Times New Roman" w:cs="Times New Roman"/>
          <w:sz w:val="24"/>
          <w:szCs w:val="24"/>
        </w:rPr>
        <w:t>117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43E3A" w:rsidRDefault="00143E3A" w:rsidP="00267A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</w:t>
      </w:r>
    </w:p>
    <w:p w:rsidR="00632136" w:rsidRPr="00152A7C" w:rsidRDefault="00E70220" w:rsidP="00267A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042FEE">
        <w:rPr>
          <w:rFonts w:ascii="Times New Roman" w:hAnsi="Times New Roman" w:cs="Times New Roman"/>
          <w:sz w:val="24"/>
          <w:szCs w:val="24"/>
        </w:rPr>
        <w:t>экзамен, курсовой проект</w:t>
      </w:r>
    </w:p>
    <w:bookmarkEnd w:id="0"/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C4206"/>
    <w:multiLevelType w:val="hybridMultilevel"/>
    <w:tmpl w:val="2D2C7230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2EA9"/>
    <w:rsid w:val="00042FEE"/>
    <w:rsid w:val="000519C5"/>
    <w:rsid w:val="000E3F53"/>
    <w:rsid w:val="000F1C30"/>
    <w:rsid w:val="00142E74"/>
    <w:rsid w:val="00143E3A"/>
    <w:rsid w:val="00161681"/>
    <w:rsid w:val="00250E73"/>
    <w:rsid w:val="00267A90"/>
    <w:rsid w:val="003272DA"/>
    <w:rsid w:val="00330689"/>
    <w:rsid w:val="00332E27"/>
    <w:rsid w:val="004B179E"/>
    <w:rsid w:val="00562115"/>
    <w:rsid w:val="00596D1E"/>
    <w:rsid w:val="005F2DA8"/>
    <w:rsid w:val="00632136"/>
    <w:rsid w:val="006B343C"/>
    <w:rsid w:val="006B664A"/>
    <w:rsid w:val="007E3C95"/>
    <w:rsid w:val="00814EC0"/>
    <w:rsid w:val="00851D35"/>
    <w:rsid w:val="00A84444"/>
    <w:rsid w:val="00B109EC"/>
    <w:rsid w:val="00CA35C1"/>
    <w:rsid w:val="00D06585"/>
    <w:rsid w:val="00D4764F"/>
    <w:rsid w:val="00D5166C"/>
    <w:rsid w:val="00D74C22"/>
    <w:rsid w:val="00E70220"/>
    <w:rsid w:val="00E968BE"/>
    <w:rsid w:val="00FC15FB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02025-CC5B-4C47-9C26-EA073B1F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C1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C1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C1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1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Светлана ЭМС</cp:lastModifiedBy>
  <cp:revision>4</cp:revision>
  <cp:lastPrinted>2016-02-10T06:34:00Z</cp:lastPrinted>
  <dcterms:created xsi:type="dcterms:W3CDTF">2017-09-11T21:02:00Z</dcterms:created>
  <dcterms:modified xsi:type="dcterms:W3CDTF">2017-09-12T13:35:00Z</dcterms:modified>
</cp:coreProperties>
</file>