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6AC2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408C1">
        <w:rPr>
          <w:rFonts w:ascii="Times New Roman" w:hAnsi="Times New Roman" w:cs="Times New Roman"/>
          <w:sz w:val="24"/>
          <w:szCs w:val="24"/>
        </w:rPr>
        <w:t>ПР</w:t>
      </w:r>
      <w:r w:rsidR="00AE4F74">
        <w:rPr>
          <w:rFonts w:ascii="Times New Roman" w:hAnsi="Times New Roman" w:cs="Times New Roman"/>
          <w:sz w:val="24"/>
          <w:szCs w:val="24"/>
        </w:rPr>
        <w:t>ЕДДИПЛОМ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9D6AC2">
        <w:rPr>
          <w:rFonts w:ascii="Times New Roman" w:hAnsi="Times New Roman" w:cs="Times New Roman"/>
          <w:sz w:val="24"/>
          <w:szCs w:val="24"/>
        </w:rPr>
        <w:t xml:space="preserve"> (</w:t>
      </w:r>
      <w:r w:rsidR="009D6AC2" w:rsidRPr="009D6AC2">
        <w:rPr>
          <w:rFonts w:ascii="Times New Roman" w:hAnsi="Times New Roman" w:cs="Times New Roman"/>
          <w:sz w:val="24"/>
          <w:szCs w:val="24"/>
        </w:rPr>
        <w:t>Б2.П.4</w:t>
      </w:r>
      <w:r w:rsidR="009D6AC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1FDA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371FDA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371FDA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C27490" w:rsidRP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A321E4" w:rsidRDefault="00A321E4" w:rsidP="00A321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Тип практики - преддипломная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1E4" w:rsidRDefault="00A321E4" w:rsidP="00A321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проводится </w:t>
      </w:r>
      <w:r w:rsidRPr="00C2031A">
        <w:rPr>
          <w:rFonts w:ascii="Times New Roman" w:hAnsi="Times New Roman" w:cs="Times New Roman"/>
          <w:sz w:val="24"/>
          <w:szCs w:val="24"/>
        </w:rPr>
        <w:t>для выполнения выпускной квалификационной работы.</w:t>
      </w:r>
      <w:r w:rsidRPr="00C2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90" w:rsidRP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7B477A">
        <w:rPr>
          <w:rFonts w:ascii="Times New Roman" w:hAnsi="Times New Roman" w:cs="Times New Roman"/>
          <w:sz w:val="24"/>
          <w:szCs w:val="24"/>
        </w:rPr>
        <w:t>, выездная</w:t>
      </w:r>
      <w:r w:rsidRPr="00C2749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E4F74" w:rsidRPr="00AE4F74" w:rsidRDefault="00E175B0" w:rsidP="00AE4F74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AE4F74">
        <w:rPr>
          <w:rFonts w:ascii="Times New Roman" w:hAnsi="Times New Roman" w:cs="Times New Roman"/>
          <w:sz w:val="24"/>
          <w:szCs w:val="24"/>
        </w:rPr>
        <w:t xml:space="preserve"> </w:t>
      </w:r>
      <w:r w:rsidR="00AE4F74" w:rsidRPr="00AE4F74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AE4F7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632136" w:rsidRPr="00152A7C" w:rsidRDefault="00AE4F74" w:rsidP="00AE4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основные понятия, методы и инструменты проектного управления;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основные результаты научных исследований, опубликованные в ведущих профессиональных журналах по проблемам проектного управления;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правила разработки управленческих и проектных документов;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решения экономических задач;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решать типовые задачи проектного управления;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выбирать и применять информационные системы и технологии для обработки экономических данных в соответствии с поставленной задачей  выработки проектных решений;</w:t>
      </w:r>
    </w:p>
    <w:p w:rsidR="00C27490" w:rsidRPr="00C27490" w:rsidRDefault="00C27490" w:rsidP="00C27490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анализировать, развивать и внедрять организационные структуры управления проектами в организациях различных форм собственности;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321639" w:rsidRPr="00321639" w:rsidRDefault="00321639" w:rsidP="00321639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639">
        <w:rPr>
          <w:rFonts w:ascii="Times New Roman" w:hAnsi="Times New Roman" w:cs="Times New Roman"/>
          <w:sz w:val="24"/>
          <w:szCs w:val="24"/>
        </w:rPr>
        <w:t>навыками планирования затрат и разработки бюджета проекта, моделирования денежных потоков и формирования оптимальных программ финансирования проекта;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методикой и методологией проведения научных исследований в профессиональной сфере;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навыками работы с информационными технологиями и нормативно-правовой базой в сфере профессиональной деятельности;</w:t>
      </w:r>
    </w:p>
    <w:p w:rsidR="00D2263A" w:rsidRDefault="00D2263A" w:rsidP="00D2263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lastRenderedPageBreak/>
        <w:t>навыками оформления результатов научных исследований  (оформление отчёта, написание нау</w:t>
      </w:r>
      <w:r>
        <w:rPr>
          <w:rFonts w:ascii="Times New Roman" w:hAnsi="Times New Roman" w:cs="Times New Roman"/>
          <w:sz w:val="24"/>
          <w:szCs w:val="24"/>
        </w:rPr>
        <w:t>чных статей, тезисов докладов);</w:t>
      </w:r>
    </w:p>
    <w:p w:rsidR="00D2263A" w:rsidRPr="009D6AC2" w:rsidRDefault="00D2263A" w:rsidP="00D2263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AC2">
        <w:rPr>
          <w:rFonts w:ascii="Times New Roman" w:hAnsi="Times New Roman" w:cs="Times New Roman"/>
          <w:sz w:val="24"/>
          <w:szCs w:val="24"/>
        </w:rPr>
        <w:t>опытом проектно-экономической деятельности;</w:t>
      </w:r>
    </w:p>
    <w:p w:rsidR="00D2263A" w:rsidRPr="009D6AC2" w:rsidRDefault="00D2263A" w:rsidP="00D2263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AC2">
        <w:rPr>
          <w:rFonts w:ascii="Times New Roman" w:hAnsi="Times New Roman" w:cs="Times New Roman"/>
          <w:sz w:val="24"/>
          <w:szCs w:val="24"/>
        </w:rPr>
        <w:t>опытом организационно-управленческой деятельности;</w:t>
      </w:r>
    </w:p>
    <w:p w:rsidR="00D2263A" w:rsidRPr="009D6AC2" w:rsidRDefault="00D2263A" w:rsidP="00D2263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AC2"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D2263A" w:rsidRDefault="00D2263A" w:rsidP="00D226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2263A" w:rsidRPr="00AF24B3" w:rsidRDefault="00D2263A" w:rsidP="00D2263A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24B3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D2263A" w:rsidRPr="00AF24B3" w:rsidTr="00925DCD">
        <w:trPr>
          <w:trHeight w:val="654"/>
          <w:jc w:val="center"/>
        </w:trPr>
        <w:tc>
          <w:tcPr>
            <w:tcW w:w="2809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2263A" w:rsidRPr="00AF24B3" w:rsidTr="00925DCD">
        <w:trPr>
          <w:jc w:val="center"/>
        </w:trPr>
        <w:tc>
          <w:tcPr>
            <w:tcW w:w="2809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кафедра «Экономика </w:t>
            </w:r>
            <w:bookmarkStart w:id="0" w:name="_GoBack"/>
            <w:bookmarkEnd w:id="0"/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транспорта»</w:t>
            </w:r>
          </w:p>
        </w:tc>
        <w:tc>
          <w:tcPr>
            <w:tcW w:w="2807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магистра по прохождению преддипломной практики</w:t>
            </w:r>
          </w:p>
        </w:tc>
      </w:tr>
      <w:tr w:rsidR="00D2263A" w:rsidRPr="00AF24B3" w:rsidTr="00925DCD">
        <w:trPr>
          <w:jc w:val="center"/>
        </w:trPr>
        <w:tc>
          <w:tcPr>
            <w:tcW w:w="2809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D2263A" w:rsidRPr="00AF24B3" w:rsidTr="00925DCD">
        <w:trPr>
          <w:jc w:val="center"/>
        </w:trPr>
        <w:tc>
          <w:tcPr>
            <w:tcW w:w="2809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Подготовка к защите  отчета,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D2263A" w:rsidRPr="00AF24B3" w:rsidRDefault="00D2263A" w:rsidP="00925D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</w:tbl>
    <w:p w:rsidR="00D2263A" w:rsidRDefault="00D2263A" w:rsidP="00D22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63A" w:rsidRPr="00152A7C" w:rsidRDefault="00D2263A" w:rsidP="00D22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2263A" w:rsidRDefault="00D2263A" w:rsidP="00D22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для очной и заочной форм обучения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540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10 нед.).</w:t>
      </w:r>
    </w:p>
    <w:p w:rsidR="00D2263A" w:rsidRPr="00152A7C" w:rsidRDefault="00D2263A" w:rsidP="00D22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D2263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7733"/>
    <w:rsid w:val="000A20EF"/>
    <w:rsid w:val="002C11CE"/>
    <w:rsid w:val="00321639"/>
    <w:rsid w:val="0035554F"/>
    <w:rsid w:val="00371FDA"/>
    <w:rsid w:val="00466CBD"/>
    <w:rsid w:val="00480C41"/>
    <w:rsid w:val="00530C92"/>
    <w:rsid w:val="005C071C"/>
    <w:rsid w:val="00606056"/>
    <w:rsid w:val="00632136"/>
    <w:rsid w:val="006C56C9"/>
    <w:rsid w:val="007B477A"/>
    <w:rsid w:val="007E3C95"/>
    <w:rsid w:val="008751D1"/>
    <w:rsid w:val="009621A8"/>
    <w:rsid w:val="009C492B"/>
    <w:rsid w:val="009D6AC2"/>
    <w:rsid w:val="00A321E4"/>
    <w:rsid w:val="00A408C1"/>
    <w:rsid w:val="00AE4F74"/>
    <w:rsid w:val="00BE6ADE"/>
    <w:rsid w:val="00C27490"/>
    <w:rsid w:val="00CA35C1"/>
    <w:rsid w:val="00D06585"/>
    <w:rsid w:val="00D2263A"/>
    <w:rsid w:val="00D5166C"/>
    <w:rsid w:val="00D827FC"/>
    <w:rsid w:val="00E175B0"/>
    <w:rsid w:val="00E92C4B"/>
    <w:rsid w:val="00F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C888-0E7F-4275-80B8-7F45386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2017-11-30T19:36:00Z</dcterms:created>
  <dcterms:modified xsi:type="dcterms:W3CDTF">2018-01-13T14:59:00Z</dcterms:modified>
</cp:coreProperties>
</file>