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4D8" w:rsidRPr="00FB3E79" w:rsidRDefault="00BA04D8" w:rsidP="00BA04D8">
      <w:pPr>
        <w:tabs>
          <w:tab w:val="left" w:pos="708"/>
        </w:tabs>
        <w:spacing w:line="276" w:lineRule="auto"/>
        <w:jc w:val="center"/>
        <w:rPr>
          <w:rFonts w:eastAsia="Times New Roman"/>
          <w:sz w:val="28"/>
          <w:szCs w:val="28"/>
        </w:rPr>
      </w:pPr>
      <w:r w:rsidRPr="00FB3E79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BA04D8" w:rsidRPr="00FB3E79" w:rsidRDefault="00BA04D8" w:rsidP="00BA04D8">
      <w:pPr>
        <w:tabs>
          <w:tab w:val="left" w:pos="708"/>
        </w:tabs>
        <w:spacing w:line="276" w:lineRule="auto"/>
        <w:jc w:val="center"/>
        <w:rPr>
          <w:rFonts w:eastAsia="Times New Roman"/>
          <w:sz w:val="28"/>
          <w:szCs w:val="28"/>
        </w:rPr>
      </w:pPr>
      <w:r w:rsidRPr="00FB3E79">
        <w:rPr>
          <w:rFonts w:eastAsia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BA04D8" w:rsidRPr="00FB3E79" w:rsidRDefault="00BA04D8" w:rsidP="00BA04D8">
      <w:pPr>
        <w:tabs>
          <w:tab w:val="left" w:pos="708"/>
        </w:tabs>
        <w:spacing w:line="276" w:lineRule="auto"/>
        <w:jc w:val="center"/>
        <w:rPr>
          <w:rFonts w:eastAsia="Times New Roman"/>
          <w:sz w:val="28"/>
          <w:szCs w:val="28"/>
        </w:rPr>
      </w:pPr>
      <w:r w:rsidRPr="00FB3E79">
        <w:rPr>
          <w:rFonts w:eastAsia="Times New Roman"/>
          <w:sz w:val="28"/>
          <w:szCs w:val="28"/>
        </w:rPr>
        <w:t>высшего</w:t>
      </w:r>
      <w:r>
        <w:rPr>
          <w:rFonts w:eastAsia="Times New Roman"/>
          <w:sz w:val="28"/>
          <w:szCs w:val="28"/>
        </w:rPr>
        <w:t xml:space="preserve"> профессионального </w:t>
      </w:r>
      <w:r w:rsidRPr="00FB3E79">
        <w:rPr>
          <w:rFonts w:eastAsia="Times New Roman"/>
          <w:sz w:val="28"/>
          <w:szCs w:val="28"/>
        </w:rPr>
        <w:t>образования</w:t>
      </w:r>
    </w:p>
    <w:p w:rsidR="00BA04D8" w:rsidRPr="00FB3E79" w:rsidRDefault="00BA04D8" w:rsidP="00BA04D8">
      <w:pPr>
        <w:tabs>
          <w:tab w:val="left" w:pos="708"/>
        </w:tabs>
        <w:spacing w:line="276" w:lineRule="auto"/>
        <w:jc w:val="center"/>
        <w:rPr>
          <w:rFonts w:eastAsia="Times New Roman"/>
          <w:sz w:val="28"/>
          <w:szCs w:val="28"/>
        </w:rPr>
      </w:pPr>
      <w:r w:rsidRPr="00FB3E79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BA04D8" w:rsidRPr="00FB3E79" w:rsidRDefault="00BA04D8" w:rsidP="00BA04D8">
      <w:pPr>
        <w:tabs>
          <w:tab w:val="left" w:pos="708"/>
        </w:tabs>
        <w:spacing w:line="276" w:lineRule="auto"/>
        <w:jc w:val="center"/>
        <w:rPr>
          <w:rFonts w:eastAsia="Times New Roman"/>
          <w:sz w:val="28"/>
          <w:szCs w:val="28"/>
        </w:rPr>
      </w:pPr>
      <w:r w:rsidRPr="00FB3E79">
        <w:rPr>
          <w:rFonts w:eastAsia="Times New Roman"/>
          <w:sz w:val="28"/>
          <w:szCs w:val="28"/>
        </w:rPr>
        <w:t xml:space="preserve">Императора Александра </w:t>
      </w:r>
      <w:r w:rsidRPr="00FB3E79">
        <w:rPr>
          <w:rFonts w:eastAsia="Times New Roman"/>
          <w:sz w:val="28"/>
          <w:szCs w:val="28"/>
          <w:lang w:val="en-US"/>
        </w:rPr>
        <w:t>I</w:t>
      </w:r>
      <w:r w:rsidRPr="00FB3E79">
        <w:rPr>
          <w:rFonts w:eastAsia="Times New Roman"/>
          <w:sz w:val="28"/>
          <w:szCs w:val="28"/>
        </w:rPr>
        <w:t>»</w:t>
      </w:r>
    </w:p>
    <w:p w:rsidR="00BA04D8" w:rsidRPr="00FB3E79" w:rsidRDefault="00BA04D8" w:rsidP="00BA04D8">
      <w:pPr>
        <w:tabs>
          <w:tab w:val="left" w:pos="708"/>
        </w:tabs>
        <w:spacing w:line="276" w:lineRule="auto"/>
        <w:jc w:val="center"/>
        <w:rPr>
          <w:rFonts w:eastAsia="Times New Roman"/>
          <w:sz w:val="28"/>
          <w:szCs w:val="28"/>
        </w:rPr>
      </w:pPr>
      <w:r w:rsidRPr="00FB3E79">
        <w:rPr>
          <w:rFonts w:eastAsia="Times New Roman"/>
          <w:sz w:val="28"/>
          <w:szCs w:val="28"/>
        </w:rPr>
        <w:t>(ФГБОУ В</w:t>
      </w:r>
      <w:r>
        <w:rPr>
          <w:rFonts w:eastAsia="Times New Roman"/>
          <w:sz w:val="28"/>
          <w:szCs w:val="28"/>
        </w:rPr>
        <w:t>П</w:t>
      </w:r>
      <w:r w:rsidRPr="00FB3E79">
        <w:rPr>
          <w:rFonts w:eastAsia="Times New Roman"/>
          <w:sz w:val="28"/>
          <w:szCs w:val="28"/>
        </w:rPr>
        <w:t>О ПГУПС)</w:t>
      </w:r>
    </w:p>
    <w:p w:rsidR="00BA04D8" w:rsidRPr="00FB3E79" w:rsidRDefault="00BA04D8" w:rsidP="00BA04D8">
      <w:pPr>
        <w:tabs>
          <w:tab w:val="left" w:pos="708"/>
        </w:tabs>
        <w:spacing w:line="276" w:lineRule="auto"/>
        <w:jc w:val="center"/>
        <w:rPr>
          <w:rFonts w:eastAsia="Times New Roman"/>
          <w:sz w:val="28"/>
          <w:szCs w:val="28"/>
        </w:rPr>
      </w:pPr>
      <w:bookmarkStart w:id="0" w:name="_GoBack"/>
      <w:bookmarkEnd w:id="0"/>
    </w:p>
    <w:p w:rsidR="00BA04D8" w:rsidRPr="00FB3E79" w:rsidRDefault="00BA04D8" w:rsidP="00BA04D8">
      <w:pPr>
        <w:tabs>
          <w:tab w:val="left" w:pos="708"/>
        </w:tabs>
        <w:spacing w:line="276" w:lineRule="auto"/>
        <w:jc w:val="center"/>
        <w:rPr>
          <w:rFonts w:eastAsia="Times New Roman"/>
          <w:sz w:val="28"/>
          <w:szCs w:val="28"/>
        </w:rPr>
      </w:pPr>
      <w:r w:rsidRPr="00FB3E79">
        <w:rPr>
          <w:rFonts w:eastAsia="Times New Roman"/>
          <w:sz w:val="28"/>
          <w:szCs w:val="28"/>
        </w:rPr>
        <w:t>Кафедра «Прикладная психология»</w:t>
      </w:r>
    </w:p>
    <w:p w:rsidR="00BA04D8" w:rsidRPr="00FB3E79" w:rsidRDefault="00BA04D8" w:rsidP="00BA04D8">
      <w:pPr>
        <w:tabs>
          <w:tab w:val="left" w:pos="708"/>
        </w:tabs>
        <w:spacing w:line="276" w:lineRule="auto"/>
        <w:jc w:val="center"/>
        <w:rPr>
          <w:rFonts w:eastAsia="Times New Roman"/>
          <w:sz w:val="28"/>
          <w:szCs w:val="28"/>
        </w:rPr>
      </w:pPr>
    </w:p>
    <w:p w:rsidR="00BA04D8" w:rsidRPr="00FB3E79" w:rsidRDefault="00BA04D8" w:rsidP="00BA04D8">
      <w:pPr>
        <w:tabs>
          <w:tab w:val="left" w:pos="708"/>
        </w:tabs>
        <w:spacing w:line="276" w:lineRule="auto"/>
        <w:jc w:val="center"/>
        <w:rPr>
          <w:rFonts w:eastAsia="Times New Roman"/>
          <w:sz w:val="28"/>
          <w:szCs w:val="28"/>
        </w:rPr>
      </w:pPr>
    </w:p>
    <w:p w:rsidR="00BA04D8" w:rsidRPr="00FB3E79" w:rsidRDefault="00BA04D8" w:rsidP="00BA04D8">
      <w:pPr>
        <w:tabs>
          <w:tab w:val="left" w:pos="708"/>
        </w:tabs>
        <w:spacing w:line="276" w:lineRule="auto"/>
        <w:rPr>
          <w:rFonts w:eastAsia="Times New Roman"/>
          <w:sz w:val="28"/>
          <w:szCs w:val="28"/>
        </w:rPr>
      </w:pPr>
    </w:p>
    <w:p w:rsidR="00BA04D8" w:rsidRPr="00FB3E79" w:rsidRDefault="00BA04D8" w:rsidP="00BA04D8">
      <w:pPr>
        <w:tabs>
          <w:tab w:val="left" w:pos="708"/>
        </w:tabs>
        <w:spacing w:line="360" w:lineRule="auto"/>
        <w:rPr>
          <w:rFonts w:eastAsia="Times New Roman"/>
          <w:sz w:val="28"/>
          <w:szCs w:val="28"/>
        </w:rPr>
      </w:pPr>
    </w:p>
    <w:p w:rsidR="00BA04D8" w:rsidRPr="00FB3E79" w:rsidRDefault="00BA04D8" w:rsidP="00BA04D8">
      <w:pPr>
        <w:tabs>
          <w:tab w:val="left" w:pos="708"/>
        </w:tabs>
        <w:spacing w:line="360" w:lineRule="auto"/>
        <w:rPr>
          <w:rFonts w:eastAsia="Times New Roman"/>
          <w:sz w:val="28"/>
          <w:szCs w:val="28"/>
        </w:rPr>
      </w:pPr>
    </w:p>
    <w:p w:rsidR="00BA04D8" w:rsidRPr="00FB3E79" w:rsidRDefault="00BA04D8" w:rsidP="00BA04D8">
      <w:pPr>
        <w:tabs>
          <w:tab w:val="left" w:pos="708"/>
        </w:tabs>
        <w:spacing w:line="276" w:lineRule="auto"/>
        <w:jc w:val="center"/>
        <w:rPr>
          <w:rFonts w:eastAsia="Times New Roman"/>
          <w:b/>
          <w:bCs/>
          <w:sz w:val="28"/>
          <w:szCs w:val="28"/>
        </w:rPr>
      </w:pPr>
      <w:r w:rsidRPr="00FB3E79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BA04D8" w:rsidRPr="00FB3E79" w:rsidRDefault="00BA04D8" w:rsidP="00BA04D8">
      <w:pPr>
        <w:tabs>
          <w:tab w:val="left" w:pos="708"/>
        </w:tabs>
        <w:spacing w:line="276" w:lineRule="auto"/>
        <w:jc w:val="center"/>
        <w:rPr>
          <w:rFonts w:eastAsia="Times New Roman"/>
          <w:i/>
          <w:iCs/>
          <w:sz w:val="28"/>
          <w:szCs w:val="28"/>
        </w:rPr>
      </w:pPr>
      <w:r w:rsidRPr="00FB3E79">
        <w:rPr>
          <w:rFonts w:eastAsia="Times New Roman"/>
          <w:i/>
          <w:iCs/>
          <w:sz w:val="28"/>
          <w:szCs w:val="28"/>
        </w:rPr>
        <w:t>дисциплины</w:t>
      </w:r>
    </w:p>
    <w:p w:rsidR="00BA04D8" w:rsidRPr="00FB3E79" w:rsidRDefault="00BA04D8" w:rsidP="00BA04D8">
      <w:pPr>
        <w:tabs>
          <w:tab w:val="left" w:pos="708"/>
        </w:tabs>
        <w:spacing w:line="276" w:lineRule="auto"/>
        <w:jc w:val="center"/>
        <w:rPr>
          <w:rFonts w:eastAsia="Times New Roman"/>
          <w:sz w:val="28"/>
          <w:szCs w:val="28"/>
        </w:rPr>
      </w:pPr>
      <w:r w:rsidRPr="00FB3E79">
        <w:rPr>
          <w:rFonts w:eastAsia="Times New Roman"/>
          <w:sz w:val="28"/>
          <w:szCs w:val="28"/>
        </w:rPr>
        <w:t>«ОСНОВЫ ПЕДАГОГИКИ И АНДРАГОГИКИ» (</w:t>
      </w:r>
      <w:r w:rsidRPr="00FB3E79">
        <w:rPr>
          <w:rFonts w:eastAsia="Times New Roman"/>
          <w:color w:val="000000"/>
          <w:sz w:val="28"/>
          <w:szCs w:val="28"/>
        </w:rPr>
        <w:t>Б</w:t>
      </w:r>
      <w:proofErr w:type="gramStart"/>
      <w:r w:rsidRPr="00FB3E79">
        <w:rPr>
          <w:rFonts w:eastAsia="Times New Roman"/>
          <w:color w:val="000000"/>
          <w:sz w:val="28"/>
          <w:szCs w:val="28"/>
        </w:rPr>
        <w:t>1</w:t>
      </w:r>
      <w:proofErr w:type="gramEnd"/>
      <w:r w:rsidRPr="00FB3E79">
        <w:rPr>
          <w:rFonts w:eastAsia="Times New Roman"/>
          <w:color w:val="000000"/>
          <w:sz w:val="28"/>
          <w:szCs w:val="28"/>
        </w:rPr>
        <w:t>.Б.8</w:t>
      </w:r>
      <w:r w:rsidRPr="00FB3E79">
        <w:rPr>
          <w:rFonts w:eastAsia="Times New Roman"/>
          <w:sz w:val="28"/>
          <w:szCs w:val="28"/>
        </w:rPr>
        <w:t>)</w:t>
      </w:r>
    </w:p>
    <w:p w:rsidR="00BA04D8" w:rsidRPr="00FB3E79" w:rsidRDefault="00BA04D8" w:rsidP="00BA04D8">
      <w:pPr>
        <w:tabs>
          <w:tab w:val="left" w:pos="708"/>
        </w:tabs>
        <w:spacing w:line="276" w:lineRule="auto"/>
        <w:jc w:val="center"/>
        <w:rPr>
          <w:rFonts w:eastAsia="Times New Roman"/>
          <w:sz w:val="28"/>
          <w:szCs w:val="28"/>
        </w:rPr>
      </w:pPr>
      <w:r w:rsidRPr="00FB3E79">
        <w:rPr>
          <w:rFonts w:eastAsia="Times New Roman"/>
          <w:sz w:val="28"/>
          <w:szCs w:val="28"/>
        </w:rPr>
        <w:t xml:space="preserve">для направления </w:t>
      </w:r>
    </w:p>
    <w:p w:rsidR="00BA04D8" w:rsidRPr="00FB3E79" w:rsidRDefault="00BA04D8" w:rsidP="00BA04D8">
      <w:pPr>
        <w:tabs>
          <w:tab w:val="left" w:pos="708"/>
        </w:tabs>
        <w:spacing w:line="276" w:lineRule="auto"/>
        <w:jc w:val="center"/>
        <w:rPr>
          <w:rFonts w:eastAsia="Times New Roman"/>
          <w:sz w:val="28"/>
          <w:szCs w:val="28"/>
        </w:rPr>
      </w:pPr>
      <w:r w:rsidRPr="00FB3E79">
        <w:rPr>
          <w:rFonts w:eastAsia="Times New Roman"/>
          <w:sz w:val="28"/>
          <w:szCs w:val="28"/>
        </w:rPr>
        <w:t>08.04.01 «Строительство»</w:t>
      </w:r>
    </w:p>
    <w:p w:rsidR="00BA04D8" w:rsidRPr="00D04442" w:rsidRDefault="00BA04D8" w:rsidP="00BA04D8">
      <w:pPr>
        <w:tabs>
          <w:tab w:val="left" w:pos="708"/>
        </w:tabs>
        <w:spacing w:line="276" w:lineRule="auto"/>
        <w:jc w:val="center"/>
        <w:rPr>
          <w:rFonts w:eastAsia="Times New Roman"/>
          <w:sz w:val="28"/>
          <w:szCs w:val="28"/>
        </w:rPr>
      </w:pPr>
      <w:r w:rsidRPr="00D04442">
        <w:rPr>
          <w:rFonts w:eastAsia="Times New Roman"/>
          <w:sz w:val="28"/>
          <w:szCs w:val="28"/>
        </w:rPr>
        <w:t>по магистерским программам</w:t>
      </w:r>
    </w:p>
    <w:p w:rsidR="00BA04D8" w:rsidRPr="00D04442" w:rsidRDefault="00BA04D8" w:rsidP="00BA04D8">
      <w:pPr>
        <w:widowControl w:val="0"/>
        <w:spacing w:line="365" w:lineRule="exact"/>
        <w:ind w:right="20"/>
        <w:jc w:val="center"/>
        <w:rPr>
          <w:rFonts w:eastAsia="Times New Roman"/>
          <w:i/>
          <w:iCs/>
          <w:color w:val="000000"/>
          <w:sz w:val="28"/>
          <w:szCs w:val="28"/>
          <w:lang w:bidi="ru-RU"/>
        </w:rPr>
      </w:pPr>
    </w:p>
    <w:p w:rsidR="00BA04D8" w:rsidRPr="00F502FC" w:rsidRDefault="00BA04D8" w:rsidP="00BA04D8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Times New Roman"/>
          <w:color w:val="000000"/>
          <w:sz w:val="28"/>
          <w:szCs w:val="28"/>
        </w:rPr>
      </w:pPr>
      <w:r w:rsidRPr="00F502FC">
        <w:rPr>
          <w:rFonts w:eastAsia="Times New Roman"/>
          <w:color w:val="000000"/>
          <w:sz w:val="28"/>
          <w:szCs w:val="28"/>
        </w:rPr>
        <w:t>«Проектирование зданий и сооружений в районах с особыми природно-климатическими условиями и техногенными воздействиями»,</w:t>
      </w:r>
    </w:p>
    <w:p w:rsidR="00BA04D8" w:rsidRDefault="00BA04D8" w:rsidP="00BA04D8">
      <w:pPr>
        <w:widowControl w:val="0"/>
        <w:ind w:right="23"/>
        <w:jc w:val="center"/>
        <w:rPr>
          <w:rFonts w:eastAsia="Times New Roman"/>
          <w:color w:val="000000"/>
          <w:sz w:val="28"/>
          <w:szCs w:val="28"/>
        </w:rPr>
      </w:pPr>
    </w:p>
    <w:p w:rsidR="001B7C38" w:rsidRDefault="001B7C38" w:rsidP="00BA04D8">
      <w:pPr>
        <w:widowControl w:val="0"/>
        <w:ind w:right="23"/>
        <w:jc w:val="center"/>
        <w:rPr>
          <w:rFonts w:eastAsia="Times New Roman"/>
          <w:color w:val="000000"/>
          <w:sz w:val="28"/>
          <w:szCs w:val="28"/>
        </w:rPr>
      </w:pPr>
    </w:p>
    <w:p w:rsidR="001B7C38" w:rsidRPr="00F502FC" w:rsidRDefault="001B7C38" w:rsidP="00BA04D8">
      <w:pPr>
        <w:widowControl w:val="0"/>
        <w:ind w:right="23"/>
        <w:jc w:val="center"/>
        <w:rPr>
          <w:rFonts w:eastAsia="Times New Roman"/>
          <w:sz w:val="28"/>
          <w:szCs w:val="28"/>
        </w:rPr>
      </w:pPr>
    </w:p>
    <w:p w:rsidR="00BA04D8" w:rsidRPr="001E7BEC" w:rsidRDefault="00BA04D8" w:rsidP="00BA04D8">
      <w:pPr>
        <w:widowControl w:val="0"/>
        <w:ind w:right="23"/>
        <w:jc w:val="center"/>
        <w:rPr>
          <w:rFonts w:eastAsia="Times New Roman"/>
          <w:color w:val="000000"/>
          <w:sz w:val="28"/>
          <w:szCs w:val="28"/>
          <w:lang w:bidi="ru-RU"/>
        </w:rPr>
      </w:pPr>
    </w:p>
    <w:p w:rsidR="00BA04D8" w:rsidRPr="00FB3E79" w:rsidRDefault="00BA04D8" w:rsidP="00BA04D8">
      <w:pPr>
        <w:tabs>
          <w:tab w:val="left" w:pos="708"/>
        </w:tabs>
        <w:spacing w:line="276" w:lineRule="auto"/>
        <w:jc w:val="center"/>
        <w:rPr>
          <w:rFonts w:eastAsia="Times New Roman"/>
          <w:i/>
          <w:sz w:val="28"/>
          <w:szCs w:val="28"/>
        </w:rPr>
      </w:pPr>
    </w:p>
    <w:p w:rsidR="00BA04D8" w:rsidRPr="00FB3E79" w:rsidRDefault="00BA04D8" w:rsidP="00BA04D8">
      <w:pPr>
        <w:tabs>
          <w:tab w:val="left" w:pos="708"/>
        </w:tabs>
        <w:spacing w:line="276" w:lineRule="auto"/>
        <w:jc w:val="center"/>
        <w:rPr>
          <w:rFonts w:eastAsia="Times New Roman"/>
          <w:i/>
          <w:sz w:val="28"/>
          <w:szCs w:val="28"/>
        </w:rPr>
      </w:pPr>
    </w:p>
    <w:p w:rsidR="00BA04D8" w:rsidRPr="00FB3E79" w:rsidRDefault="00BA04D8" w:rsidP="00BA04D8">
      <w:pPr>
        <w:tabs>
          <w:tab w:val="left" w:pos="708"/>
        </w:tabs>
        <w:spacing w:line="276" w:lineRule="auto"/>
        <w:jc w:val="center"/>
        <w:rPr>
          <w:rFonts w:eastAsia="Times New Roman"/>
          <w:sz w:val="28"/>
          <w:szCs w:val="28"/>
        </w:rPr>
      </w:pPr>
      <w:r w:rsidRPr="00FB3E79">
        <w:rPr>
          <w:rFonts w:eastAsia="Times New Roman"/>
          <w:sz w:val="28"/>
          <w:szCs w:val="28"/>
        </w:rPr>
        <w:t>Форма обучения – очная, заочная</w:t>
      </w:r>
    </w:p>
    <w:p w:rsidR="00BA04D8" w:rsidRPr="00FB3E79" w:rsidRDefault="00BA04D8" w:rsidP="00BA04D8">
      <w:pPr>
        <w:tabs>
          <w:tab w:val="left" w:pos="708"/>
        </w:tabs>
        <w:spacing w:line="276" w:lineRule="auto"/>
        <w:jc w:val="center"/>
        <w:rPr>
          <w:rFonts w:eastAsia="Times New Roman"/>
          <w:sz w:val="28"/>
          <w:szCs w:val="28"/>
        </w:rPr>
      </w:pPr>
    </w:p>
    <w:p w:rsidR="00BA04D8" w:rsidRPr="00FB3E79" w:rsidRDefault="00BA04D8" w:rsidP="00BA04D8">
      <w:pPr>
        <w:tabs>
          <w:tab w:val="left" w:pos="708"/>
        </w:tabs>
        <w:spacing w:line="276" w:lineRule="auto"/>
        <w:jc w:val="center"/>
        <w:rPr>
          <w:rFonts w:eastAsia="Times New Roman"/>
          <w:sz w:val="28"/>
          <w:szCs w:val="28"/>
        </w:rPr>
      </w:pPr>
    </w:p>
    <w:p w:rsidR="00BA04D8" w:rsidRPr="00FB3E79" w:rsidRDefault="00BA04D8" w:rsidP="00BA04D8">
      <w:pPr>
        <w:tabs>
          <w:tab w:val="left" w:pos="708"/>
        </w:tabs>
        <w:spacing w:after="200" w:line="276" w:lineRule="auto"/>
        <w:jc w:val="center"/>
        <w:rPr>
          <w:rFonts w:ascii="Calibri" w:eastAsia="Times New Roman" w:hAnsi="Calibri"/>
          <w:sz w:val="28"/>
          <w:szCs w:val="28"/>
        </w:rPr>
      </w:pPr>
    </w:p>
    <w:p w:rsidR="00BA04D8" w:rsidRPr="00FB3E79" w:rsidRDefault="00BA04D8" w:rsidP="00BA04D8">
      <w:pPr>
        <w:tabs>
          <w:tab w:val="left" w:pos="708"/>
        </w:tabs>
        <w:spacing w:after="200" w:line="276" w:lineRule="auto"/>
        <w:jc w:val="center"/>
        <w:rPr>
          <w:rFonts w:eastAsia="Times New Roman"/>
          <w:sz w:val="28"/>
          <w:szCs w:val="28"/>
        </w:rPr>
      </w:pPr>
      <w:r w:rsidRPr="00FB3E79">
        <w:rPr>
          <w:rFonts w:eastAsia="Times New Roman"/>
          <w:sz w:val="28"/>
          <w:szCs w:val="28"/>
        </w:rPr>
        <w:t>Санкт-Петербург</w:t>
      </w:r>
    </w:p>
    <w:p w:rsidR="00BA04D8" w:rsidRPr="00FB3E79" w:rsidRDefault="00BA04D8" w:rsidP="00BA04D8">
      <w:pPr>
        <w:tabs>
          <w:tab w:val="left" w:pos="708"/>
        </w:tabs>
        <w:spacing w:after="200" w:line="276" w:lineRule="auto"/>
        <w:jc w:val="center"/>
        <w:rPr>
          <w:rFonts w:eastAsia="Times New Roman"/>
          <w:sz w:val="28"/>
          <w:szCs w:val="28"/>
        </w:rPr>
      </w:pPr>
      <w:r w:rsidRPr="00FB3E79">
        <w:rPr>
          <w:rFonts w:eastAsia="Times New Roman"/>
          <w:sz w:val="28"/>
          <w:szCs w:val="28"/>
        </w:rPr>
        <w:t>201</w:t>
      </w:r>
      <w:r>
        <w:rPr>
          <w:rFonts w:eastAsia="Times New Roman"/>
          <w:sz w:val="28"/>
          <w:szCs w:val="28"/>
        </w:rPr>
        <w:t>5</w:t>
      </w:r>
    </w:p>
    <w:p w:rsidR="00F11FF1" w:rsidRDefault="00F11FF1"/>
    <w:p w:rsidR="00BA04D8" w:rsidRDefault="00BA04D8"/>
    <w:p w:rsidR="00BA04D8" w:rsidRDefault="00BA04D8"/>
    <w:p w:rsidR="00BA04D8" w:rsidRDefault="00BA04D8"/>
    <w:p w:rsidR="00BA04D8" w:rsidRDefault="00BA04D8"/>
    <w:p w:rsidR="00BA04D8" w:rsidRPr="001E7BEC" w:rsidRDefault="00BA04D8" w:rsidP="00BA04D8">
      <w:pPr>
        <w:pStyle w:val="20"/>
        <w:shd w:val="clear" w:color="auto" w:fill="auto"/>
        <w:spacing w:line="240" w:lineRule="auto"/>
        <w:jc w:val="both"/>
        <w:rPr>
          <w:color w:val="000000"/>
          <w:lang w:eastAsia="ru-RU" w:bidi="ru-RU"/>
        </w:rPr>
      </w:pPr>
      <w:r>
        <w:lastRenderedPageBreak/>
        <w:t xml:space="preserve">Рабочая программа рассмотрена и обсуждена на заседании кафедры </w:t>
      </w:r>
      <w:r w:rsidRPr="001E7BEC">
        <w:rPr>
          <w:color w:val="000000"/>
          <w:lang w:eastAsia="ru-RU" w:bidi="ru-RU"/>
        </w:rPr>
        <w:t>«Прикладная психология»</w:t>
      </w:r>
    </w:p>
    <w:p w:rsidR="00BA04D8" w:rsidRDefault="00B92903" w:rsidP="00BA04D8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10 от «25» мая 2016</w:t>
      </w:r>
      <w:r w:rsidR="00BA04D8">
        <w:rPr>
          <w:sz w:val="28"/>
          <w:szCs w:val="28"/>
          <w:lang w:eastAsia="en-US"/>
        </w:rPr>
        <w:t xml:space="preserve"> г.</w:t>
      </w:r>
    </w:p>
    <w:p w:rsidR="00BA04D8" w:rsidRDefault="00BA04D8" w:rsidP="00BA04D8">
      <w:pPr>
        <w:spacing w:line="276" w:lineRule="auto"/>
        <w:rPr>
          <w:sz w:val="28"/>
          <w:szCs w:val="28"/>
          <w:lang w:eastAsia="en-US"/>
        </w:rPr>
      </w:pPr>
    </w:p>
    <w:p w:rsidR="00BA04D8" w:rsidRDefault="00BA04D8" w:rsidP="00BA04D8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</w:t>
      </w:r>
      <w:r w:rsidR="00B92903">
        <w:rPr>
          <w:sz w:val="28"/>
          <w:szCs w:val="28"/>
          <w:lang w:eastAsia="en-US"/>
        </w:rPr>
        <w:t>уализирована и продлена на 2016/2017</w:t>
      </w:r>
      <w:r>
        <w:rPr>
          <w:sz w:val="28"/>
          <w:szCs w:val="28"/>
          <w:lang w:eastAsia="en-US"/>
        </w:rPr>
        <w:t xml:space="preserve"> учебный год (приложение).</w:t>
      </w:r>
    </w:p>
    <w:p w:rsidR="00BA04D8" w:rsidRDefault="00BA04D8" w:rsidP="00BA04D8">
      <w:pPr>
        <w:spacing w:line="276" w:lineRule="auto"/>
        <w:rPr>
          <w:sz w:val="28"/>
          <w:szCs w:val="28"/>
          <w:lang w:eastAsia="en-US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5211"/>
        <w:gridCol w:w="2375"/>
        <w:gridCol w:w="2020"/>
      </w:tblGrid>
      <w:tr w:rsidR="00BA04D8" w:rsidTr="00B92903">
        <w:tc>
          <w:tcPr>
            <w:tcW w:w="5211" w:type="dxa"/>
          </w:tcPr>
          <w:p w:rsidR="00BA04D8" w:rsidRPr="001E7BEC" w:rsidRDefault="00BA04D8" w:rsidP="00BA04D8">
            <w:pPr>
              <w:pStyle w:val="20"/>
              <w:shd w:val="clear" w:color="auto" w:fill="auto"/>
              <w:spacing w:line="240" w:lineRule="auto"/>
              <w:rPr>
                <w:color w:val="000000"/>
                <w:lang w:eastAsia="ru-RU" w:bidi="ru-RU"/>
              </w:rPr>
            </w:pPr>
            <w:r>
              <w:t xml:space="preserve">Заведующий кафедрой </w:t>
            </w:r>
            <w:r w:rsidRPr="001E7BEC">
              <w:rPr>
                <w:color w:val="000000"/>
                <w:lang w:eastAsia="ru-RU" w:bidi="ru-RU"/>
              </w:rPr>
              <w:t>«Прикладная психология»</w:t>
            </w:r>
          </w:p>
          <w:p w:rsidR="00BA04D8" w:rsidRDefault="00BA04D8" w:rsidP="00473F07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2375" w:type="dxa"/>
            <w:vAlign w:val="bottom"/>
            <w:hideMark/>
          </w:tcPr>
          <w:p w:rsidR="00BA04D8" w:rsidRDefault="00B92903" w:rsidP="00B92903">
            <w:pPr>
              <w:ind w:left="-1242" w:right="601"/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0527DD17" wp14:editId="6559695C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335915</wp:posOffset>
                  </wp:positionV>
                  <wp:extent cx="1028700" cy="876300"/>
                  <wp:effectExtent l="0" t="0" r="0" b="0"/>
                  <wp:wrapNone/>
                  <wp:docPr id="5" name="Рисунок 1" descr="C:\Users\пользователь\Desktop\Отсканированное\Лист соглас ВиВ или Технология очист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Отсканированное\Лист соглас ВиВ или Технология очистк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/>
                          <a:srcRect l="54415" t="17647" r="28250" b="71530"/>
                          <a:stretch/>
                        </pic:blipFill>
                        <pic:spPr bwMode="auto">
                          <a:xfrm>
                            <a:off x="0" y="0"/>
                            <a:ext cx="10287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20" w:type="dxa"/>
            <w:vAlign w:val="bottom"/>
          </w:tcPr>
          <w:p w:rsidR="00BA04D8" w:rsidRDefault="00BA04D8" w:rsidP="00473F0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B92903" w:rsidTr="000462F9">
        <w:tc>
          <w:tcPr>
            <w:tcW w:w="9606" w:type="dxa"/>
            <w:gridSpan w:val="3"/>
            <w:hideMark/>
          </w:tcPr>
          <w:p w:rsidR="00B92903" w:rsidRDefault="00B92903" w:rsidP="00473F07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«25» мая 2016  г.</w:t>
            </w:r>
            <w:r>
              <w:rPr>
                <w:rFonts w:eastAsia="Times New Roman"/>
                <w:color w:val="000000"/>
                <w:sz w:val="28"/>
                <w:szCs w:val="28"/>
                <w:lang w:bidi="ru-RU"/>
              </w:rPr>
              <w:t xml:space="preserve">                                                                               </w:t>
            </w:r>
            <w:r>
              <w:rPr>
                <w:rFonts w:eastAsia="Times New Roman"/>
                <w:color w:val="000000"/>
                <w:sz w:val="28"/>
                <w:szCs w:val="28"/>
                <w:lang w:bidi="ru-RU"/>
              </w:rPr>
              <w:t>В.Л. Ситников</w:t>
            </w:r>
          </w:p>
        </w:tc>
      </w:tr>
    </w:tbl>
    <w:p w:rsidR="00BA04D8" w:rsidRDefault="00BA04D8" w:rsidP="00BA04D8">
      <w:pPr>
        <w:spacing w:line="276" w:lineRule="auto"/>
        <w:rPr>
          <w:sz w:val="28"/>
          <w:szCs w:val="28"/>
        </w:rPr>
      </w:pPr>
    </w:p>
    <w:p w:rsidR="00BA04D8" w:rsidRDefault="00BA04D8" w:rsidP="00BA04D8">
      <w:pPr>
        <w:spacing w:line="276" w:lineRule="auto"/>
        <w:rPr>
          <w:sz w:val="28"/>
          <w:szCs w:val="28"/>
        </w:rPr>
      </w:pPr>
    </w:p>
    <w:p w:rsidR="00BA04D8" w:rsidRDefault="00BA04D8" w:rsidP="00BA04D8">
      <w:pPr>
        <w:spacing w:line="276" w:lineRule="auto"/>
        <w:rPr>
          <w:sz w:val="28"/>
          <w:szCs w:val="28"/>
        </w:rPr>
      </w:pPr>
    </w:p>
    <w:p w:rsidR="00BA04D8" w:rsidRPr="001E7BEC" w:rsidRDefault="00BA04D8" w:rsidP="00BA04D8">
      <w:pPr>
        <w:pStyle w:val="20"/>
        <w:shd w:val="clear" w:color="auto" w:fill="auto"/>
        <w:spacing w:line="240" w:lineRule="auto"/>
        <w:jc w:val="both"/>
        <w:rPr>
          <w:color w:val="000000"/>
          <w:lang w:eastAsia="ru-RU" w:bidi="ru-RU"/>
        </w:rPr>
      </w:pPr>
      <w:r>
        <w:t xml:space="preserve">Рабочая программа рассмотрена и обсуждена на заседании кафедры </w:t>
      </w:r>
      <w:r w:rsidRPr="001E7BEC">
        <w:rPr>
          <w:color w:val="000000"/>
          <w:lang w:eastAsia="ru-RU" w:bidi="ru-RU"/>
        </w:rPr>
        <w:t>«Прикладная психология»</w:t>
      </w:r>
    </w:p>
    <w:p w:rsidR="00BA04D8" w:rsidRDefault="00B92903" w:rsidP="00BA04D8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5 от «23» декабря 2016</w:t>
      </w:r>
      <w:r w:rsidR="00BA04D8">
        <w:rPr>
          <w:sz w:val="28"/>
          <w:szCs w:val="28"/>
          <w:lang w:eastAsia="en-US"/>
        </w:rPr>
        <w:t xml:space="preserve"> г.</w:t>
      </w:r>
    </w:p>
    <w:p w:rsidR="00BA04D8" w:rsidRDefault="00BA04D8" w:rsidP="00BA04D8">
      <w:pPr>
        <w:spacing w:line="276" w:lineRule="auto"/>
        <w:rPr>
          <w:sz w:val="28"/>
          <w:szCs w:val="28"/>
          <w:lang w:eastAsia="en-US"/>
        </w:rPr>
      </w:pPr>
    </w:p>
    <w:p w:rsidR="00BA04D8" w:rsidRDefault="00BA04D8" w:rsidP="00BA04D8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</w:t>
      </w:r>
      <w:r w:rsidR="00B92903">
        <w:rPr>
          <w:sz w:val="28"/>
          <w:szCs w:val="28"/>
          <w:lang w:eastAsia="en-US"/>
        </w:rPr>
        <w:t>уализирована и продлена на 2017/2018</w:t>
      </w:r>
      <w:r>
        <w:rPr>
          <w:sz w:val="28"/>
          <w:szCs w:val="28"/>
          <w:lang w:eastAsia="en-US"/>
        </w:rPr>
        <w:t xml:space="preserve"> учебный год (приложение).</w:t>
      </w:r>
    </w:p>
    <w:p w:rsidR="00BA04D8" w:rsidRDefault="00BA04D8" w:rsidP="00BA04D8">
      <w:pPr>
        <w:spacing w:line="276" w:lineRule="auto"/>
        <w:rPr>
          <w:sz w:val="28"/>
          <w:szCs w:val="28"/>
          <w:lang w:eastAsia="en-US"/>
        </w:rPr>
      </w:pPr>
    </w:p>
    <w:p w:rsidR="00B92903" w:rsidRDefault="00B92903" w:rsidP="00B92903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2409"/>
        <w:gridCol w:w="2091"/>
      </w:tblGrid>
      <w:tr w:rsidR="00B92903" w:rsidTr="00B92903">
        <w:tc>
          <w:tcPr>
            <w:tcW w:w="5070" w:type="dxa"/>
            <w:hideMark/>
          </w:tcPr>
          <w:p w:rsidR="00B92903" w:rsidRDefault="00B92903">
            <w:pPr>
              <w:tabs>
                <w:tab w:val="left" w:pos="851"/>
              </w:tabs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И. о. заведующего кафедрой</w:t>
            </w:r>
          </w:p>
          <w:p w:rsidR="00B92903" w:rsidRDefault="00B92903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«Прикладная психология»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2409" w:type="dxa"/>
            <w:hideMark/>
          </w:tcPr>
          <w:p w:rsidR="00B92903" w:rsidRDefault="00B92903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81075" cy="400050"/>
                  <wp:effectExtent l="0" t="0" r="9525" b="0"/>
                  <wp:docPr id="7" name="Рисунок 7" descr="ящ —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ящ —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hideMark/>
          </w:tcPr>
          <w:p w:rsidR="00B92903" w:rsidRDefault="00B92903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</w:rPr>
            </w:pPr>
          </w:p>
          <w:p w:rsidR="00B92903" w:rsidRDefault="00B92903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Е.Ф. Ященко</w:t>
            </w:r>
          </w:p>
        </w:tc>
      </w:tr>
      <w:tr w:rsidR="00B92903" w:rsidTr="00B92903">
        <w:tc>
          <w:tcPr>
            <w:tcW w:w="5070" w:type="dxa"/>
            <w:hideMark/>
          </w:tcPr>
          <w:p w:rsidR="00B92903" w:rsidRDefault="00B92903" w:rsidP="00B92903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«2</w:t>
            </w: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декабря</w:t>
            </w:r>
            <w:r>
              <w:rPr>
                <w:sz w:val="28"/>
                <w:szCs w:val="28"/>
              </w:rPr>
              <w:t xml:space="preserve"> 2016 г.</w:t>
            </w:r>
          </w:p>
        </w:tc>
        <w:tc>
          <w:tcPr>
            <w:tcW w:w="2409" w:type="dxa"/>
          </w:tcPr>
          <w:p w:rsidR="00B92903" w:rsidRDefault="00B92903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91" w:type="dxa"/>
          </w:tcPr>
          <w:p w:rsidR="00B92903" w:rsidRDefault="00B92903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</w:p>
        </w:tc>
      </w:tr>
    </w:tbl>
    <w:p w:rsidR="00B92903" w:rsidRDefault="00B92903" w:rsidP="00B92903">
      <w:pPr>
        <w:jc w:val="both"/>
        <w:rPr>
          <w:sz w:val="28"/>
          <w:szCs w:val="28"/>
          <w:lang w:eastAsia="ar-SA"/>
        </w:rPr>
      </w:pPr>
    </w:p>
    <w:p w:rsidR="00BA04D8" w:rsidRDefault="00BA04D8" w:rsidP="00BA04D8">
      <w:pPr>
        <w:spacing w:line="276" w:lineRule="auto"/>
        <w:rPr>
          <w:sz w:val="28"/>
          <w:szCs w:val="28"/>
        </w:rPr>
      </w:pPr>
    </w:p>
    <w:p w:rsidR="00BA04D8" w:rsidRPr="001E7BEC" w:rsidRDefault="00BA04D8" w:rsidP="00BA04D8">
      <w:pPr>
        <w:pStyle w:val="20"/>
        <w:shd w:val="clear" w:color="auto" w:fill="auto"/>
        <w:spacing w:line="240" w:lineRule="auto"/>
        <w:jc w:val="both"/>
        <w:rPr>
          <w:color w:val="000000"/>
          <w:lang w:eastAsia="ru-RU" w:bidi="ru-RU"/>
        </w:rPr>
      </w:pPr>
      <w:r>
        <w:t xml:space="preserve">Рабочая программа рассмотрена и обсуждена на заседании кафедры </w:t>
      </w:r>
      <w:r w:rsidRPr="001E7BEC">
        <w:rPr>
          <w:color w:val="000000"/>
          <w:lang w:eastAsia="ru-RU" w:bidi="ru-RU"/>
        </w:rPr>
        <w:t>«Прикладная психология»</w:t>
      </w:r>
    </w:p>
    <w:p w:rsidR="00BA04D8" w:rsidRDefault="00B92903" w:rsidP="00BA04D8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 от «30» августа 2017</w:t>
      </w:r>
      <w:r w:rsidR="00BA04D8">
        <w:rPr>
          <w:sz w:val="28"/>
          <w:szCs w:val="28"/>
          <w:lang w:eastAsia="en-US"/>
        </w:rPr>
        <w:t xml:space="preserve"> г.</w:t>
      </w:r>
    </w:p>
    <w:p w:rsidR="00BA04D8" w:rsidRDefault="00BA04D8" w:rsidP="00BA04D8">
      <w:pPr>
        <w:spacing w:line="276" w:lineRule="auto"/>
        <w:rPr>
          <w:sz w:val="28"/>
          <w:szCs w:val="28"/>
          <w:lang w:eastAsia="en-US"/>
        </w:rPr>
      </w:pPr>
    </w:p>
    <w:p w:rsidR="00BA04D8" w:rsidRDefault="00BA04D8" w:rsidP="00BA04D8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</w:t>
      </w:r>
      <w:r w:rsidR="00B92903">
        <w:rPr>
          <w:sz w:val="28"/>
          <w:szCs w:val="28"/>
          <w:lang w:eastAsia="en-US"/>
        </w:rPr>
        <w:t>уализирована и продлена на 2017/2018</w:t>
      </w:r>
      <w:r>
        <w:rPr>
          <w:sz w:val="28"/>
          <w:szCs w:val="28"/>
          <w:lang w:eastAsia="en-US"/>
        </w:rPr>
        <w:t xml:space="preserve"> учебный год (приложение).</w:t>
      </w:r>
    </w:p>
    <w:p w:rsidR="00BA04D8" w:rsidRDefault="00BA04D8" w:rsidP="00BA04D8">
      <w:pPr>
        <w:spacing w:line="276" w:lineRule="auto"/>
        <w:rPr>
          <w:sz w:val="28"/>
          <w:szCs w:val="28"/>
          <w:lang w:eastAsia="en-US"/>
        </w:rPr>
      </w:pPr>
    </w:p>
    <w:p w:rsidR="00B92903" w:rsidRDefault="00B92903" w:rsidP="00B92903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2409"/>
        <w:gridCol w:w="2091"/>
      </w:tblGrid>
      <w:tr w:rsidR="00B92903" w:rsidTr="009E79CA">
        <w:tc>
          <w:tcPr>
            <w:tcW w:w="5070" w:type="dxa"/>
            <w:hideMark/>
          </w:tcPr>
          <w:p w:rsidR="00B92903" w:rsidRDefault="00B92903" w:rsidP="009E79CA">
            <w:pPr>
              <w:tabs>
                <w:tab w:val="left" w:pos="851"/>
              </w:tabs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И. о. заведующего кафедрой</w:t>
            </w:r>
          </w:p>
          <w:p w:rsidR="00B92903" w:rsidRDefault="00B92903" w:rsidP="009E79CA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«Прикладная психология»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2409" w:type="dxa"/>
            <w:hideMark/>
          </w:tcPr>
          <w:p w:rsidR="00B92903" w:rsidRDefault="00B92903" w:rsidP="009E79CA">
            <w:pPr>
              <w:widowControl w:val="0"/>
              <w:suppressAutoHyphens/>
              <w:autoSpaceDE w:val="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F0A50D4" wp14:editId="09CB9B74">
                  <wp:extent cx="981075" cy="400050"/>
                  <wp:effectExtent l="0" t="0" r="9525" b="0"/>
                  <wp:docPr id="8" name="Рисунок 8" descr="ящ —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ящ —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hideMark/>
          </w:tcPr>
          <w:p w:rsidR="00B92903" w:rsidRDefault="00B92903" w:rsidP="009E79CA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</w:rPr>
            </w:pPr>
          </w:p>
          <w:p w:rsidR="00B92903" w:rsidRDefault="00B92903" w:rsidP="009E79CA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Е.Ф. Ященко</w:t>
            </w:r>
          </w:p>
        </w:tc>
      </w:tr>
      <w:tr w:rsidR="00B92903" w:rsidTr="009E79CA">
        <w:tc>
          <w:tcPr>
            <w:tcW w:w="5070" w:type="dxa"/>
            <w:hideMark/>
          </w:tcPr>
          <w:p w:rsidR="00B92903" w:rsidRDefault="00B92903" w:rsidP="009E79CA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«30</w:t>
            </w:r>
            <w:r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августа 2017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409" w:type="dxa"/>
          </w:tcPr>
          <w:p w:rsidR="00B92903" w:rsidRDefault="00B92903" w:rsidP="009E79CA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2091" w:type="dxa"/>
          </w:tcPr>
          <w:p w:rsidR="00B92903" w:rsidRDefault="00B92903" w:rsidP="009E79CA">
            <w:pPr>
              <w:widowControl w:val="0"/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</w:p>
        </w:tc>
      </w:tr>
    </w:tbl>
    <w:p w:rsidR="00BA04D8" w:rsidRDefault="00BA04D8" w:rsidP="00BA04D8">
      <w:pPr>
        <w:spacing w:line="276" w:lineRule="auto"/>
        <w:rPr>
          <w:sz w:val="28"/>
          <w:szCs w:val="28"/>
        </w:rPr>
      </w:pPr>
    </w:p>
    <w:p w:rsidR="00B92903" w:rsidRDefault="00B92903" w:rsidP="00BA04D8">
      <w:pPr>
        <w:jc w:val="center"/>
        <w:rPr>
          <w:sz w:val="28"/>
          <w:szCs w:val="28"/>
        </w:rPr>
      </w:pPr>
    </w:p>
    <w:p w:rsidR="00B92903" w:rsidRDefault="00B92903" w:rsidP="00BA04D8">
      <w:pPr>
        <w:jc w:val="center"/>
        <w:rPr>
          <w:sz w:val="28"/>
          <w:szCs w:val="28"/>
        </w:rPr>
      </w:pPr>
    </w:p>
    <w:p w:rsidR="00B92903" w:rsidRDefault="00B92903" w:rsidP="00BA04D8">
      <w:pPr>
        <w:jc w:val="center"/>
        <w:rPr>
          <w:sz w:val="28"/>
          <w:szCs w:val="28"/>
        </w:rPr>
      </w:pPr>
    </w:p>
    <w:p w:rsidR="00BA04D8" w:rsidRDefault="00BA04D8" w:rsidP="00BA04D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ЛИСТ СОГЛАСОВАНИЙ</w:t>
      </w:r>
    </w:p>
    <w:p w:rsidR="00BA04D8" w:rsidRDefault="00BA04D8" w:rsidP="00BA04D8">
      <w:pPr>
        <w:jc w:val="center"/>
        <w:rPr>
          <w:sz w:val="28"/>
          <w:szCs w:val="28"/>
        </w:rPr>
      </w:pPr>
    </w:p>
    <w:p w:rsidR="00BA04D8" w:rsidRDefault="00BA04D8" w:rsidP="00BA04D8">
      <w:pPr>
        <w:jc w:val="center"/>
        <w:rPr>
          <w:sz w:val="28"/>
          <w:szCs w:val="28"/>
        </w:rPr>
      </w:pPr>
    </w:p>
    <w:p w:rsidR="00BA04D8" w:rsidRDefault="00BA04D8" w:rsidP="00BA04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FB3E79">
        <w:rPr>
          <w:rFonts w:eastAsia="Times New Roman"/>
          <w:sz w:val="28"/>
          <w:szCs w:val="28"/>
        </w:rPr>
        <w:t>«Прикладная психология»</w:t>
      </w:r>
    </w:p>
    <w:p w:rsidR="00BA04D8" w:rsidRDefault="00355004" w:rsidP="00BA04D8">
      <w:pPr>
        <w:jc w:val="both"/>
        <w:rPr>
          <w:sz w:val="28"/>
          <w:szCs w:val="28"/>
        </w:rPr>
      </w:pPr>
      <w:r>
        <w:rPr>
          <w:sz w:val="28"/>
          <w:szCs w:val="28"/>
        </w:rPr>
        <w:t>Протокол № 10 от « 20 » мая 2015</w:t>
      </w:r>
      <w:r w:rsidR="00BA04D8">
        <w:rPr>
          <w:sz w:val="28"/>
          <w:szCs w:val="28"/>
        </w:rPr>
        <w:t xml:space="preserve"> г.</w:t>
      </w:r>
    </w:p>
    <w:p w:rsidR="00BA04D8" w:rsidRDefault="00355004" w:rsidP="00BA04D8">
      <w:pPr>
        <w:jc w:val="both"/>
        <w:rPr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1AD1458" wp14:editId="47F269C2">
            <wp:simplePos x="0" y="0"/>
            <wp:positionH relativeFrom="column">
              <wp:posOffset>3568065</wp:posOffset>
            </wp:positionH>
            <wp:positionV relativeFrom="paragraph">
              <wp:posOffset>100965</wp:posOffset>
            </wp:positionV>
            <wp:extent cx="1028700" cy="876300"/>
            <wp:effectExtent l="0" t="0" r="0" b="0"/>
            <wp:wrapNone/>
            <wp:docPr id="2" name="Рисунок 1" descr="C:\Users\пользователь\Desktop\Отсканированное\Лист соглас ВиВ или Технология очис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тсканированное\Лист соглас ВиВ или Технология очист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54415" t="17647" r="28250" b="71530"/>
                    <a:stretch/>
                  </pic:blipFill>
                  <pic:spPr bwMode="auto">
                    <a:xfrm>
                      <a:off x="0" y="0"/>
                      <a:ext cx="10287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4D8" w:rsidRDefault="00BA04D8" w:rsidP="00BA04D8">
      <w:pPr>
        <w:jc w:val="both"/>
        <w:rPr>
          <w:sz w:val="28"/>
          <w:szCs w:val="28"/>
        </w:rPr>
      </w:pPr>
    </w:p>
    <w:p w:rsidR="00BA04D8" w:rsidRDefault="00BA04D8" w:rsidP="00BA04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Зав. кафедрой </w:t>
      </w:r>
      <w:r w:rsidRPr="00FB3E79">
        <w:rPr>
          <w:rFonts w:eastAsia="Times New Roman"/>
          <w:sz w:val="28"/>
          <w:szCs w:val="28"/>
        </w:rPr>
        <w:t>«Прикладная психология»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</w:t>
      </w:r>
      <w:r>
        <w:rPr>
          <w:rFonts w:eastAsia="Times New Roman"/>
          <w:color w:val="000000"/>
          <w:sz w:val="28"/>
          <w:szCs w:val="28"/>
          <w:lang w:bidi="ru-RU"/>
        </w:rPr>
        <w:t>В.Л. Ситников</w:t>
      </w:r>
    </w:p>
    <w:p w:rsidR="00BA04D8" w:rsidRDefault="00BA04D8" w:rsidP="00BA04D8">
      <w:pPr>
        <w:jc w:val="both"/>
        <w:rPr>
          <w:sz w:val="28"/>
          <w:szCs w:val="28"/>
        </w:rPr>
      </w:pPr>
    </w:p>
    <w:p w:rsidR="00BA04D8" w:rsidRDefault="00355004" w:rsidP="00BA04D8">
      <w:pPr>
        <w:jc w:val="both"/>
        <w:rPr>
          <w:sz w:val="28"/>
          <w:szCs w:val="28"/>
        </w:rPr>
      </w:pPr>
      <w:r>
        <w:rPr>
          <w:sz w:val="28"/>
          <w:szCs w:val="28"/>
        </w:rPr>
        <w:t>«20</w:t>
      </w:r>
      <w:r w:rsidR="00BA04D8">
        <w:rPr>
          <w:sz w:val="28"/>
          <w:szCs w:val="28"/>
        </w:rPr>
        <w:t>»</w:t>
      </w:r>
      <w:r>
        <w:rPr>
          <w:sz w:val="28"/>
          <w:szCs w:val="28"/>
        </w:rPr>
        <w:t xml:space="preserve"> мая 2015 </w:t>
      </w:r>
      <w:r w:rsidR="00BA04D8">
        <w:rPr>
          <w:sz w:val="28"/>
          <w:szCs w:val="28"/>
        </w:rPr>
        <w:t>г.</w:t>
      </w:r>
    </w:p>
    <w:p w:rsidR="00BA04D8" w:rsidRDefault="00BA04D8" w:rsidP="00BA04D8">
      <w:pPr>
        <w:jc w:val="both"/>
        <w:rPr>
          <w:sz w:val="28"/>
          <w:szCs w:val="28"/>
        </w:rPr>
      </w:pPr>
    </w:p>
    <w:p w:rsidR="00BA04D8" w:rsidRDefault="00BA04D8" w:rsidP="00BA04D8">
      <w:pPr>
        <w:jc w:val="both"/>
        <w:rPr>
          <w:sz w:val="28"/>
          <w:szCs w:val="28"/>
        </w:rPr>
      </w:pPr>
    </w:p>
    <w:p w:rsidR="00BA04D8" w:rsidRDefault="00355004" w:rsidP="00BA04D8">
      <w:pPr>
        <w:jc w:val="center"/>
        <w:rPr>
          <w:sz w:val="28"/>
          <w:szCs w:val="28"/>
        </w:rPr>
      </w:pPr>
      <w:r w:rsidRPr="00C9309C">
        <w:rPr>
          <w:noProof/>
          <w:sz w:val="28"/>
          <w:szCs w:val="28"/>
        </w:rPr>
        <w:drawing>
          <wp:inline distT="0" distB="0" distL="0" distR="0" wp14:anchorId="0A6255CB" wp14:editId="79820B9C">
            <wp:extent cx="6154256" cy="2333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" t="54740" r="5074" b="6798"/>
                    <a:stretch/>
                  </pic:blipFill>
                  <pic:spPr bwMode="auto">
                    <a:xfrm>
                      <a:off x="0" y="0"/>
                      <a:ext cx="6167683" cy="233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4D8" w:rsidRDefault="00BA04D8" w:rsidP="00BA04D8">
      <w:pPr>
        <w:jc w:val="center"/>
        <w:rPr>
          <w:sz w:val="28"/>
          <w:szCs w:val="28"/>
        </w:rPr>
      </w:pPr>
    </w:p>
    <w:p w:rsidR="00BA04D8" w:rsidRDefault="00BA04D8"/>
    <w:p w:rsidR="00BA04D8" w:rsidRDefault="00BA04D8"/>
    <w:p w:rsidR="00BA04D8" w:rsidRDefault="00BA04D8"/>
    <w:p w:rsidR="00BA04D8" w:rsidRDefault="00BA04D8"/>
    <w:p w:rsidR="00BA04D8" w:rsidRDefault="00BA04D8"/>
    <w:p w:rsidR="00BA04D8" w:rsidRDefault="00BA04D8"/>
    <w:p w:rsidR="00BA04D8" w:rsidRDefault="00BA04D8"/>
    <w:p w:rsidR="00BA04D8" w:rsidRDefault="00BA04D8"/>
    <w:p w:rsidR="00BA04D8" w:rsidRDefault="00BA04D8"/>
    <w:p w:rsidR="00BA04D8" w:rsidRDefault="00BA04D8"/>
    <w:p w:rsidR="00BA04D8" w:rsidRDefault="00BA04D8"/>
    <w:p w:rsidR="00BA04D8" w:rsidRDefault="00BA04D8"/>
    <w:p w:rsidR="00BA04D8" w:rsidRDefault="00BA04D8"/>
    <w:p w:rsidR="00BA04D8" w:rsidRDefault="00BA04D8"/>
    <w:p w:rsidR="00BA04D8" w:rsidRDefault="00BA04D8"/>
    <w:p w:rsidR="00BA04D8" w:rsidRDefault="00BA04D8"/>
    <w:p w:rsidR="00BA04D8" w:rsidRDefault="00BA04D8"/>
    <w:p w:rsidR="00BA04D8" w:rsidRDefault="00BA04D8"/>
    <w:p w:rsidR="00BA04D8" w:rsidRDefault="00BA04D8"/>
    <w:p w:rsidR="00BA04D8" w:rsidRDefault="00BA04D8"/>
    <w:p w:rsidR="00BA04D8" w:rsidRDefault="00BA04D8"/>
    <w:p w:rsidR="00BA04D8" w:rsidRPr="001E7BEC" w:rsidRDefault="00BA04D8" w:rsidP="00BA04D8">
      <w:pPr>
        <w:pageBreakBefore/>
        <w:suppressAutoHyphens/>
        <w:jc w:val="center"/>
        <w:rPr>
          <w:szCs w:val="28"/>
          <w:lang w:eastAsia="zh-CN"/>
        </w:rPr>
      </w:pPr>
      <w:r w:rsidRPr="001E7BEC">
        <w:rPr>
          <w:b/>
          <w:bCs/>
          <w:sz w:val="28"/>
          <w:szCs w:val="28"/>
          <w:lang w:eastAsia="zh-CN"/>
        </w:rPr>
        <w:lastRenderedPageBreak/>
        <w:t>1. Цели и задачи дисциплины</w:t>
      </w:r>
    </w:p>
    <w:p w:rsidR="00BA04D8" w:rsidRPr="001E7BEC" w:rsidRDefault="00BA04D8" w:rsidP="00BA04D8">
      <w:pPr>
        <w:tabs>
          <w:tab w:val="left" w:pos="0"/>
        </w:tabs>
        <w:suppressAutoHyphens/>
        <w:contextualSpacing/>
        <w:jc w:val="both"/>
        <w:rPr>
          <w:sz w:val="28"/>
          <w:szCs w:val="28"/>
          <w:lang w:eastAsia="zh-CN"/>
        </w:rPr>
      </w:pPr>
    </w:p>
    <w:p w:rsidR="00BA04D8" w:rsidRPr="001E7BEC" w:rsidRDefault="00BA04D8" w:rsidP="00BA04D8">
      <w:pPr>
        <w:widowControl w:val="0"/>
        <w:ind w:firstLine="78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Рабочая программа составлена в соответствии с ФГОС </w:t>
      </w:r>
      <w:proofErr w:type="gramStart"/>
      <w:r w:rsidRPr="001E7BEC">
        <w:rPr>
          <w:rFonts w:eastAsia="Times New Roman"/>
          <w:color w:val="000000"/>
          <w:sz w:val="28"/>
          <w:szCs w:val="28"/>
          <w:lang w:bidi="ru-RU"/>
        </w:rPr>
        <w:t>ВО</w:t>
      </w:r>
      <w:proofErr w:type="gramEnd"/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, утвержденным «30» октября 2014 г., приказ № 1419 по направлению «Строительство» по дисциплине «Основы педагогики и </w:t>
      </w:r>
      <w:proofErr w:type="spellStart"/>
      <w:r w:rsidRPr="001E7BEC">
        <w:rPr>
          <w:rFonts w:eastAsia="Times New Roman"/>
          <w:color w:val="000000"/>
          <w:sz w:val="28"/>
          <w:szCs w:val="28"/>
          <w:lang w:bidi="ru-RU"/>
        </w:rPr>
        <w:t>андрагогики</w:t>
      </w:r>
      <w:proofErr w:type="spellEnd"/>
      <w:r w:rsidRPr="001E7BEC">
        <w:rPr>
          <w:rFonts w:eastAsia="Times New Roman"/>
          <w:color w:val="000000"/>
          <w:sz w:val="28"/>
          <w:szCs w:val="28"/>
          <w:lang w:bidi="ru-RU"/>
        </w:rPr>
        <w:t>».</w:t>
      </w:r>
    </w:p>
    <w:p w:rsidR="00BA04D8" w:rsidRPr="001E7BEC" w:rsidRDefault="00BA04D8" w:rsidP="00BA04D8">
      <w:pPr>
        <w:widowControl w:val="0"/>
        <w:ind w:firstLine="78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Целью изучения дисциплины «Основы педагогики и </w:t>
      </w:r>
      <w:proofErr w:type="spellStart"/>
      <w:r w:rsidRPr="001E7BEC">
        <w:rPr>
          <w:rFonts w:eastAsia="Times New Roman"/>
          <w:color w:val="000000"/>
          <w:sz w:val="28"/>
          <w:szCs w:val="28"/>
          <w:lang w:bidi="ru-RU"/>
        </w:rPr>
        <w:t>андрагогики</w:t>
      </w:r>
      <w:proofErr w:type="spellEnd"/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» является ознакомление обучающихся с концептуальными основами педагогики и </w:t>
      </w:r>
      <w:proofErr w:type="spellStart"/>
      <w:r w:rsidRPr="001E7BEC">
        <w:rPr>
          <w:rFonts w:eastAsia="Times New Roman"/>
          <w:color w:val="000000"/>
          <w:sz w:val="28"/>
          <w:szCs w:val="28"/>
          <w:lang w:bidi="ru-RU"/>
        </w:rPr>
        <w:t>андрагогики</w:t>
      </w:r>
      <w:proofErr w:type="spellEnd"/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 в системе высшего образования; формирование педагогического мировоззрения на основе знания особенностей обучения и воспитания взрослых.</w:t>
      </w:r>
    </w:p>
    <w:p w:rsidR="00BA04D8" w:rsidRPr="001E7BEC" w:rsidRDefault="00BA04D8" w:rsidP="00BA04D8">
      <w:pPr>
        <w:widowControl w:val="0"/>
        <w:ind w:left="78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1E7BEC">
        <w:rPr>
          <w:rFonts w:eastAsia="Times New Roman"/>
          <w:color w:val="000000"/>
          <w:sz w:val="28"/>
          <w:szCs w:val="28"/>
          <w:lang w:bidi="ru-RU"/>
        </w:rPr>
        <w:t>Для достижения поставленной цели решаются следующие задачи:</w:t>
      </w:r>
    </w:p>
    <w:p w:rsidR="00BA04D8" w:rsidRPr="001E7BEC" w:rsidRDefault="00BA04D8" w:rsidP="00BA04D8">
      <w:pPr>
        <w:widowControl w:val="0"/>
        <w:numPr>
          <w:ilvl w:val="0"/>
          <w:numId w:val="3"/>
        </w:numPr>
        <w:tabs>
          <w:tab w:val="left" w:pos="426"/>
          <w:tab w:val="left" w:pos="1307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1E7BEC">
        <w:rPr>
          <w:rFonts w:eastAsia="Times New Roman"/>
          <w:color w:val="000000"/>
          <w:sz w:val="28"/>
          <w:szCs w:val="28"/>
          <w:lang w:bidi="ru-RU"/>
        </w:rPr>
        <w:t>ознакомление студентов с основными понятиями данной дисциплины;</w:t>
      </w:r>
    </w:p>
    <w:p w:rsidR="00BA04D8" w:rsidRPr="001E7BEC" w:rsidRDefault="00BA04D8" w:rsidP="00BA04D8">
      <w:pPr>
        <w:widowControl w:val="0"/>
        <w:numPr>
          <w:ilvl w:val="0"/>
          <w:numId w:val="3"/>
        </w:numPr>
        <w:tabs>
          <w:tab w:val="left" w:pos="426"/>
          <w:tab w:val="left" w:pos="1077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формирование представлений о педагогическом процессе, обучении и воспитании, </w:t>
      </w:r>
      <w:proofErr w:type="spellStart"/>
      <w:r w:rsidRPr="001E7BEC">
        <w:rPr>
          <w:rFonts w:eastAsia="Times New Roman"/>
          <w:color w:val="000000"/>
          <w:sz w:val="28"/>
          <w:szCs w:val="28"/>
          <w:lang w:bidi="ru-RU"/>
        </w:rPr>
        <w:t>андрагогике</w:t>
      </w:r>
      <w:proofErr w:type="spellEnd"/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 как науке;</w:t>
      </w:r>
    </w:p>
    <w:p w:rsidR="00BA04D8" w:rsidRPr="001E7BEC" w:rsidRDefault="00BA04D8" w:rsidP="00BA04D8">
      <w:pPr>
        <w:widowControl w:val="0"/>
        <w:numPr>
          <w:ilvl w:val="0"/>
          <w:numId w:val="3"/>
        </w:numPr>
        <w:tabs>
          <w:tab w:val="left" w:pos="426"/>
          <w:tab w:val="left" w:pos="1073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1E7BEC">
        <w:rPr>
          <w:rFonts w:eastAsia="Times New Roman"/>
          <w:color w:val="000000"/>
          <w:sz w:val="28"/>
          <w:szCs w:val="28"/>
          <w:lang w:bidi="ru-RU"/>
        </w:rPr>
        <w:t>освоение практической направленности данного курса;</w:t>
      </w:r>
    </w:p>
    <w:p w:rsidR="00BA04D8" w:rsidRPr="001E7BEC" w:rsidRDefault="00BA04D8" w:rsidP="00BA04D8">
      <w:pPr>
        <w:widowControl w:val="0"/>
        <w:numPr>
          <w:ilvl w:val="0"/>
          <w:numId w:val="3"/>
        </w:numPr>
        <w:tabs>
          <w:tab w:val="left" w:pos="426"/>
          <w:tab w:val="left" w:pos="1307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1E7BEC">
        <w:rPr>
          <w:rFonts w:eastAsia="Times New Roman"/>
          <w:color w:val="000000"/>
          <w:sz w:val="28"/>
          <w:szCs w:val="28"/>
          <w:lang w:bidi="ru-RU"/>
        </w:rPr>
        <w:t>развитие навыков организации преподавания в рамках педагогической ситуации высшей школы, самостоятельной работы и решения практических педагогических задач.</w:t>
      </w:r>
    </w:p>
    <w:p w:rsidR="00BA04D8" w:rsidRPr="001E7BEC" w:rsidRDefault="00BA04D8" w:rsidP="00BA04D8">
      <w:pPr>
        <w:widowControl w:val="0"/>
        <w:tabs>
          <w:tab w:val="left" w:pos="1307"/>
        </w:tabs>
        <w:ind w:left="780"/>
        <w:jc w:val="both"/>
        <w:rPr>
          <w:rFonts w:eastAsia="Times New Roman"/>
          <w:color w:val="000000"/>
          <w:sz w:val="28"/>
          <w:szCs w:val="28"/>
          <w:lang w:bidi="ru-RU"/>
        </w:rPr>
      </w:pPr>
    </w:p>
    <w:p w:rsidR="00BA04D8" w:rsidRPr="001E7BEC" w:rsidRDefault="00BA04D8" w:rsidP="00BA04D8">
      <w:pPr>
        <w:widowControl w:val="0"/>
        <w:numPr>
          <w:ilvl w:val="0"/>
          <w:numId w:val="4"/>
        </w:numPr>
        <w:tabs>
          <w:tab w:val="left" w:pos="981"/>
        </w:tabs>
        <w:ind w:left="600"/>
        <w:rPr>
          <w:rFonts w:eastAsia="Times New Roman"/>
          <w:b/>
          <w:bCs/>
          <w:color w:val="000000"/>
          <w:sz w:val="28"/>
          <w:szCs w:val="28"/>
          <w:lang w:bidi="ru-RU"/>
        </w:rPr>
      </w:pPr>
      <w:r w:rsidRPr="001E7BEC">
        <w:rPr>
          <w:rFonts w:eastAsia="Times New Roman"/>
          <w:b/>
          <w:bCs/>
          <w:color w:val="000000"/>
          <w:sz w:val="28"/>
          <w:szCs w:val="28"/>
          <w:lang w:bidi="ru-RU"/>
        </w:rPr>
        <w:t xml:space="preserve">Перечень планируемых результатов </w:t>
      </w:r>
      <w:proofErr w:type="gramStart"/>
      <w:r w:rsidRPr="001E7BEC">
        <w:rPr>
          <w:rFonts w:eastAsia="Times New Roman"/>
          <w:b/>
          <w:bCs/>
          <w:color w:val="000000"/>
          <w:sz w:val="28"/>
          <w:szCs w:val="28"/>
          <w:lang w:bidi="ru-RU"/>
        </w:rPr>
        <w:t>обучения по дисциплине</w:t>
      </w:r>
      <w:proofErr w:type="gramEnd"/>
      <w:r w:rsidRPr="001E7BEC">
        <w:rPr>
          <w:rFonts w:eastAsia="Times New Roman"/>
          <w:b/>
          <w:bCs/>
          <w:color w:val="000000"/>
          <w:sz w:val="28"/>
          <w:szCs w:val="28"/>
          <w:lang w:bidi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BA04D8" w:rsidRPr="001E7BEC" w:rsidRDefault="00BA04D8" w:rsidP="00BA04D8">
      <w:pPr>
        <w:widowControl w:val="0"/>
        <w:tabs>
          <w:tab w:val="left" w:pos="981"/>
        </w:tabs>
        <w:ind w:left="600"/>
        <w:rPr>
          <w:rFonts w:eastAsia="Times New Roman"/>
          <w:b/>
          <w:bCs/>
          <w:color w:val="000000"/>
          <w:sz w:val="28"/>
          <w:szCs w:val="28"/>
          <w:lang w:bidi="ru-RU"/>
        </w:rPr>
      </w:pPr>
    </w:p>
    <w:p w:rsidR="00BA04D8" w:rsidRPr="001E7BEC" w:rsidRDefault="00BA04D8" w:rsidP="00BA04D8">
      <w:pPr>
        <w:widowControl w:val="0"/>
        <w:ind w:firstLine="920"/>
        <w:rPr>
          <w:rFonts w:eastAsia="Times New Roman"/>
          <w:color w:val="000000"/>
          <w:sz w:val="28"/>
          <w:szCs w:val="28"/>
          <w:lang w:bidi="ru-RU"/>
        </w:rPr>
      </w:pPr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Планируемыми результатами </w:t>
      </w:r>
      <w:proofErr w:type="gramStart"/>
      <w:r w:rsidRPr="001E7BEC">
        <w:rPr>
          <w:rFonts w:eastAsia="Times New Roman"/>
          <w:color w:val="000000"/>
          <w:sz w:val="28"/>
          <w:szCs w:val="28"/>
          <w:lang w:bidi="ru-RU"/>
        </w:rPr>
        <w:t>обучения по дисциплине</w:t>
      </w:r>
      <w:proofErr w:type="gramEnd"/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 являются: приобретение знаний, умений, навыков.</w:t>
      </w:r>
    </w:p>
    <w:p w:rsidR="00BA04D8" w:rsidRPr="001E7BEC" w:rsidRDefault="00BA04D8" w:rsidP="00BA04D8">
      <w:pPr>
        <w:widowControl w:val="0"/>
        <w:ind w:firstLine="920"/>
        <w:rPr>
          <w:rFonts w:eastAsia="Times New Roman"/>
          <w:color w:val="000000"/>
          <w:sz w:val="28"/>
          <w:szCs w:val="28"/>
          <w:lang w:bidi="ru-RU"/>
        </w:rPr>
      </w:pPr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В результате освоения дисциплины </w:t>
      </w:r>
      <w:proofErr w:type="gramStart"/>
      <w:r w:rsidRPr="001E7BEC">
        <w:rPr>
          <w:rFonts w:eastAsia="Times New Roman"/>
          <w:color w:val="000000"/>
          <w:sz w:val="28"/>
          <w:szCs w:val="28"/>
          <w:lang w:bidi="ru-RU"/>
        </w:rPr>
        <w:t>обучающийся</w:t>
      </w:r>
      <w:proofErr w:type="gramEnd"/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 должен:</w:t>
      </w:r>
    </w:p>
    <w:p w:rsidR="00BA04D8" w:rsidRDefault="00BA04D8" w:rsidP="00BA04D8">
      <w:pPr>
        <w:widowControl w:val="0"/>
        <w:jc w:val="both"/>
        <w:rPr>
          <w:rFonts w:eastAsia="Times New Roman"/>
          <w:b/>
          <w:bCs/>
          <w:color w:val="000000"/>
          <w:sz w:val="28"/>
          <w:szCs w:val="28"/>
          <w:lang w:bidi="ru-RU"/>
        </w:rPr>
      </w:pPr>
      <w:r w:rsidRPr="001E7BEC">
        <w:rPr>
          <w:rFonts w:eastAsia="Times New Roman"/>
          <w:b/>
          <w:bCs/>
          <w:color w:val="000000"/>
          <w:sz w:val="28"/>
          <w:szCs w:val="28"/>
          <w:lang w:bidi="ru-RU"/>
        </w:rPr>
        <w:t>ЗНАТЬ:</w:t>
      </w:r>
    </w:p>
    <w:p w:rsidR="00BA04D8" w:rsidRDefault="00BA04D8" w:rsidP="00BA04D8">
      <w:pPr>
        <w:widowControl w:val="0"/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- </w:t>
      </w:r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основы педагогики для взрослых обучающихся; </w:t>
      </w:r>
    </w:p>
    <w:p w:rsidR="00BA04D8" w:rsidRDefault="00BA04D8" w:rsidP="00BA04D8">
      <w:pPr>
        <w:widowControl w:val="0"/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- </w:t>
      </w:r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основные методы и специфические особенности проведения занятий для взрослых обучающихся; </w:t>
      </w:r>
    </w:p>
    <w:p w:rsidR="00BA04D8" w:rsidRDefault="00BA04D8" w:rsidP="00BA04D8">
      <w:pPr>
        <w:widowControl w:val="0"/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- </w:t>
      </w:r>
      <w:r w:rsidRPr="001E7BEC">
        <w:rPr>
          <w:rFonts w:eastAsia="Times New Roman"/>
          <w:color w:val="000000"/>
          <w:sz w:val="28"/>
          <w:szCs w:val="28"/>
          <w:lang w:bidi="ru-RU"/>
        </w:rPr>
        <w:t>цели и основные</w:t>
      </w:r>
      <w:r>
        <w:rPr>
          <w:rFonts w:eastAsia="Times New Roman"/>
          <w:color w:val="000000"/>
          <w:sz w:val="28"/>
          <w:szCs w:val="28"/>
          <w:lang w:bidi="ru-RU"/>
        </w:rPr>
        <w:t xml:space="preserve"> принципы обучения </w:t>
      </w:r>
      <w:proofErr w:type="spellStart"/>
      <w:r>
        <w:rPr>
          <w:rFonts w:eastAsia="Times New Roman"/>
          <w:color w:val="000000"/>
          <w:sz w:val="28"/>
          <w:szCs w:val="28"/>
          <w:lang w:bidi="ru-RU"/>
        </w:rPr>
        <w:t>андрагогике</w:t>
      </w:r>
      <w:proofErr w:type="spellEnd"/>
      <w:r>
        <w:rPr>
          <w:rFonts w:eastAsia="Times New Roman"/>
          <w:color w:val="000000"/>
          <w:sz w:val="28"/>
          <w:szCs w:val="28"/>
          <w:lang w:bidi="ru-RU"/>
        </w:rPr>
        <w:t>;</w:t>
      </w:r>
    </w:p>
    <w:p w:rsidR="00BA04D8" w:rsidRDefault="00BA04D8" w:rsidP="00BA04D8">
      <w:pPr>
        <w:widowControl w:val="0"/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- </w:t>
      </w:r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основные этапы разработки учебного курса; </w:t>
      </w:r>
    </w:p>
    <w:p w:rsidR="00BA04D8" w:rsidRPr="001E7BEC" w:rsidRDefault="00BA04D8" w:rsidP="00BA04D8">
      <w:pPr>
        <w:widowControl w:val="0"/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- </w:t>
      </w:r>
      <w:r w:rsidRPr="001E7BEC">
        <w:rPr>
          <w:rFonts w:eastAsia="Times New Roman"/>
          <w:color w:val="000000"/>
          <w:sz w:val="28"/>
          <w:szCs w:val="28"/>
          <w:lang w:bidi="ru-RU"/>
        </w:rPr>
        <w:t>словесные, наглядные, практические методы обучения.</w:t>
      </w:r>
    </w:p>
    <w:p w:rsidR="00BA04D8" w:rsidRDefault="00BA04D8" w:rsidP="00BA04D8">
      <w:pPr>
        <w:widowControl w:val="0"/>
        <w:tabs>
          <w:tab w:val="left" w:pos="4135"/>
          <w:tab w:val="left" w:pos="8302"/>
        </w:tabs>
        <w:spacing w:line="317" w:lineRule="exact"/>
        <w:jc w:val="both"/>
        <w:rPr>
          <w:rFonts w:eastAsia="Times New Roman"/>
          <w:b/>
          <w:bCs/>
          <w:color w:val="000000"/>
          <w:sz w:val="28"/>
          <w:szCs w:val="28"/>
          <w:lang w:bidi="ru-RU"/>
        </w:rPr>
      </w:pPr>
    </w:p>
    <w:p w:rsidR="00BA04D8" w:rsidRDefault="00BA04D8" w:rsidP="00BA04D8">
      <w:pPr>
        <w:widowControl w:val="0"/>
        <w:tabs>
          <w:tab w:val="left" w:pos="4135"/>
          <w:tab w:val="left" w:pos="8302"/>
        </w:tabs>
        <w:spacing w:line="317" w:lineRule="exact"/>
        <w:jc w:val="both"/>
        <w:rPr>
          <w:rFonts w:eastAsia="Times New Roman"/>
          <w:b/>
          <w:bCs/>
          <w:color w:val="000000"/>
          <w:sz w:val="28"/>
          <w:szCs w:val="28"/>
          <w:lang w:bidi="ru-RU"/>
        </w:rPr>
      </w:pPr>
      <w:r w:rsidRPr="001E7BEC">
        <w:rPr>
          <w:rFonts w:eastAsia="Times New Roman"/>
          <w:b/>
          <w:bCs/>
          <w:color w:val="000000"/>
          <w:sz w:val="28"/>
          <w:szCs w:val="28"/>
          <w:lang w:bidi="ru-RU"/>
        </w:rPr>
        <w:t xml:space="preserve">УМЕТЬ: </w:t>
      </w:r>
    </w:p>
    <w:p w:rsidR="00BA04D8" w:rsidRDefault="00BA04D8" w:rsidP="00BA04D8">
      <w:pPr>
        <w:widowControl w:val="0"/>
        <w:tabs>
          <w:tab w:val="left" w:pos="4135"/>
          <w:tab w:val="left" w:pos="8302"/>
        </w:tabs>
        <w:spacing w:line="317" w:lineRule="exact"/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b/>
          <w:bCs/>
          <w:color w:val="000000"/>
          <w:sz w:val="28"/>
          <w:szCs w:val="28"/>
          <w:lang w:bidi="ru-RU"/>
        </w:rPr>
        <w:t xml:space="preserve">- </w:t>
      </w:r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реализовывать в образовательном процессе знания методики преподавания для взрослых обучающихся; </w:t>
      </w:r>
    </w:p>
    <w:p w:rsidR="00BA04D8" w:rsidRDefault="00BA04D8" w:rsidP="00BA04D8">
      <w:pPr>
        <w:widowControl w:val="0"/>
        <w:tabs>
          <w:tab w:val="left" w:pos="4135"/>
          <w:tab w:val="left" w:pos="8302"/>
        </w:tabs>
        <w:spacing w:line="317" w:lineRule="exact"/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- </w:t>
      </w:r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составлять программы учебных курсов; </w:t>
      </w:r>
    </w:p>
    <w:p w:rsidR="00BA04D8" w:rsidRDefault="00BA04D8" w:rsidP="00BA04D8">
      <w:pPr>
        <w:widowControl w:val="0"/>
        <w:tabs>
          <w:tab w:val="left" w:pos="4135"/>
          <w:tab w:val="left" w:pos="8302"/>
        </w:tabs>
        <w:spacing w:line="317" w:lineRule="exact"/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- </w:t>
      </w:r>
      <w:r w:rsidRPr="001E7BEC">
        <w:rPr>
          <w:rFonts w:eastAsia="Times New Roman"/>
          <w:color w:val="000000"/>
          <w:sz w:val="28"/>
          <w:szCs w:val="28"/>
          <w:lang w:bidi="ru-RU"/>
        </w:rPr>
        <w:t>разрабатывать конспекты-планы лекционных и практических занятий по дисциплинам профиля среднего професси</w:t>
      </w:r>
      <w:r>
        <w:rPr>
          <w:rFonts w:eastAsia="Times New Roman"/>
          <w:color w:val="000000"/>
          <w:sz w:val="28"/>
          <w:szCs w:val="28"/>
          <w:lang w:bidi="ru-RU"/>
        </w:rPr>
        <w:t>онального и высшего образования.</w:t>
      </w:r>
    </w:p>
    <w:p w:rsidR="00BA04D8" w:rsidRPr="001E7BEC" w:rsidRDefault="00BA04D8" w:rsidP="00BA04D8">
      <w:pPr>
        <w:widowControl w:val="0"/>
        <w:tabs>
          <w:tab w:val="left" w:pos="4135"/>
          <w:tab w:val="left" w:pos="8302"/>
        </w:tabs>
        <w:spacing w:line="317" w:lineRule="exact"/>
        <w:jc w:val="both"/>
        <w:rPr>
          <w:rFonts w:eastAsia="Times New Roman"/>
          <w:color w:val="000000"/>
          <w:sz w:val="28"/>
          <w:szCs w:val="28"/>
          <w:lang w:bidi="ru-RU"/>
        </w:rPr>
      </w:pPr>
    </w:p>
    <w:p w:rsidR="00BA04D8" w:rsidRDefault="00BA04D8" w:rsidP="00BA04D8">
      <w:pPr>
        <w:widowControl w:val="0"/>
        <w:spacing w:line="360" w:lineRule="exact"/>
        <w:jc w:val="both"/>
        <w:rPr>
          <w:rFonts w:eastAsia="Times New Roman"/>
          <w:b/>
          <w:bCs/>
          <w:color w:val="000000"/>
          <w:sz w:val="28"/>
          <w:szCs w:val="28"/>
          <w:lang w:bidi="ru-RU"/>
        </w:rPr>
      </w:pPr>
      <w:r w:rsidRPr="001E7BEC">
        <w:rPr>
          <w:rFonts w:eastAsia="Times New Roman"/>
          <w:b/>
          <w:bCs/>
          <w:color w:val="000000"/>
          <w:sz w:val="28"/>
          <w:szCs w:val="28"/>
          <w:lang w:bidi="ru-RU"/>
        </w:rPr>
        <w:t xml:space="preserve">ВЛАДЕТЬ: </w:t>
      </w:r>
    </w:p>
    <w:p w:rsidR="00BA04D8" w:rsidRDefault="00BA04D8" w:rsidP="00BA04D8">
      <w:pPr>
        <w:widowControl w:val="0"/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b/>
          <w:bCs/>
          <w:color w:val="000000"/>
          <w:sz w:val="28"/>
          <w:szCs w:val="28"/>
          <w:lang w:bidi="ru-RU"/>
        </w:rPr>
        <w:t xml:space="preserve">- </w:t>
      </w:r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технологиями проектирования, реализации и оценивания учебно-воспитательного процесса в учебных заведениях высшего профессионального образования; </w:t>
      </w:r>
    </w:p>
    <w:p w:rsidR="00BA04D8" w:rsidRPr="001E7BEC" w:rsidRDefault="00BA04D8" w:rsidP="00BA04D8">
      <w:pPr>
        <w:widowControl w:val="0"/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lastRenderedPageBreak/>
        <w:t xml:space="preserve">- </w:t>
      </w:r>
      <w:r w:rsidRPr="001E7BEC">
        <w:rPr>
          <w:rFonts w:eastAsia="Times New Roman"/>
          <w:color w:val="000000"/>
          <w:sz w:val="28"/>
          <w:szCs w:val="28"/>
          <w:lang w:bidi="ru-RU"/>
        </w:rPr>
        <w:t>навыками проведения аудиторных занятий.</w:t>
      </w:r>
    </w:p>
    <w:p w:rsidR="00BA04D8" w:rsidRPr="001E7BEC" w:rsidRDefault="00BA04D8" w:rsidP="00BA04D8">
      <w:pPr>
        <w:widowControl w:val="0"/>
        <w:ind w:firstLine="708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rFonts w:eastAsia="Times New Roman"/>
          <w:color w:val="000000"/>
          <w:sz w:val="28"/>
          <w:szCs w:val="28"/>
          <w:lang w:bidi="ru-RU"/>
        </w:rPr>
        <w:t xml:space="preserve">общей характеристики </w:t>
      </w:r>
      <w:r w:rsidRPr="001E7BEC">
        <w:rPr>
          <w:rFonts w:eastAsia="Times New Roman"/>
          <w:color w:val="000000"/>
          <w:sz w:val="28"/>
          <w:szCs w:val="28"/>
          <w:lang w:bidi="ru-RU"/>
        </w:rPr>
        <w:t>основной профессиональной образовательной программы (ОПОП).</w:t>
      </w:r>
    </w:p>
    <w:p w:rsidR="00BA04D8" w:rsidRPr="001E7BEC" w:rsidRDefault="00BA04D8" w:rsidP="00BA04D8">
      <w:pPr>
        <w:widowControl w:val="0"/>
        <w:ind w:firstLine="92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Изучение дисциплины направлено на формирование следующих </w:t>
      </w:r>
      <w:r w:rsidRPr="001E7BEC">
        <w:rPr>
          <w:rFonts w:eastAsia="Times New Roman"/>
          <w:b/>
          <w:bCs/>
          <w:color w:val="000000"/>
          <w:sz w:val="28"/>
          <w:szCs w:val="28"/>
          <w:lang w:bidi="ru-RU"/>
        </w:rPr>
        <w:t>общекультурных компетенций (</w:t>
      </w:r>
      <w:proofErr w:type="gramStart"/>
      <w:r w:rsidRPr="001E7BEC">
        <w:rPr>
          <w:rFonts w:eastAsia="Times New Roman"/>
          <w:b/>
          <w:bCs/>
          <w:color w:val="000000"/>
          <w:sz w:val="28"/>
          <w:szCs w:val="28"/>
          <w:lang w:bidi="ru-RU"/>
        </w:rPr>
        <w:t>ОК</w:t>
      </w:r>
      <w:proofErr w:type="gramEnd"/>
      <w:r w:rsidRPr="001E7BEC">
        <w:rPr>
          <w:rFonts w:eastAsia="Times New Roman"/>
          <w:b/>
          <w:bCs/>
          <w:color w:val="000000"/>
          <w:sz w:val="28"/>
          <w:szCs w:val="28"/>
          <w:lang w:bidi="ru-RU"/>
        </w:rPr>
        <w:t>):</w:t>
      </w:r>
    </w:p>
    <w:p w:rsidR="00BA04D8" w:rsidRPr="001E7BEC" w:rsidRDefault="00BA04D8" w:rsidP="00BA04D8">
      <w:pPr>
        <w:widowControl w:val="0"/>
        <w:ind w:firstLine="420"/>
        <w:rPr>
          <w:rFonts w:eastAsia="Times New Roman"/>
          <w:color w:val="000000"/>
          <w:sz w:val="28"/>
          <w:szCs w:val="28"/>
          <w:lang w:bidi="ru-RU"/>
        </w:rPr>
      </w:pPr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-способность к абстрактному мышлению, анализу, синтезу (ОК-1); </w:t>
      </w:r>
    </w:p>
    <w:p w:rsidR="00BA04D8" w:rsidRPr="001E7BEC" w:rsidRDefault="00BA04D8" w:rsidP="00BA04D8">
      <w:pPr>
        <w:widowControl w:val="0"/>
        <w:ind w:firstLine="420"/>
        <w:rPr>
          <w:rFonts w:eastAsia="Times New Roman"/>
          <w:color w:val="000000"/>
          <w:sz w:val="28"/>
          <w:szCs w:val="28"/>
          <w:lang w:bidi="ru-RU"/>
        </w:rPr>
      </w:pPr>
      <w:r w:rsidRPr="001E7BEC">
        <w:rPr>
          <w:rFonts w:eastAsia="Times New Roman"/>
          <w:color w:val="000000"/>
          <w:sz w:val="28"/>
          <w:szCs w:val="28"/>
          <w:lang w:bidi="ru-RU"/>
        </w:rPr>
        <w:t>-готовность действовать в нестандартных ситуациях, нести социальную и этическую ответственность за принятые решения (ОК-2).</w:t>
      </w:r>
    </w:p>
    <w:p w:rsidR="00BA04D8" w:rsidRPr="001E7BEC" w:rsidRDefault="00BA04D8" w:rsidP="00BA04D8">
      <w:pPr>
        <w:widowControl w:val="0"/>
        <w:ind w:firstLine="92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Изучение дисциплины направлено на формирование следующих </w:t>
      </w:r>
      <w:r w:rsidRPr="001E7BEC">
        <w:rPr>
          <w:rFonts w:eastAsia="Times New Roman"/>
          <w:b/>
          <w:bCs/>
          <w:color w:val="000000"/>
          <w:sz w:val="28"/>
          <w:szCs w:val="28"/>
          <w:lang w:bidi="ru-RU"/>
        </w:rPr>
        <w:t>общепрофессиональных компетенций (ОПК):</w:t>
      </w:r>
    </w:p>
    <w:p w:rsidR="00BA04D8" w:rsidRPr="001E7BEC" w:rsidRDefault="00BA04D8" w:rsidP="00BA04D8">
      <w:pPr>
        <w:widowControl w:val="0"/>
        <w:tabs>
          <w:tab w:val="left" w:pos="0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ab/>
      </w:r>
      <w:r w:rsidRPr="001E7BEC">
        <w:rPr>
          <w:rFonts w:eastAsia="Times New Roman"/>
          <w:color w:val="000000"/>
          <w:sz w:val="28"/>
          <w:szCs w:val="28"/>
          <w:lang w:bidi="ru-RU"/>
        </w:rPr>
        <w:t>-готовность руководить коллективом в сфере своей профессиональной деятельности,</w:t>
      </w:r>
      <w:r w:rsidRPr="001E7BEC">
        <w:rPr>
          <w:rFonts w:eastAsia="Times New Roman"/>
          <w:color w:val="000000"/>
          <w:sz w:val="28"/>
          <w:szCs w:val="28"/>
          <w:lang w:bidi="ru-RU"/>
        </w:rPr>
        <w:tab/>
        <w:t>тол</w:t>
      </w:r>
      <w:r>
        <w:rPr>
          <w:rFonts w:eastAsia="Times New Roman"/>
          <w:color w:val="000000"/>
          <w:sz w:val="28"/>
          <w:szCs w:val="28"/>
          <w:lang w:bidi="ru-RU"/>
        </w:rPr>
        <w:t>ерантно</w:t>
      </w:r>
      <w:r>
        <w:rPr>
          <w:rFonts w:eastAsia="Times New Roman"/>
          <w:color w:val="000000"/>
          <w:sz w:val="28"/>
          <w:szCs w:val="28"/>
          <w:lang w:bidi="ru-RU"/>
        </w:rPr>
        <w:tab/>
        <w:t xml:space="preserve"> воспринимая социальные, </w:t>
      </w:r>
      <w:r w:rsidRPr="001E7BEC">
        <w:rPr>
          <w:rFonts w:eastAsia="Times New Roman"/>
          <w:color w:val="000000"/>
          <w:sz w:val="28"/>
          <w:szCs w:val="28"/>
          <w:lang w:bidi="ru-RU"/>
        </w:rPr>
        <w:t>этнические,</w:t>
      </w:r>
      <w:r>
        <w:rPr>
          <w:rFonts w:eastAsia="Times New Roman"/>
          <w:color w:val="000000"/>
          <w:sz w:val="28"/>
          <w:szCs w:val="28"/>
          <w:lang w:bidi="ru-RU"/>
        </w:rPr>
        <w:t xml:space="preserve"> </w:t>
      </w:r>
      <w:r w:rsidRPr="001E7BEC">
        <w:rPr>
          <w:rFonts w:eastAsia="Times New Roman"/>
          <w:color w:val="000000"/>
          <w:sz w:val="28"/>
          <w:szCs w:val="28"/>
          <w:lang w:bidi="ru-RU"/>
        </w:rPr>
        <w:t>конфессиональные и культурные различия (ОПК-2);</w:t>
      </w:r>
    </w:p>
    <w:p w:rsidR="00BA04D8" w:rsidRPr="001E7BEC" w:rsidRDefault="00BA04D8" w:rsidP="00BA04D8">
      <w:pPr>
        <w:widowControl w:val="0"/>
        <w:ind w:firstLine="42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1E7BEC">
        <w:rPr>
          <w:rFonts w:eastAsia="Times New Roman"/>
          <w:color w:val="000000"/>
          <w:sz w:val="28"/>
          <w:szCs w:val="28"/>
          <w:lang w:bidi="ru-RU"/>
        </w:rPr>
        <w:t>-способность использовать на практике навыки и умения в организации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деятельности, способностью к активной социальной мобильности (ОПК-3);</w:t>
      </w:r>
    </w:p>
    <w:p w:rsidR="00BA04D8" w:rsidRPr="001E7BEC" w:rsidRDefault="00BA04D8" w:rsidP="00BA04D8">
      <w:pPr>
        <w:widowControl w:val="0"/>
        <w:ind w:firstLine="42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1E7BEC">
        <w:rPr>
          <w:rFonts w:eastAsia="Times New Roman"/>
          <w:color w:val="000000"/>
          <w:sz w:val="28"/>
          <w:szCs w:val="28"/>
          <w:lang w:bidi="ru-RU"/>
        </w:rPr>
        <w:t>-способность осознать основные проблемы своей предметной области, при решении которых возникает необходимость в сложных задачах выбора, требующих использования количественных и качественных методов (ОПК-9).</w:t>
      </w:r>
    </w:p>
    <w:p w:rsidR="00BA04D8" w:rsidRPr="001E7BEC" w:rsidRDefault="00BA04D8" w:rsidP="00BA04D8">
      <w:pPr>
        <w:widowControl w:val="0"/>
        <w:ind w:firstLine="92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Изучение дисциплины направлено на формирование следующих </w:t>
      </w:r>
      <w:r w:rsidRPr="001E7BEC">
        <w:rPr>
          <w:rFonts w:eastAsia="Times New Roman"/>
          <w:b/>
          <w:bCs/>
          <w:color w:val="000000"/>
          <w:sz w:val="28"/>
          <w:szCs w:val="28"/>
          <w:lang w:bidi="ru-RU"/>
        </w:rPr>
        <w:t xml:space="preserve">профессиональных компетенций (ПК), </w:t>
      </w:r>
      <w:r w:rsidRPr="001E7BEC">
        <w:rPr>
          <w:rFonts w:eastAsia="Times New Roman"/>
          <w:color w:val="000000"/>
          <w:sz w:val="28"/>
          <w:szCs w:val="28"/>
          <w:lang w:bidi="ru-RU"/>
        </w:rPr>
        <w:t>соответствующих виду профессиональной деятельности, на который ориентирована программа магистратуры:</w:t>
      </w:r>
    </w:p>
    <w:p w:rsidR="00BA04D8" w:rsidRPr="001E7BEC" w:rsidRDefault="00BA04D8" w:rsidP="00BA04D8">
      <w:pPr>
        <w:widowControl w:val="0"/>
        <w:ind w:firstLine="920"/>
        <w:jc w:val="both"/>
        <w:rPr>
          <w:rFonts w:eastAsia="Times New Roman"/>
          <w:i/>
          <w:color w:val="000000"/>
          <w:sz w:val="28"/>
          <w:szCs w:val="28"/>
          <w:lang w:bidi="ru-RU"/>
        </w:rPr>
      </w:pPr>
      <w:r w:rsidRPr="001E7BEC">
        <w:rPr>
          <w:rFonts w:eastAsia="Times New Roman"/>
          <w:i/>
          <w:color w:val="000000"/>
          <w:sz w:val="28"/>
          <w:szCs w:val="28"/>
          <w:lang w:bidi="ru-RU"/>
        </w:rPr>
        <w:t>педагогическая деятельность:</w:t>
      </w:r>
    </w:p>
    <w:p w:rsidR="00BA04D8" w:rsidRPr="001E7BEC" w:rsidRDefault="00BA04D8" w:rsidP="00BA04D8">
      <w:pPr>
        <w:widowControl w:val="0"/>
        <w:ind w:firstLine="42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1E7BEC">
        <w:rPr>
          <w:rFonts w:eastAsia="Times New Roman"/>
          <w:color w:val="000000"/>
          <w:sz w:val="28"/>
          <w:szCs w:val="28"/>
          <w:lang w:bidi="ru-RU"/>
        </w:rPr>
        <w:t>- умение на основе знания педагогических приемов принимать непосредственное участие в образовательной деятельности структурных подразделений образовательной организации по профилю направления подготовки (ПК-9).</w:t>
      </w:r>
    </w:p>
    <w:p w:rsidR="00BA04D8" w:rsidRPr="001E7BEC" w:rsidRDefault="00BA04D8" w:rsidP="00BA04D8">
      <w:pPr>
        <w:widowControl w:val="0"/>
        <w:ind w:firstLine="92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Область профессиональной деятельности </w:t>
      </w:r>
      <w:proofErr w:type="gramStart"/>
      <w:r w:rsidRPr="001E7BEC">
        <w:rPr>
          <w:rFonts w:eastAsia="Times New Roman"/>
          <w:color w:val="000000"/>
          <w:sz w:val="28"/>
          <w:szCs w:val="28"/>
          <w:lang w:bidi="ru-RU"/>
        </w:rPr>
        <w:t>обучающихся</w:t>
      </w:r>
      <w:proofErr w:type="gramEnd"/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, освоивших данную дисциплину, приведена в п. 2.1 </w:t>
      </w:r>
      <w:r>
        <w:rPr>
          <w:rFonts w:eastAsia="Times New Roman"/>
          <w:color w:val="000000"/>
          <w:sz w:val="28"/>
          <w:szCs w:val="28"/>
          <w:lang w:bidi="ru-RU"/>
        </w:rPr>
        <w:t xml:space="preserve">общей характеристики </w:t>
      </w:r>
      <w:r w:rsidRPr="001E7BEC">
        <w:rPr>
          <w:rFonts w:eastAsia="Times New Roman"/>
          <w:color w:val="000000"/>
          <w:sz w:val="28"/>
          <w:szCs w:val="28"/>
          <w:lang w:bidi="ru-RU"/>
        </w:rPr>
        <w:t>ОПОП.</w:t>
      </w:r>
    </w:p>
    <w:p w:rsidR="00BA04D8" w:rsidRDefault="00BA04D8" w:rsidP="00BA04D8">
      <w:pPr>
        <w:widowControl w:val="0"/>
        <w:ind w:firstLine="92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Объекты профессиональной деятельности </w:t>
      </w:r>
      <w:proofErr w:type="gramStart"/>
      <w:r w:rsidRPr="001E7BEC">
        <w:rPr>
          <w:rFonts w:eastAsia="Times New Roman"/>
          <w:color w:val="000000"/>
          <w:sz w:val="28"/>
          <w:szCs w:val="28"/>
          <w:lang w:bidi="ru-RU"/>
        </w:rPr>
        <w:t>обучающихся</w:t>
      </w:r>
      <w:proofErr w:type="gramEnd"/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, освоивших данную дисциплину, приведены в п. 2.2 </w:t>
      </w:r>
      <w:r>
        <w:rPr>
          <w:rFonts w:eastAsia="Times New Roman"/>
          <w:color w:val="000000"/>
          <w:sz w:val="28"/>
          <w:szCs w:val="28"/>
          <w:lang w:bidi="ru-RU"/>
        </w:rPr>
        <w:t xml:space="preserve">общей характеристики </w:t>
      </w:r>
      <w:r w:rsidRPr="001E7BEC">
        <w:rPr>
          <w:rFonts w:eastAsia="Times New Roman"/>
          <w:color w:val="000000"/>
          <w:sz w:val="28"/>
          <w:szCs w:val="28"/>
          <w:lang w:bidi="ru-RU"/>
        </w:rPr>
        <w:t>ОПОП.</w:t>
      </w:r>
    </w:p>
    <w:p w:rsidR="00BA04D8" w:rsidRPr="001E7BEC" w:rsidRDefault="00BA04D8" w:rsidP="00BA04D8">
      <w:pPr>
        <w:widowControl w:val="0"/>
        <w:ind w:firstLine="920"/>
        <w:jc w:val="both"/>
        <w:rPr>
          <w:rFonts w:eastAsia="Times New Roman"/>
          <w:color w:val="000000"/>
          <w:sz w:val="28"/>
          <w:szCs w:val="28"/>
          <w:lang w:bidi="ru-RU"/>
        </w:rPr>
      </w:pPr>
    </w:p>
    <w:p w:rsidR="00BA04D8" w:rsidRPr="001E7BEC" w:rsidRDefault="00BA04D8" w:rsidP="00BA04D8">
      <w:pPr>
        <w:keepNext/>
        <w:keepLines/>
        <w:widowControl w:val="0"/>
        <w:numPr>
          <w:ilvl w:val="0"/>
          <w:numId w:val="4"/>
        </w:numPr>
        <w:tabs>
          <w:tab w:val="left" w:pos="1097"/>
        </w:tabs>
        <w:ind w:firstLine="760"/>
        <w:jc w:val="both"/>
        <w:outlineLvl w:val="1"/>
        <w:rPr>
          <w:rFonts w:eastAsia="Times New Roman"/>
          <w:b/>
          <w:bCs/>
          <w:color w:val="000000"/>
          <w:sz w:val="28"/>
          <w:szCs w:val="28"/>
          <w:lang w:bidi="ru-RU"/>
        </w:rPr>
      </w:pPr>
      <w:bookmarkStart w:id="1" w:name="bookmark0"/>
      <w:r w:rsidRPr="001E7BEC">
        <w:rPr>
          <w:rFonts w:eastAsia="Times New Roman"/>
          <w:b/>
          <w:bCs/>
          <w:color w:val="000000"/>
          <w:sz w:val="28"/>
          <w:szCs w:val="28"/>
          <w:lang w:bidi="ru-RU"/>
        </w:rPr>
        <w:t>Место дисциплины в структуре основной профессиональной</w:t>
      </w:r>
      <w:bookmarkEnd w:id="1"/>
    </w:p>
    <w:p w:rsidR="00BA04D8" w:rsidRPr="001E7BEC" w:rsidRDefault="00BA04D8" w:rsidP="00BA04D8">
      <w:pPr>
        <w:widowControl w:val="0"/>
        <w:ind w:left="20"/>
        <w:jc w:val="center"/>
        <w:rPr>
          <w:rFonts w:eastAsia="Times New Roman"/>
          <w:b/>
          <w:bCs/>
          <w:color w:val="000000"/>
          <w:sz w:val="28"/>
          <w:szCs w:val="28"/>
          <w:lang w:bidi="ru-RU"/>
        </w:rPr>
      </w:pPr>
      <w:r w:rsidRPr="001E7BEC">
        <w:rPr>
          <w:rFonts w:eastAsia="Times New Roman"/>
          <w:b/>
          <w:bCs/>
          <w:color w:val="000000"/>
          <w:sz w:val="28"/>
          <w:szCs w:val="28"/>
          <w:lang w:bidi="ru-RU"/>
        </w:rPr>
        <w:t>образовательной программы</w:t>
      </w:r>
    </w:p>
    <w:p w:rsidR="00BA04D8" w:rsidRDefault="00BA04D8" w:rsidP="00BA04D8">
      <w:pPr>
        <w:widowControl w:val="0"/>
        <w:ind w:firstLine="76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Дисциплина «Основы педагогики и </w:t>
      </w:r>
      <w:proofErr w:type="spellStart"/>
      <w:r w:rsidRPr="001E7BEC">
        <w:rPr>
          <w:rFonts w:eastAsia="Times New Roman"/>
          <w:color w:val="000000"/>
          <w:sz w:val="28"/>
          <w:szCs w:val="28"/>
          <w:lang w:bidi="ru-RU"/>
        </w:rPr>
        <w:t>андрагогики</w:t>
      </w:r>
      <w:proofErr w:type="spellEnd"/>
      <w:r w:rsidRPr="001E7BEC">
        <w:rPr>
          <w:rFonts w:eastAsia="Times New Roman"/>
          <w:color w:val="000000"/>
          <w:sz w:val="28"/>
          <w:szCs w:val="28"/>
          <w:lang w:bidi="ru-RU"/>
        </w:rPr>
        <w:t>» (Б</w:t>
      </w:r>
      <w:proofErr w:type="gramStart"/>
      <w:r w:rsidRPr="001E7BEC">
        <w:rPr>
          <w:rFonts w:eastAsia="Times New Roman"/>
          <w:color w:val="000000"/>
          <w:sz w:val="28"/>
          <w:szCs w:val="28"/>
          <w:lang w:bidi="ru-RU"/>
        </w:rPr>
        <w:t>1</w:t>
      </w:r>
      <w:proofErr w:type="gramEnd"/>
      <w:r w:rsidRPr="001E7BEC">
        <w:rPr>
          <w:rFonts w:eastAsia="Times New Roman"/>
          <w:color w:val="000000"/>
          <w:sz w:val="28"/>
          <w:szCs w:val="28"/>
          <w:lang w:bidi="ru-RU"/>
        </w:rPr>
        <w:t>.Б.8) относится к базовой части и является обязательной дисциплиной для обучающегося.</w:t>
      </w:r>
    </w:p>
    <w:p w:rsidR="00CD6C7F" w:rsidRPr="001E7BEC" w:rsidRDefault="00CD6C7F" w:rsidP="00BA04D8">
      <w:pPr>
        <w:widowControl w:val="0"/>
        <w:ind w:firstLine="760"/>
        <w:jc w:val="both"/>
        <w:rPr>
          <w:rFonts w:eastAsia="Times New Roman"/>
          <w:color w:val="000000"/>
          <w:sz w:val="28"/>
          <w:szCs w:val="28"/>
          <w:lang w:bidi="ru-RU"/>
        </w:rPr>
      </w:pPr>
    </w:p>
    <w:p w:rsidR="00BA04D8" w:rsidRPr="001E7BEC" w:rsidRDefault="00BA04D8" w:rsidP="00BA04D8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  <w:r w:rsidRPr="001E7BEC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lastRenderedPageBreak/>
        <w:t>Объем дисциплины и виды учебной работы</w:t>
      </w:r>
    </w:p>
    <w:p w:rsidR="00BA04D8" w:rsidRPr="001E7BEC" w:rsidRDefault="00BA04D8" w:rsidP="00BA04D8">
      <w:pPr>
        <w:suppressAutoHyphens/>
        <w:ind w:left="720"/>
        <w:contextualSpacing/>
        <w:rPr>
          <w:sz w:val="24"/>
          <w:szCs w:val="28"/>
          <w:lang w:eastAsia="zh-CN"/>
        </w:rPr>
      </w:pPr>
    </w:p>
    <w:p w:rsidR="00BA04D8" w:rsidRPr="00CD6C7F" w:rsidRDefault="00BA04D8" w:rsidP="00CD6C7F">
      <w:pPr>
        <w:tabs>
          <w:tab w:val="left" w:pos="708"/>
        </w:tabs>
        <w:spacing w:line="276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1E7BEC">
        <w:rPr>
          <w:sz w:val="28"/>
          <w:szCs w:val="28"/>
          <w:lang w:eastAsia="zh-CN"/>
        </w:rPr>
        <w:t>Для очной формы обучения</w:t>
      </w:r>
      <w:r>
        <w:rPr>
          <w:rFonts w:eastAsia="Times New Roman"/>
          <w:color w:val="000000"/>
          <w:sz w:val="28"/>
          <w:szCs w:val="28"/>
        </w:rPr>
        <w:t>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BA04D8" w:rsidRPr="00FB3E79" w:rsidTr="00473F07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B3E79">
              <w:rPr>
                <w:rFonts w:eastAsia="Times New Roman"/>
                <w:b/>
                <w:sz w:val="28"/>
                <w:szCs w:val="28"/>
              </w:rPr>
              <w:t>Семестр</w:t>
            </w:r>
          </w:p>
        </w:tc>
      </w:tr>
      <w:tr w:rsidR="00BA04D8" w:rsidRPr="00FB3E79" w:rsidTr="00473F07">
        <w:trPr>
          <w:trHeight w:val="542"/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BA04D8" w:rsidRPr="00FB3E79" w:rsidTr="00473F07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>36</w:t>
            </w:r>
          </w:p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Merge w:val="restart"/>
            <w:vAlign w:val="center"/>
          </w:tcPr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>36</w:t>
            </w:r>
          </w:p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>18</w:t>
            </w:r>
          </w:p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>18</w:t>
            </w:r>
          </w:p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>–</w:t>
            </w:r>
          </w:p>
        </w:tc>
      </w:tr>
      <w:tr w:rsidR="00BA04D8" w:rsidRPr="00FB3E79" w:rsidTr="00473F07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BA04D8" w:rsidRPr="00FB3E79" w:rsidRDefault="00BA04D8" w:rsidP="00473F07">
            <w:pPr>
              <w:widowControl w:val="0"/>
              <w:numPr>
                <w:ilvl w:val="0"/>
                <w:numId w:val="2"/>
              </w:numPr>
              <w:tabs>
                <w:tab w:val="left" w:pos="380"/>
                <w:tab w:val="left" w:pos="708"/>
              </w:tabs>
              <w:ind w:left="0"/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FB3E79">
              <w:rPr>
                <w:rFonts w:eastAsia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2092" w:type="dxa"/>
            <w:vMerge/>
            <w:vAlign w:val="center"/>
          </w:tcPr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BA04D8" w:rsidRPr="00FB3E79" w:rsidTr="00473F07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A04D8" w:rsidRPr="00FB3E79" w:rsidRDefault="00BA04D8" w:rsidP="00473F07">
            <w:pPr>
              <w:widowControl w:val="0"/>
              <w:numPr>
                <w:ilvl w:val="0"/>
                <w:numId w:val="2"/>
              </w:numPr>
              <w:tabs>
                <w:tab w:val="left" w:pos="380"/>
                <w:tab w:val="left" w:pos="708"/>
              </w:tabs>
              <w:ind w:left="0"/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FB3E79">
              <w:rPr>
                <w:rFonts w:eastAsia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2092" w:type="dxa"/>
            <w:vMerge/>
            <w:vAlign w:val="center"/>
          </w:tcPr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BA04D8" w:rsidRPr="00FB3E79" w:rsidTr="00473F07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4D8" w:rsidRPr="00FB3E79" w:rsidRDefault="00BA04D8" w:rsidP="00473F07">
            <w:pPr>
              <w:widowControl w:val="0"/>
              <w:numPr>
                <w:ilvl w:val="0"/>
                <w:numId w:val="2"/>
              </w:numPr>
              <w:tabs>
                <w:tab w:val="left" w:pos="380"/>
                <w:tab w:val="left" w:pos="708"/>
              </w:tabs>
              <w:ind w:left="0"/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>–</w:t>
            </w:r>
          </w:p>
        </w:tc>
        <w:tc>
          <w:tcPr>
            <w:tcW w:w="2092" w:type="dxa"/>
            <w:vMerge/>
            <w:vAlign w:val="center"/>
          </w:tcPr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BA04D8" w:rsidRPr="00FB3E79" w:rsidTr="00473F07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FB3E79">
              <w:rPr>
                <w:rFonts w:eastAsia="Times New Roman"/>
                <w:sz w:val="28"/>
                <w:szCs w:val="28"/>
                <w:lang w:val="en-US"/>
              </w:rPr>
              <w:t>36</w:t>
            </w:r>
          </w:p>
        </w:tc>
        <w:tc>
          <w:tcPr>
            <w:tcW w:w="2092" w:type="dxa"/>
            <w:vAlign w:val="center"/>
          </w:tcPr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>36</w:t>
            </w:r>
          </w:p>
        </w:tc>
      </w:tr>
      <w:tr w:rsidR="00BA04D8" w:rsidRPr="00FB3E79" w:rsidTr="00473F07">
        <w:trPr>
          <w:jc w:val="center"/>
        </w:trPr>
        <w:tc>
          <w:tcPr>
            <w:tcW w:w="5353" w:type="dxa"/>
            <w:vAlign w:val="center"/>
          </w:tcPr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>–</w:t>
            </w:r>
          </w:p>
        </w:tc>
        <w:tc>
          <w:tcPr>
            <w:tcW w:w="2092" w:type="dxa"/>
            <w:vAlign w:val="center"/>
          </w:tcPr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>–</w:t>
            </w:r>
          </w:p>
        </w:tc>
      </w:tr>
      <w:tr w:rsidR="00BA04D8" w:rsidRPr="00FB3E79" w:rsidTr="00473F07">
        <w:trPr>
          <w:jc w:val="center"/>
        </w:trPr>
        <w:tc>
          <w:tcPr>
            <w:tcW w:w="5353" w:type="dxa"/>
            <w:vAlign w:val="center"/>
          </w:tcPr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FB3E79"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FB3E79"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</w:tr>
      <w:tr w:rsidR="00BA04D8" w:rsidRPr="00FB3E79" w:rsidTr="00473F07">
        <w:trPr>
          <w:jc w:val="center"/>
        </w:trPr>
        <w:tc>
          <w:tcPr>
            <w:tcW w:w="5353" w:type="dxa"/>
            <w:vAlign w:val="center"/>
          </w:tcPr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FB3E79">
              <w:rPr>
                <w:rFonts w:eastAsia="Times New Roman"/>
                <w:sz w:val="28"/>
                <w:szCs w:val="28"/>
              </w:rPr>
              <w:t>з.е</w:t>
            </w:r>
            <w:proofErr w:type="spellEnd"/>
            <w:r w:rsidRPr="00FB3E79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BA04D8" w:rsidRPr="00FB3E79" w:rsidRDefault="00BA04D8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>72/2</w:t>
            </w:r>
          </w:p>
        </w:tc>
      </w:tr>
    </w:tbl>
    <w:p w:rsidR="00CD6C7F" w:rsidRDefault="00CD6C7F" w:rsidP="00CD6C7F">
      <w:pPr>
        <w:widowControl w:val="0"/>
        <w:ind w:left="181" w:firstLine="902"/>
        <w:rPr>
          <w:rFonts w:eastAsia="Times New Roman"/>
          <w:i/>
          <w:iCs/>
          <w:color w:val="000000"/>
          <w:sz w:val="28"/>
          <w:szCs w:val="28"/>
          <w:lang w:bidi="ru-RU"/>
        </w:rPr>
      </w:pPr>
      <w:r w:rsidRPr="001E7BEC">
        <w:rPr>
          <w:rFonts w:eastAsia="Times New Roman"/>
          <w:i/>
          <w:iCs/>
          <w:color w:val="000000"/>
          <w:sz w:val="28"/>
          <w:szCs w:val="28"/>
          <w:lang w:bidi="ru-RU"/>
        </w:rPr>
        <w:t>Примечание: «Форма контроля знаний»</w:t>
      </w:r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>
        <w:rPr>
          <w:rFonts w:eastAsia="Times New Roman"/>
          <w:i/>
          <w:iCs/>
          <w:color w:val="000000"/>
          <w:sz w:val="28"/>
          <w:szCs w:val="28"/>
          <w:lang w:bidi="ru-RU"/>
        </w:rPr>
        <w:t>зачет (3).</w:t>
      </w:r>
    </w:p>
    <w:p w:rsidR="00BA04D8" w:rsidRPr="00FB3E79" w:rsidRDefault="00BA04D8" w:rsidP="00BA04D8">
      <w:pPr>
        <w:tabs>
          <w:tab w:val="right" w:leader="underscore" w:pos="9639"/>
        </w:tabs>
        <w:ind w:left="283"/>
        <w:jc w:val="both"/>
        <w:rPr>
          <w:rFonts w:eastAsia="Times New Roman"/>
          <w:b/>
          <w:bCs/>
          <w:sz w:val="24"/>
          <w:szCs w:val="24"/>
        </w:rPr>
      </w:pPr>
    </w:p>
    <w:p w:rsidR="00BA04D8" w:rsidRPr="00FB3E79" w:rsidRDefault="00BA04D8" w:rsidP="00BA04D8">
      <w:pPr>
        <w:tabs>
          <w:tab w:val="left" w:pos="6142"/>
        </w:tabs>
        <w:ind w:left="283"/>
        <w:jc w:val="both"/>
        <w:rPr>
          <w:rFonts w:eastAsia="Times New Roman"/>
          <w:b/>
          <w:bCs/>
          <w:sz w:val="24"/>
          <w:szCs w:val="24"/>
        </w:rPr>
      </w:pPr>
      <w:r w:rsidRPr="00FB3E79">
        <w:rPr>
          <w:rFonts w:eastAsia="Times New Roman"/>
          <w:b/>
          <w:bCs/>
          <w:sz w:val="24"/>
          <w:szCs w:val="24"/>
        </w:rPr>
        <w:tab/>
      </w:r>
    </w:p>
    <w:p w:rsidR="00BA04D8" w:rsidRPr="00714343" w:rsidRDefault="00BA04D8" w:rsidP="00BA04D8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eastAsia="Times New Roman"/>
          <w:i/>
          <w:iCs/>
          <w:color w:val="000000"/>
          <w:sz w:val="28"/>
          <w:szCs w:val="28"/>
          <w:lang w:bidi="ru-RU"/>
        </w:rPr>
      </w:pPr>
      <w:r w:rsidRPr="00714343">
        <w:rPr>
          <w:rFonts w:eastAsia="Times New Roman"/>
          <w:bCs/>
          <w:sz w:val="28"/>
          <w:szCs w:val="28"/>
        </w:rPr>
        <w:t>Для заочной формы обучения</w:t>
      </w:r>
      <w:r>
        <w:rPr>
          <w:rFonts w:eastAsia="Times New Roman"/>
          <w:bCs/>
          <w:sz w:val="28"/>
          <w:szCs w:val="28"/>
        </w:rPr>
        <w:t>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CD6C7F" w:rsidRPr="00FB3E79" w:rsidTr="00A564F0">
        <w:trPr>
          <w:trHeight w:val="874"/>
          <w:tblHeader/>
          <w:jc w:val="center"/>
        </w:trPr>
        <w:tc>
          <w:tcPr>
            <w:tcW w:w="5353" w:type="dxa"/>
            <w:vAlign w:val="center"/>
          </w:tcPr>
          <w:p w:rsidR="00CD6C7F" w:rsidRPr="00FB3E79" w:rsidRDefault="00CD6C7F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Align w:val="center"/>
          </w:tcPr>
          <w:p w:rsidR="00CD6C7F" w:rsidRPr="00FB3E79" w:rsidRDefault="00CD6C7F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D6C7F" w:rsidRPr="00FB3E79" w:rsidRDefault="00CD6C7F" w:rsidP="00CD6C7F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Курс 1</w:t>
            </w:r>
          </w:p>
          <w:p w:rsidR="00CD6C7F" w:rsidRPr="00FB3E79" w:rsidRDefault="00CD6C7F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CD6C7F" w:rsidRPr="00FB3E79" w:rsidTr="00473F07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6C7F" w:rsidRPr="00FB3E79" w:rsidRDefault="00CD6C7F" w:rsidP="00473F07">
            <w:pPr>
              <w:tabs>
                <w:tab w:val="left" w:pos="708"/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CD6C7F" w:rsidRPr="00FB3E79" w:rsidRDefault="00CD6C7F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</w:t>
            </w:r>
          </w:p>
          <w:p w:rsidR="00CD6C7F" w:rsidRPr="00FB3E79" w:rsidRDefault="00CD6C7F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Merge w:val="restart"/>
            <w:vAlign w:val="center"/>
          </w:tcPr>
          <w:p w:rsidR="00CD6C7F" w:rsidRPr="00FB3E79" w:rsidRDefault="00CD6C7F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</w:t>
            </w:r>
          </w:p>
          <w:p w:rsidR="00CD6C7F" w:rsidRPr="00FB3E79" w:rsidRDefault="00CD6C7F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CD6C7F" w:rsidRPr="00FB3E79" w:rsidRDefault="00CD6C7F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  <w:p w:rsidR="00CD6C7F" w:rsidRPr="00FB3E79" w:rsidRDefault="00CD6C7F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CD6C7F" w:rsidRPr="00FB3E79" w:rsidRDefault="00CD6C7F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>–</w:t>
            </w:r>
          </w:p>
        </w:tc>
      </w:tr>
      <w:tr w:rsidR="00CD6C7F" w:rsidRPr="00FB3E79" w:rsidTr="00473F07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6C7F" w:rsidRPr="00FB3E79" w:rsidRDefault="00CD6C7F" w:rsidP="00473F07">
            <w:pPr>
              <w:tabs>
                <w:tab w:val="left" w:pos="708"/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CD6C7F" w:rsidRPr="00FB3E79" w:rsidRDefault="00CD6C7F" w:rsidP="00473F07">
            <w:pPr>
              <w:widowControl w:val="0"/>
              <w:numPr>
                <w:ilvl w:val="0"/>
                <w:numId w:val="2"/>
              </w:numPr>
              <w:tabs>
                <w:tab w:val="left" w:pos="380"/>
                <w:tab w:val="left" w:pos="708"/>
              </w:tabs>
              <w:ind w:left="0"/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D6C7F" w:rsidRPr="00FB3E79" w:rsidRDefault="00CD6C7F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CD6C7F" w:rsidRPr="00CD6C7F" w:rsidRDefault="00CD6C7F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2092" w:type="dxa"/>
            <w:vMerge/>
            <w:vAlign w:val="center"/>
          </w:tcPr>
          <w:p w:rsidR="00CD6C7F" w:rsidRPr="00FB3E79" w:rsidRDefault="00CD6C7F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CD6C7F" w:rsidRPr="00FB3E79" w:rsidTr="00473F07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6C7F" w:rsidRPr="00FB3E79" w:rsidRDefault="00CD6C7F" w:rsidP="00473F07">
            <w:pPr>
              <w:widowControl w:val="0"/>
              <w:numPr>
                <w:ilvl w:val="0"/>
                <w:numId w:val="2"/>
              </w:numPr>
              <w:tabs>
                <w:tab w:val="left" w:pos="380"/>
                <w:tab w:val="left" w:pos="708"/>
              </w:tabs>
              <w:ind w:left="0"/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D6C7F" w:rsidRPr="00CD6C7F" w:rsidRDefault="00CD6C7F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2092" w:type="dxa"/>
            <w:vMerge/>
            <w:vAlign w:val="center"/>
          </w:tcPr>
          <w:p w:rsidR="00CD6C7F" w:rsidRPr="00FB3E79" w:rsidRDefault="00CD6C7F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CD6C7F" w:rsidRPr="00FB3E79" w:rsidTr="00473F07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C7F" w:rsidRPr="00FB3E79" w:rsidRDefault="00CD6C7F" w:rsidP="00473F07">
            <w:pPr>
              <w:widowControl w:val="0"/>
              <w:numPr>
                <w:ilvl w:val="0"/>
                <w:numId w:val="2"/>
              </w:numPr>
              <w:tabs>
                <w:tab w:val="left" w:pos="380"/>
                <w:tab w:val="left" w:pos="708"/>
              </w:tabs>
              <w:ind w:left="0"/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CD6C7F" w:rsidRPr="00FB3E79" w:rsidRDefault="00CD6C7F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>–</w:t>
            </w:r>
          </w:p>
        </w:tc>
        <w:tc>
          <w:tcPr>
            <w:tcW w:w="2092" w:type="dxa"/>
            <w:vMerge/>
            <w:vAlign w:val="center"/>
          </w:tcPr>
          <w:p w:rsidR="00CD6C7F" w:rsidRPr="00FB3E79" w:rsidRDefault="00CD6C7F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CD6C7F" w:rsidRPr="00FB3E79" w:rsidTr="00473F07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CD6C7F" w:rsidRPr="00FB3E79" w:rsidRDefault="00CD6C7F" w:rsidP="00473F07">
            <w:pPr>
              <w:tabs>
                <w:tab w:val="left" w:pos="708"/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CD6C7F" w:rsidRPr="00CD6C7F" w:rsidRDefault="00CD6C7F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</w:tc>
        <w:tc>
          <w:tcPr>
            <w:tcW w:w="2092" w:type="dxa"/>
            <w:vAlign w:val="center"/>
          </w:tcPr>
          <w:p w:rsidR="00CD6C7F" w:rsidRPr="00CD6C7F" w:rsidRDefault="00CD6C7F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</w:tc>
      </w:tr>
      <w:tr w:rsidR="00CD6C7F" w:rsidRPr="00FB3E79" w:rsidTr="00473F07">
        <w:trPr>
          <w:jc w:val="center"/>
        </w:trPr>
        <w:tc>
          <w:tcPr>
            <w:tcW w:w="5353" w:type="dxa"/>
            <w:vAlign w:val="center"/>
          </w:tcPr>
          <w:p w:rsidR="00CD6C7F" w:rsidRPr="00FB3E79" w:rsidRDefault="00CD6C7F" w:rsidP="00473F07">
            <w:pPr>
              <w:tabs>
                <w:tab w:val="left" w:pos="708"/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D6C7F" w:rsidRPr="00FB3E79" w:rsidRDefault="00CD6C7F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CD6C7F" w:rsidRPr="00FB3E79" w:rsidRDefault="00CD6C7F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CD6C7F" w:rsidRPr="00FB3E79" w:rsidTr="00473F07">
        <w:trPr>
          <w:jc w:val="center"/>
        </w:trPr>
        <w:tc>
          <w:tcPr>
            <w:tcW w:w="5353" w:type="dxa"/>
            <w:vAlign w:val="center"/>
          </w:tcPr>
          <w:p w:rsidR="00CD6C7F" w:rsidRPr="00FB3E79" w:rsidRDefault="00CD6C7F" w:rsidP="00473F07">
            <w:pPr>
              <w:tabs>
                <w:tab w:val="left" w:pos="708"/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D6C7F" w:rsidRPr="00FB3E79" w:rsidRDefault="00CD6C7F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FB3E79"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CD6C7F" w:rsidRPr="00FB3E79" w:rsidRDefault="00CD6C7F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FB3E79">
              <w:rPr>
                <w:rFonts w:eastAsia="Times New Roman"/>
                <w:sz w:val="28"/>
                <w:szCs w:val="28"/>
              </w:rPr>
              <w:t>З</w:t>
            </w:r>
            <w:proofErr w:type="gramEnd"/>
          </w:p>
        </w:tc>
      </w:tr>
      <w:tr w:rsidR="00CD6C7F" w:rsidRPr="00FB3E79" w:rsidTr="00473F07">
        <w:trPr>
          <w:jc w:val="center"/>
        </w:trPr>
        <w:tc>
          <w:tcPr>
            <w:tcW w:w="5353" w:type="dxa"/>
            <w:vAlign w:val="center"/>
          </w:tcPr>
          <w:p w:rsidR="00CD6C7F" w:rsidRPr="00FB3E79" w:rsidRDefault="00CD6C7F" w:rsidP="00473F07">
            <w:pPr>
              <w:tabs>
                <w:tab w:val="left" w:pos="708"/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FB3E79">
              <w:rPr>
                <w:rFonts w:eastAsia="Times New Roman"/>
                <w:sz w:val="28"/>
                <w:szCs w:val="28"/>
              </w:rPr>
              <w:t>з.е</w:t>
            </w:r>
            <w:proofErr w:type="spellEnd"/>
            <w:r w:rsidRPr="00FB3E79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CD6C7F" w:rsidRPr="00FB3E79" w:rsidRDefault="00CD6C7F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CD6C7F" w:rsidRPr="00FB3E79" w:rsidRDefault="00CD6C7F" w:rsidP="00473F07">
            <w:pPr>
              <w:tabs>
                <w:tab w:val="left" w:pos="708"/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FB3E79">
              <w:rPr>
                <w:rFonts w:eastAsia="Times New Roman"/>
                <w:sz w:val="28"/>
                <w:szCs w:val="28"/>
              </w:rPr>
              <w:t>72/2</w:t>
            </w:r>
          </w:p>
        </w:tc>
      </w:tr>
    </w:tbl>
    <w:p w:rsidR="00CD6C7F" w:rsidRDefault="00CD6C7F" w:rsidP="00CD6C7F">
      <w:pPr>
        <w:widowControl w:val="0"/>
        <w:ind w:left="181" w:firstLine="902"/>
        <w:rPr>
          <w:rFonts w:eastAsia="Times New Roman"/>
          <w:i/>
          <w:iCs/>
          <w:color w:val="000000"/>
          <w:sz w:val="28"/>
          <w:szCs w:val="28"/>
          <w:lang w:bidi="ru-RU"/>
        </w:rPr>
      </w:pPr>
      <w:r w:rsidRPr="001E7BEC">
        <w:rPr>
          <w:rFonts w:eastAsia="Times New Roman"/>
          <w:i/>
          <w:iCs/>
          <w:color w:val="000000"/>
          <w:sz w:val="28"/>
          <w:szCs w:val="28"/>
          <w:lang w:bidi="ru-RU"/>
        </w:rPr>
        <w:t>Примечание: «Форма контроля знаний»</w:t>
      </w:r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 - </w:t>
      </w:r>
      <w:r>
        <w:rPr>
          <w:rFonts w:eastAsia="Times New Roman"/>
          <w:i/>
          <w:iCs/>
          <w:color w:val="000000"/>
          <w:sz w:val="28"/>
          <w:szCs w:val="28"/>
          <w:lang w:bidi="ru-RU"/>
        </w:rPr>
        <w:t>зачет (3).</w:t>
      </w:r>
    </w:p>
    <w:p w:rsidR="00CD6C7F" w:rsidRDefault="00CD6C7F" w:rsidP="00BA04D8">
      <w:pPr>
        <w:widowControl w:val="0"/>
        <w:ind w:left="181" w:firstLine="709"/>
        <w:jc w:val="both"/>
        <w:rPr>
          <w:rFonts w:eastAsia="Times New Roman"/>
          <w:i/>
          <w:iCs/>
          <w:color w:val="000000"/>
          <w:sz w:val="28"/>
          <w:szCs w:val="28"/>
          <w:lang w:bidi="ru-RU"/>
        </w:rPr>
      </w:pPr>
    </w:p>
    <w:p w:rsidR="00BA04D8" w:rsidRPr="00FB3E79" w:rsidRDefault="00BA04D8" w:rsidP="00BA04D8">
      <w:pPr>
        <w:tabs>
          <w:tab w:val="left" w:pos="708"/>
        </w:tabs>
        <w:spacing w:after="200"/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FB3E79">
        <w:rPr>
          <w:rFonts w:eastAsia="Times New Roman"/>
          <w:b/>
          <w:bCs/>
          <w:sz w:val="28"/>
          <w:szCs w:val="28"/>
        </w:rPr>
        <w:t>5. Содержание и структура дисциплины</w:t>
      </w:r>
    </w:p>
    <w:p w:rsidR="00BA04D8" w:rsidRPr="00FB3E79" w:rsidRDefault="00BA04D8" w:rsidP="00BA04D8">
      <w:pPr>
        <w:tabs>
          <w:tab w:val="left" w:pos="708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FB3E79">
        <w:rPr>
          <w:rFonts w:eastAsia="Times New Roman"/>
          <w:sz w:val="28"/>
          <w:szCs w:val="28"/>
        </w:rPr>
        <w:t>5.1 Содержание дисциплины</w:t>
      </w:r>
    </w:p>
    <w:p w:rsidR="00BA04D8" w:rsidRPr="00FB3E79" w:rsidRDefault="00BA04D8" w:rsidP="00BA04D8">
      <w:pPr>
        <w:tabs>
          <w:tab w:val="left" w:pos="708"/>
        </w:tabs>
        <w:ind w:left="34"/>
        <w:jc w:val="center"/>
        <w:rPr>
          <w:rFonts w:ascii="Calibri" w:hAnsi="Calibri"/>
          <w:bCs/>
          <w:iCs/>
          <w:sz w:val="24"/>
          <w:szCs w:val="28"/>
        </w:rPr>
      </w:pPr>
    </w:p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2312"/>
        <w:gridCol w:w="6714"/>
      </w:tblGrid>
      <w:tr w:rsidR="00BA04D8" w:rsidRPr="00FB3E79" w:rsidTr="00473F07">
        <w:trPr>
          <w:jc w:val="center"/>
        </w:trPr>
        <w:tc>
          <w:tcPr>
            <w:tcW w:w="720" w:type="dxa"/>
            <w:vAlign w:val="center"/>
          </w:tcPr>
          <w:p w:rsidR="00BA04D8" w:rsidRPr="00FB3E79" w:rsidRDefault="00BA04D8" w:rsidP="00473F07">
            <w:pPr>
              <w:tabs>
                <w:tab w:val="left" w:pos="0"/>
                <w:tab w:val="left" w:pos="708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FB3E79">
              <w:rPr>
                <w:rFonts w:eastAsia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FB3E79">
              <w:rPr>
                <w:rFonts w:eastAsia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FB3E79">
              <w:rPr>
                <w:rFonts w:eastAsia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312" w:type="dxa"/>
            <w:vAlign w:val="center"/>
          </w:tcPr>
          <w:p w:rsidR="00BA04D8" w:rsidRPr="00FB3E79" w:rsidRDefault="00BA04D8" w:rsidP="00473F07">
            <w:pPr>
              <w:tabs>
                <w:tab w:val="left" w:pos="0"/>
                <w:tab w:val="left" w:pos="708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FB3E79">
              <w:rPr>
                <w:rFonts w:eastAsia="Times New Roman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714" w:type="dxa"/>
            <w:vAlign w:val="center"/>
          </w:tcPr>
          <w:p w:rsidR="00BA04D8" w:rsidRPr="00FB3E79" w:rsidRDefault="00BA04D8" w:rsidP="00473F07">
            <w:pPr>
              <w:tabs>
                <w:tab w:val="left" w:pos="708"/>
              </w:tabs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B3E79">
              <w:rPr>
                <w:rFonts w:eastAsia="Times New Roman"/>
                <w:b/>
                <w:sz w:val="24"/>
                <w:szCs w:val="24"/>
              </w:rPr>
              <w:t>Содержание раздела</w:t>
            </w:r>
          </w:p>
          <w:p w:rsidR="00BA04D8" w:rsidRPr="00FB3E79" w:rsidRDefault="00BA04D8" w:rsidP="00473F07">
            <w:pPr>
              <w:tabs>
                <w:tab w:val="left" w:pos="708"/>
              </w:tabs>
              <w:jc w:val="center"/>
              <w:rPr>
                <w:rFonts w:eastAsia="Times New Roman"/>
                <w:b/>
                <w:color w:val="FF0000"/>
                <w:sz w:val="24"/>
                <w:szCs w:val="24"/>
              </w:rPr>
            </w:pPr>
          </w:p>
        </w:tc>
      </w:tr>
      <w:tr w:rsidR="00BA04D8" w:rsidRPr="00FB3E79" w:rsidTr="00473F07">
        <w:trPr>
          <w:jc w:val="center"/>
        </w:trPr>
        <w:tc>
          <w:tcPr>
            <w:tcW w:w="720" w:type="dxa"/>
            <w:vAlign w:val="center"/>
          </w:tcPr>
          <w:p w:rsidR="00BA04D8" w:rsidRPr="00FB3E79" w:rsidRDefault="00BA04D8" w:rsidP="00473F07">
            <w:pPr>
              <w:tabs>
                <w:tab w:val="left" w:pos="708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FB3E79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312" w:type="dxa"/>
            <w:vAlign w:val="center"/>
          </w:tcPr>
          <w:p w:rsidR="00BA04D8" w:rsidRPr="00FB3E79" w:rsidRDefault="00BA04D8" w:rsidP="00473F07">
            <w:pPr>
              <w:tabs>
                <w:tab w:val="left" w:pos="708"/>
              </w:tabs>
              <w:ind w:left="34"/>
              <w:rPr>
                <w:b/>
                <w:bCs/>
                <w:iCs/>
                <w:sz w:val="24"/>
                <w:szCs w:val="24"/>
              </w:rPr>
            </w:pPr>
            <w:r w:rsidRPr="00FB3E79">
              <w:rPr>
                <w:b/>
                <w:bCs/>
                <w:iCs/>
                <w:sz w:val="24"/>
                <w:szCs w:val="24"/>
              </w:rPr>
              <w:t>Педагогика как наука</w:t>
            </w:r>
          </w:p>
          <w:p w:rsidR="00BA04D8" w:rsidRPr="00FB3E79" w:rsidRDefault="00BA04D8" w:rsidP="00473F07">
            <w:pPr>
              <w:tabs>
                <w:tab w:val="left" w:pos="708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14" w:type="dxa"/>
            <w:vAlign w:val="center"/>
          </w:tcPr>
          <w:p w:rsidR="00BA04D8" w:rsidRPr="00FB3E79" w:rsidRDefault="00BA04D8" w:rsidP="00473F07">
            <w:pPr>
              <w:shd w:val="clear" w:color="auto" w:fill="FFFFFF"/>
              <w:tabs>
                <w:tab w:val="left" w:pos="708"/>
              </w:tabs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4"/>
                <w:szCs w:val="17"/>
              </w:rPr>
            </w:pPr>
            <w:r w:rsidRPr="00FB3E79">
              <w:rPr>
                <w:rFonts w:eastAsia="Times New Roman"/>
                <w:color w:val="000000"/>
                <w:sz w:val="24"/>
                <w:szCs w:val="17"/>
              </w:rPr>
              <w:t>1. Общие основы педагогики</w:t>
            </w:r>
          </w:p>
          <w:p w:rsidR="00BA04D8" w:rsidRPr="00FB3E79" w:rsidRDefault="00BA04D8" w:rsidP="00473F07">
            <w:pPr>
              <w:shd w:val="clear" w:color="auto" w:fill="FFFFFF"/>
              <w:tabs>
                <w:tab w:val="left" w:pos="708"/>
              </w:tabs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4"/>
                <w:szCs w:val="17"/>
              </w:rPr>
            </w:pPr>
            <w:r w:rsidRPr="00FB3E79">
              <w:rPr>
                <w:rFonts w:eastAsia="Times New Roman"/>
                <w:color w:val="000000"/>
                <w:sz w:val="24"/>
                <w:szCs w:val="17"/>
              </w:rPr>
              <w:t xml:space="preserve">1.1.  Истоки происхождения педагогики и этапы ее развития. 1.2.  Объект и предмет педагогической науки. 1.3 Задачи </w:t>
            </w:r>
            <w:r w:rsidRPr="00FB3E79">
              <w:rPr>
                <w:rFonts w:eastAsia="Times New Roman"/>
                <w:color w:val="000000"/>
                <w:sz w:val="24"/>
                <w:szCs w:val="17"/>
              </w:rPr>
              <w:lastRenderedPageBreak/>
              <w:t>педагогической науки. 1.4 Структура педагогической науки. 1.5 Связь педагогики с другими науками. Общекультурное значение педагогики. 1.6 Методология и методы педагогических исследований.</w:t>
            </w:r>
          </w:p>
          <w:p w:rsidR="00BA04D8" w:rsidRPr="00FB3E79" w:rsidRDefault="00BA04D8" w:rsidP="00473F07">
            <w:pPr>
              <w:shd w:val="clear" w:color="auto" w:fill="FFFFFF"/>
              <w:tabs>
                <w:tab w:val="left" w:pos="708"/>
              </w:tabs>
              <w:autoSpaceDE w:val="0"/>
              <w:autoSpaceDN w:val="0"/>
              <w:adjustRightInd w:val="0"/>
              <w:jc w:val="both"/>
              <w:rPr>
                <w:rFonts w:eastAsia="Times New Roman"/>
                <w:color w:val="000000"/>
                <w:sz w:val="24"/>
                <w:szCs w:val="17"/>
              </w:rPr>
            </w:pPr>
            <w:r w:rsidRPr="00FB3E79">
              <w:rPr>
                <w:rFonts w:eastAsia="Times New Roman"/>
                <w:color w:val="000000"/>
                <w:sz w:val="24"/>
                <w:szCs w:val="17"/>
              </w:rPr>
              <w:t>2. Педагогическая деятельность</w:t>
            </w:r>
          </w:p>
          <w:p w:rsidR="00BA04D8" w:rsidRPr="00FB3E79" w:rsidRDefault="00BA04D8" w:rsidP="00473F07">
            <w:pPr>
              <w:shd w:val="clear" w:color="auto" w:fill="FFFFFF"/>
              <w:tabs>
                <w:tab w:val="left" w:pos="708"/>
              </w:tabs>
              <w:autoSpaceDE w:val="0"/>
              <w:autoSpaceDN w:val="0"/>
              <w:adjustRightInd w:val="0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FB3E79">
              <w:rPr>
                <w:rFonts w:eastAsia="Times New Roman"/>
                <w:sz w:val="24"/>
                <w:szCs w:val="17"/>
              </w:rPr>
              <w:t>2.1 Сущность и структура педагогической деятельности. 2.2 Педагогическое общение. 2.3 Стили педагогического руководства. 2.4 Познание педагогом учащихся. 2.5 Понятие о п</w:t>
            </w:r>
            <w:r w:rsidRPr="00FB3E79">
              <w:rPr>
                <w:rFonts w:eastAsia="Times New Roman"/>
                <w:bCs/>
                <w:iCs/>
                <w:sz w:val="24"/>
                <w:szCs w:val="24"/>
              </w:rPr>
              <w:t>едагогической задаче. Классификация педагогических задач. 2.6 Понятие о педагогической ситуации. Классификация педагогических ситуаций.</w:t>
            </w:r>
          </w:p>
        </w:tc>
      </w:tr>
      <w:tr w:rsidR="00BA04D8" w:rsidRPr="00FB3E79" w:rsidTr="00473F07">
        <w:trPr>
          <w:jc w:val="center"/>
        </w:trPr>
        <w:tc>
          <w:tcPr>
            <w:tcW w:w="720" w:type="dxa"/>
            <w:vAlign w:val="center"/>
          </w:tcPr>
          <w:p w:rsidR="00BA04D8" w:rsidRPr="00FB3E79" w:rsidRDefault="00BA04D8" w:rsidP="00473F07">
            <w:pPr>
              <w:tabs>
                <w:tab w:val="left" w:pos="708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FB3E79">
              <w:rPr>
                <w:rFonts w:eastAsia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12" w:type="dxa"/>
            <w:vAlign w:val="center"/>
          </w:tcPr>
          <w:p w:rsidR="00BA04D8" w:rsidRPr="00FB3E79" w:rsidRDefault="00BA04D8" w:rsidP="00473F07">
            <w:pPr>
              <w:tabs>
                <w:tab w:val="left" w:pos="708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FB3E79">
              <w:rPr>
                <w:rFonts w:eastAsia="Times New Roman"/>
                <w:b/>
                <w:bCs/>
                <w:sz w:val="24"/>
                <w:szCs w:val="24"/>
              </w:rPr>
              <w:t>Основные категории педагогики</w:t>
            </w:r>
          </w:p>
          <w:p w:rsidR="00BA04D8" w:rsidRPr="00FB3E79" w:rsidRDefault="00BA04D8" w:rsidP="00473F07">
            <w:pPr>
              <w:tabs>
                <w:tab w:val="left" w:pos="708"/>
              </w:tabs>
              <w:ind w:firstLine="425"/>
              <w:jc w:val="both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6714" w:type="dxa"/>
            <w:vAlign w:val="center"/>
          </w:tcPr>
          <w:p w:rsidR="00BA04D8" w:rsidRPr="00FB3E79" w:rsidRDefault="00BA04D8" w:rsidP="00473F07">
            <w:pPr>
              <w:tabs>
                <w:tab w:val="left" w:pos="708"/>
              </w:tabs>
              <w:ind w:left="27"/>
              <w:jc w:val="both"/>
              <w:rPr>
                <w:rFonts w:eastAsia="Times New Roman"/>
                <w:sz w:val="24"/>
                <w:szCs w:val="24"/>
              </w:rPr>
            </w:pPr>
            <w:r w:rsidRPr="00FB3E79">
              <w:rPr>
                <w:rFonts w:eastAsia="Times New Roman"/>
                <w:sz w:val="24"/>
                <w:szCs w:val="24"/>
              </w:rPr>
              <w:t>1. Характеристика основных категорий педагогики</w:t>
            </w:r>
          </w:p>
          <w:p w:rsidR="00BA04D8" w:rsidRPr="00FB3E79" w:rsidRDefault="00BA04D8" w:rsidP="00473F07">
            <w:pPr>
              <w:tabs>
                <w:tab w:val="left" w:pos="708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FB3E79">
              <w:rPr>
                <w:rFonts w:eastAsia="Times New Roman"/>
                <w:sz w:val="24"/>
                <w:szCs w:val="24"/>
              </w:rPr>
              <w:t>1.1 Воспитание как предмет педагогики и педагогическая категория. 1.2 Развитие как педагогическая категория: движущие силы, закономерности, факторы. Условия развития личности. 1.3 Возрастная динамика развития человека в процессе образования. 1.4 Обучение как педагогическая категория. 1.5 Образование как педагогическая категория. 1.6 Формирование как педагогическая категория.</w:t>
            </w:r>
          </w:p>
          <w:p w:rsidR="00BA04D8" w:rsidRPr="00FB3E79" w:rsidRDefault="00BA04D8" w:rsidP="00473F07">
            <w:pPr>
              <w:tabs>
                <w:tab w:val="left" w:pos="708"/>
              </w:tabs>
              <w:ind w:firstLine="27"/>
              <w:jc w:val="both"/>
              <w:rPr>
                <w:rFonts w:eastAsia="Times New Roman"/>
                <w:sz w:val="24"/>
                <w:szCs w:val="24"/>
              </w:rPr>
            </w:pPr>
            <w:r w:rsidRPr="00FB3E79">
              <w:rPr>
                <w:rFonts w:eastAsia="Times New Roman"/>
                <w:sz w:val="24"/>
                <w:szCs w:val="24"/>
              </w:rPr>
              <w:t>2. Образование и культура</w:t>
            </w:r>
          </w:p>
          <w:p w:rsidR="00BA04D8" w:rsidRPr="00FB3E79" w:rsidRDefault="00BA04D8" w:rsidP="00473F07">
            <w:pPr>
              <w:tabs>
                <w:tab w:val="left" w:pos="708"/>
              </w:tabs>
              <w:ind w:firstLine="27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FB3E79">
              <w:rPr>
                <w:rFonts w:eastAsia="Times New Roman"/>
                <w:sz w:val="24"/>
                <w:szCs w:val="24"/>
              </w:rPr>
              <w:t>2.1 Образование как способ вхождения человека в мир науки и культуры. 2.2 Модели образования. 2.3 Возрастная динамика развития человека в процессе образования. 2.4 Образование в мире: история и современность</w:t>
            </w:r>
          </w:p>
        </w:tc>
      </w:tr>
      <w:tr w:rsidR="00BA04D8" w:rsidRPr="00FB3E79" w:rsidTr="00473F07">
        <w:trPr>
          <w:jc w:val="center"/>
        </w:trPr>
        <w:tc>
          <w:tcPr>
            <w:tcW w:w="720" w:type="dxa"/>
            <w:vAlign w:val="center"/>
          </w:tcPr>
          <w:p w:rsidR="00BA04D8" w:rsidRPr="00FB3E79" w:rsidRDefault="00BA04D8" w:rsidP="00473F07">
            <w:pPr>
              <w:tabs>
                <w:tab w:val="left" w:pos="708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FB3E79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312" w:type="dxa"/>
            <w:vAlign w:val="center"/>
          </w:tcPr>
          <w:p w:rsidR="00BA04D8" w:rsidRPr="00FB3E79" w:rsidRDefault="00BA04D8" w:rsidP="00473F07">
            <w:pPr>
              <w:tabs>
                <w:tab w:val="left" w:pos="142"/>
                <w:tab w:val="left" w:pos="708"/>
              </w:tabs>
              <w:rPr>
                <w:rFonts w:eastAsia="Times New Roman"/>
                <w:b/>
                <w:bCs/>
                <w:sz w:val="24"/>
                <w:szCs w:val="24"/>
              </w:rPr>
            </w:pPr>
            <w:r w:rsidRPr="00FB3E79">
              <w:rPr>
                <w:rFonts w:eastAsia="Times New Roman"/>
                <w:b/>
                <w:bCs/>
                <w:sz w:val="24"/>
                <w:szCs w:val="24"/>
              </w:rPr>
              <w:t>Педагогический процесс</w:t>
            </w:r>
          </w:p>
          <w:p w:rsidR="00BA04D8" w:rsidRPr="00FB3E79" w:rsidRDefault="00BA04D8" w:rsidP="00473F07">
            <w:pPr>
              <w:tabs>
                <w:tab w:val="left" w:pos="0"/>
                <w:tab w:val="left" w:pos="708"/>
              </w:tabs>
              <w:jc w:val="center"/>
              <w:rPr>
                <w:rFonts w:eastAsia="Times New Roman"/>
                <w:bCs/>
                <w:sz w:val="24"/>
                <w:szCs w:val="28"/>
              </w:rPr>
            </w:pPr>
          </w:p>
        </w:tc>
        <w:tc>
          <w:tcPr>
            <w:tcW w:w="6714" w:type="dxa"/>
            <w:vAlign w:val="center"/>
          </w:tcPr>
          <w:p w:rsidR="00BA04D8" w:rsidRPr="00FB3E79" w:rsidRDefault="00BA04D8" w:rsidP="00473F07">
            <w:pPr>
              <w:tabs>
                <w:tab w:val="num" w:pos="360"/>
              </w:tabs>
              <w:outlineLvl w:val="1"/>
              <w:rPr>
                <w:rFonts w:eastAsia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</w:rPr>
            </w:pPr>
            <w:r w:rsidRPr="00FB3E79">
              <w:rPr>
                <w:rFonts w:eastAsia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</w:rPr>
              <w:t>1. Сущность, закономерности и принципы педагогического процесса</w:t>
            </w:r>
          </w:p>
          <w:p w:rsidR="00BA04D8" w:rsidRPr="00FB3E79" w:rsidRDefault="00BA04D8" w:rsidP="00473F07">
            <w:pPr>
              <w:tabs>
                <w:tab w:val="num" w:pos="360"/>
              </w:tabs>
              <w:jc w:val="both"/>
              <w:outlineLvl w:val="1"/>
              <w:rPr>
                <w:rFonts w:eastAsia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</w:rPr>
            </w:pPr>
            <w:r w:rsidRPr="00FB3E79">
              <w:rPr>
                <w:rFonts w:eastAsia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</w:rPr>
              <w:t xml:space="preserve">1.1 Понятие и структура педагогического процесса. 1.2 </w:t>
            </w:r>
            <w:r w:rsidRPr="00FB3E79">
              <w:rPr>
                <w:rFonts w:eastAsia="Times New Roman"/>
                <w:bCs/>
                <w:color w:val="000000"/>
                <w:sz w:val="24"/>
                <w:szCs w:val="24"/>
              </w:rPr>
              <w:t>Системы принципов обучения в общеобразовательной и высшей школе.</w:t>
            </w:r>
          </w:p>
          <w:p w:rsidR="00BA04D8" w:rsidRPr="00FB3E79" w:rsidRDefault="00BA04D8" w:rsidP="00473F07">
            <w:pPr>
              <w:tabs>
                <w:tab w:val="num" w:pos="360"/>
              </w:tabs>
              <w:outlineLvl w:val="1"/>
              <w:rPr>
                <w:rFonts w:eastAsia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</w:rPr>
            </w:pPr>
            <w:r w:rsidRPr="00FB3E79">
              <w:rPr>
                <w:rFonts w:eastAsia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</w:rPr>
              <w:t>2. Основные системы организации педагогического процесса</w:t>
            </w:r>
          </w:p>
          <w:p w:rsidR="00BA04D8" w:rsidRPr="00FB3E79" w:rsidRDefault="00BA04D8" w:rsidP="00473F07">
            <w:pPr>
              <w:tabs>
                <w:tab w:val="num" w:pos="360"/>
              </w:tabs>
              <w:jc w:val="both"/>
              <w:outlineLvl w:val="1"/>
              <w:rPr>
                <w:rFonts w:eastAsia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</w:rPr>
            </w:pPr>
            <w:r w:rsidRPr="00FB3E79">
              <w:rPr>
                <w:rFonts w:eastAsia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</w:rPr>
              <w:t xml:space="preserve">2.1 </w:t>
            </w:r>
            <w:r w:rsidRPr="00FB3E79">
              <w:rPr>
                <w:rFonts w:eastAsia="Times New Roman"/>
                <w:bCs/>
                <w:iCs/>
                <w:color w:val="000000"/>
                <w:sz w:val="24"/>
                <w:szCs w:val="24"/>
              </w:rPr>
              <w:t>Система индивидуального обучения и воспитания. 2.2  Классно-урочная система</w:t>
            </w:r>
            <w:r w:rsidRPr="00FB3E79">
              <w:rPr>
                <w:rFonts w:eastAsia="Times New Roman"/>
                <w:kern w:val="36"/>
                <w:sz w:val="24"/>
                <w:szCs w:val="24"/>
                <w:shd w:val="clear" w:color="auto" w:fill="FFFFFF"/>
              </w:rPr>
              <w:t>. 2.3  </w:t>
            </w:r>
            <w:r w:rsidRPr="00FB3E79">
              <w:rPr>
                <w:rFonts w:eastAsia="Times New Roman"/>
                <w:bCs/>
                <w:iCs/>
                <w:color w:val="000000"/>
                <w:sz w:val="24"/>
                <w:szCs w:val="24"/>
              </w:rPr>
              <w:t>Лекционно-семинарская система.</w:t>
            </w:r>
          </w:p>
          <w:p w:rsidR="00BA04D8" w:rsidRPr="00FB3E79" w:rsidRDefault="00BA04D8" w:rsidP="00473F07">
            <w:pPr>
              <w:tabs>
                <w:tab w:val="num" w:pos="360"/>
              </w:tabs>
              <w:outlineLvl w:val="1"/>
              <w:rPr>
                <w:rFonts w:eastAsia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</w:rPr>
            </w:pPr>
            <w:r w:rsidRPr="00FB3E79">
              <w:rPr>
                <w:rFonts w:eastAsia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</w:rPr>
              <w:t>3. Управленческий цикл</w:t>
            </w:r>
          </w:p>
          <w:p w:rsidR="00BA04D8" w:rsidRPr="00FB3E79" w:rsidRDefault="00BA04D8" w:rsidP="00473F07">
            <w:pPr>
              <w:shd w:val="clear" w:color="auto" w:fill="FFFFFF"/>
              <w:tabs>
                <w:tab w:val="num" w:pos="360"/>
              </w:tabs>
              <w:jc w:val="both"/>
              <w:rPr>
                <w:rFonts w:eastAsia="Times New Roman"/>
                <w:color w:val="FF0000"/>
                <w:sz w:val="24"/>
                <w:szCs w:val="28"/>
              </w:rPr>
            </w:pPr>
            <w:r w:rsidRPr="00FB3E79">
              <w:rPr>
                <w:rFonts w:eastAsia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</w:rPr>
              <w:t xml:space="preserve">3.1 Характеристика </w:t>
            </w:r>
            <w:r w:rsidRPr="00FB3E79">
              <w:rPr>
                <w:rFonts w:eastAsia="Times New Roman"/>
                <w:bCs/>
                <w:color w:val="000000"/>
                <w:sz w:val="24"/>
                <w:szCs w:val="24"/>
              </w:rPr>
              <w:t>функций педагогического управления (</w:t>
            </w:r>
            <w:r w:rsidRPr="00FB3E79">
              <w:rPr>
                <w:rFonts w:eastAsia="Times New Roman"/>
                <w:color w:val="000000"/>
                <w:sz w:val="24"/>
                <w:szCs w:val="24"/>
              </w:rPr>
              <w:t>педагогический анализ, целеполагание, планирование, организация, регулирование и контроль). 3.2 Организация деятельности педагогического коллектива.</w:t>
            </w:r>
          </w:p>
        </w:tc>
      </w:tr>
      <w:tr w:rsidR="00BA04D8" w:rsidRPr="00FB3E79" w:rsidTr="00473F07">
        <w:trPr>
          <w:jc w:val="center"/>
        </w:trPr>
        <w:tc>
          <w:tcPr>
            <w:tcW w:w="720" w:type="dxa"/>
            <w:vAlign w:val="center"/>
          </w:tcPr>
          <w:p w:rsidR="00BA04D8" w:rsidRPr="00FB3E79" w:rsidRDefault="00BA04D8" w:rsidP="00473F07">
            <w:pPr>
              <w:tabs>
                <w:tab w:val="left" w:pos="708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FB3E79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312" w:type="dxa"/>
            <w:vAlign w:val="center"/>
          </w:tcPr>
          <w:p w:rsidR="00BA04D8" w:rsidRPr="00FB3E79" w:rsidRDefault="00BA04D8" w:rsidP="00473F07">
            <w:pPr>
              <w:tabs>
                <w:tab w:val="left" w:pos="708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FB3E79">
              <w:rPr>
                <w:rFonts w:eastAsia="Times New Roman"/>
                <w:b/>
                <w:bCs/>
                <w:sz w:val="24"/>
                <w:szCs w:val="24"/>
              </w:rPr>
              <w:t xml:space="preserve"> Воспитание в педагогическом процессе</w:t>
            </w:r>
          </w:p>
          <w:p w:rsidR="00BA04D8" w:rsidRPr="00FB3E79" w:rsidRDefault="00BA04D8" w:rsidP="00473F07">
            <w:pPr>
              <w:tabs>
                <w:tab w:val="left" w:pos="0"/>
                <w:tab w:val="left" w:pos="708"/>
              </w:tabs>
              <w:jc w:val="center"/>
              <w:rPr>
                <w:rFonts w:eastAsia="Times New Roman"/>
                <w:bCs/>
                <w:sz w:val="24"/>
                <w:szCs w:val="28"/>
              </w:rPr>
            </w:pPr>
          </w:p>
        </w:tc>
        <w:tc>
          <w:tcPr>
            <w:tcW w:w="6714" w:type="dxa"/>
            <w:vAlign w:val="center"/>
          </w:tcPr>
          <w:p w:rsidR="00BA04D8" w:rsidRPr="00FB3E79" w:rsidRDefault="00BA04D8" w:rsidP="00473F07">
            <w:pPr>
              <w:tabs>
                <w:tab w:val="left" w:pos="360"/>
                <w:tab w:val="left" w:pos="708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FB3E79">
              <w:rPr>
                <w:rFonts w:eastAsia="Times New Roman"/>
                <w:sz w:val="24"/>
                <w:szCs w:val="24"/>
              </w:rPr>
              <w:t>1. Человек как предмет воспитания. Цели воспитания и самовоспитания</w:t>
            </w:r>
          </w:p>
          <w:p w:rsidR="00BA04D8" w:rsidRPr="00FB3E79" w:rsidRDefault="00BA04D8" w:rsidP="00473F07">
            <w:pPr>
              <w:tabs>
                <w:tab w:val="left" w:pos="360"/>
                <w:tab w:val="left" w:pos="708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FB3E79">
              <w:rPr>
                <w:rFonts w:eastAsia="Times New Roman"/>
                <w:sz w:val="24"/>
                <w:szCs w:val="24"/>
              </w:rPr>
              <w:t>1.1 Цель воспитания и мотив профессиональной деятельности воспитателя. 1.2 Общие закономерности и принципы воспитания. 1.3 Воспитание как процесс: сущность воспитания и его особенности.</w:t>
            </w:r>
          </w:p>
          <w:p w:rsidR="00BA04D8" w:rsidRPr="00FB3E79" w:rsidRDefault="00BA04D8" w:rsidP="00473F07">
            <w:pPr>
              <w:tabs>
                <w:tab w:val="left" w:pos="360"/>
                <w:tab w:val="left" w:pos="708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FB3E79">
              <w:rPr>
                <w:rFonts w:eastAsia="Times New Roman"/>
                <w:sz w:val="24"/>
                <w:szCs w:val="24"/>
              </w:rPr>
              <w:t>2. Способы воспитательного воздействия на человека</w:t>
            </w:r>
          </w:p>
          <w:p w:rsidR="00BA04D8" w:rsidRPr="00FB3E79" w:rsidRDefault="00BA04D8" w:rsidP="00473F07">
            <w:pPr>
              <w:tabs>
                <w:tab w:val="left" w:pos="360"/>
                <w:tab w:val="left" w:pos="708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FB3E79">
              <w:rPr>
                <w:rFonts w:eastAsia="Times New Roman"/>
                <w:sz w:val="24"/>
                <w:szCs w:val="24"/>
              </w:rPr>
              <w:t xml:space="preserve">2.1 Содержание воспитательного процесса. 2.2 Социальное пространство воспитательного процесса. 2.3. Методы, приемы, средства и формы воспитания. </w:t>
            </w:r>
          </w:p>
          <w:p w:rsidR="00BA04D8" w:rsidRPr="00FB3E79" w:rsidRDefault="00BA04D8" w:rsidP="00473F07">
            <w:pPr>
              <w:tabs>
                <w:tab w:val="left" w:pos="360"/>
                <w:tab w:val="left" w:pos="708"/>
              </w:tabs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FB3E79">
              <w:rPr>
                <w:rFonts w:eastAsia="Times New Roman"/>
                <w:sz w:val="24"/>
                <w:szCs w:val="24"/>
              </w:rPr>
              <w:t>3. Типы воспитания. 3.1 Модели и стили воспитания. 3.2 Воспитательные отношения. 3.3 Критерии оценки воспитательного процесса.</w:t>
            </w:r>
          </w:p>
        </w:tc>
      </w:tr>
      <w:tr w:rsidR="00BA04D8" w:rsidRPr="00FB3E79" w:rsidTr="00473F07">
        <w:trPr>
          <w:jc w:val="center"/>
        </w:trPr>
        <w:tc>
          <w:tcPr>
            <w:tcW w:w="720" w:type="dxa"/>
            <w:vAlign w:val="center"/>
          </w:tcPr>
          <w:p w:rsidR="00BA04D8" w:rsidRPr="00FB3E79" w:rsidRDefault="00BA04D8" w:rsidP="00473F07">
            <w:pPr>
              <w:tabs>
                <w:tab w:val="left" w:pos="708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FB3E79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312" w:type="dxa"/>
            <w:vAlign w:val="center"/>
          </w:tcPr>
          <w:p w:rsidR="00BA04D8" w:rsidRPr="00FB3E79" w:rsidRDefault="00BA04D8" w:rsidP="00473F07">
            <w:pPr>
              <w:tabs>
                <w:tab w:val="left" w:pos="0"/>
                <w:tab w:val="left" w:pos="708"/>
              </w:tabs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FB3E79">
              <w:rPr>
                <w:rFonts w:eastAsia="Times New Roman"/>
                <w:b/>
                <w:bCs/>
                <w:sz w:val="24"/>
                <w:szCs w:val="24"/>
              </w:rPr>
              <w:t xml:space="preserve">Обучение в </w:t>
            </w:r>
            <w:r w:rsidRPr="00FB3E79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педагогическом процессе</w:t>
            </w:r>
          </w:p>
          <w:p w:rsidR="00BA04D8" w:rsidRPr="00FB3E79" w:rsidRDefault="00BA04D8" w:rsidP="00473F07">
            <w:pPr>
              <w:tabs>
                <w:tab w:val="left" w:pos="0"/>
                <w:tab w:val="left" w:pos="708"/>
              </w:tabs>
              <w:jc w:val="center"/>
              <w:rPr>
                <w:rFonts w:eastAsia="Times New Roman"/>
                <w:bCs/>
                <w:sz w:val="24"/>
                <w:szCs w:val="28"/>
              </w:rPr>
            </w:pPr>
          </w:p>
        </w:tc>
        <w:tc>
          <w:tcPr>
            <w:tcW w:w="6714" w:type="dxa"/>
            <w:vAlign w:val="center"/>
          </w:tcPr>
          <w:p w:rsidR="00BA04D8" w:rsidRPr="00FB3E79" w:rsidRDefault="00BA04D8" w:rsidP="00473F07">
            <w:pPr>
              <w:numPr>
                <w:ilvl w:val="0"/>
                <w:numId w:val="1"/>
              </w:numPr>
              <w:tabs>
                <w:tab w:val="clear" w:pos="1778"/>
                <w:tab w:val="left" w:pos="708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 xml:space="preserve">1. </w:t>
            </w:r>
            <w:r w:rsidRPr="00FB3E79">
              <w:rPr>
                <w:rFonts w:eastAsia="Times New Roman"/>
                <w:sz w:val="24"/>
                <w:szCs w:val="24"/>
              </w:rPr>
              <w:t xml:space="preserve">Понятие о дидактике как педагогической теории обучения </w:t>
            </w:r>
          </w:p>
          <w:p w:rsidR="00BA04D8" w:rsidRDefault="00BA04D8" w:rsidP="00473F07">
            <w:pPr>
              <w:tabs>
                <w:tab w:val="left" w:pos="708"/>
                <w:tab w:val="num" w:pos="1418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FB3E79">
              <w:rPr>
                <w:rFonts w:eastAsia="Times New Roman"/>
                <w:sz w:val="24"/>
                <w:szCs w:val="24"/>
              </w:rPr>
              <w:lastRenderedPageBreak/>
              <w:t>1.1 Общее понятие о дидактике. 1.2 Объект и предмет дидактики. 1.3 Задачи и функции дидактики, её понятийный состав. 1.4 Основные дидактические концепции. Становление современной дидактической системы.</w:t>
            </w:r>
          </w:p>
          <w:p w:rsidR="00BA04D8" w:rsidRPr="00FB3E79" w:rsidRDefault="00BA04D8" w:rsidP="00473F07">
            <w:pPr>
              <w:tabs>
                <w:tab w:val="left" w:pos="708"/>
                <w:tab w:val="num" w:pos="1418"/>
              </w:tabs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2. </w:t>
            </w:r>
            <w:r w:rsidRPr="00FB3E79">
              <w:rPr>
                <w:rFonts w:eastAsia="Times New Roman"/>
                <w:sz w:val="24"/>
                <w:szCs w:val="24"/>
              </w:rPr>
              <w:t>Процесс обучения как целостная система: обучение, преподавание, учение – основные категории дидактики</w:t>
            </w:r>
          </w:p>
          <w:p w:rsidR="00BA04D8" w:rsidRPr="00FB3E79" w:rsidRDefault="00BA04D8" w:rsidP="00473F07">
            <w:pPr>
              <w:tabs>
                <w:tab w:val="left" w:pos="708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FB3E79">
              <w:rPr>
                <w:rFonts w:eastAsia="Times New Roman"/>
                <w:sz w:val="24"/>
                <w:szCs w:val="24"/>
              </w:rPr>
              <w:t>2.1 Понятие и сущность обучения. 2.2 Характеристика процесса обучения как целостной системы. 2.3 Цикличность процесса обучения. 2.4 Функции обучения. 2.5 Сущностная характеристика преподавания как деятельности. 2.6 Учение как познавательная деятельность школьника и студента в целостном процессе обучения. 2.7 Технология обучения.</w:t>
            </w:r>
          </w:p>
          <w:p w:rsidR="00BA04D8" w:rsidRPr="007F78CA" w:rsidRDefault="00BA04D8" w:rsidP="00BA04D8">
            <w:pPr>
              <w:pStyle w:val="a3"/>
              <w:numPr>
                <w:ilvl w:val="0"/>
                <w:numId w:val="12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8CA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Закономерности  и принципы обучения</w:t>
            </w:r>
          </w:p>
          <w:p w:rsidR="00BA04D8" w:rsidRPr="00FB3E79" w:rsidRDefault="00BA04D8" w:rsidP="00473F07">
            <w:pPr>
              <w:tabs>
                <w:tab w:val="left" w:pos="708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FB3E79">
              <w:rPr>
                <w:rFonts w:eastAsia="Times New Roman"/>
                <w:sz w:val="24"/>
                <w:szCs w:val="24"/>
              </w:rPr>
              <w:t>3.1 Принципы обучения как категории дидактики. 3.2 Законы и закономерности обучения. 3.3 Характеристика принципов обучения. 3.4 Понятие об обучаемости.</w:t>
            </w:r>
          </w:p>
          <w:p w:rsidR="00BA04D8" w:rsidRPr="00FB3E79" w:rsidRDefault="00BA04D8" w:rsidP="00BA04D8">
            <w:pPr>
              <w:numPr>
                <w:ilvl w:val="0"/>
                <w:numId w:val="12"/>
              </w:numPr>
              <w:tabs>
                <w:tab w:val="left" w:pos="708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FB3E79">
              <w:rPr>
                <w:rFonts w:eastAsia="Times New Roman"/>
                <w:sz w:val="24"/>
                <w:szCs w:val="24"/>
              </w:rPr>
              <w:t>Формы и методы обучения</w:t>
            </w:r>
          </w:p>
          <w:p w:rsidR="00BA04D8" w:rsidRPr="00FB3E79" w:rsidRDefault="00BA04D8" w:rsidP="00473F07">
            <w:pPr>
              <w:tabs>
                <w:tab w:val="left" w:pos="708"/>
              </w:tabs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FB3E79">
              <w:rPr>
                <w:rFonts w:eastAsia="Times New Roman"/>
                <w:sz w:val="24"/>
                <w:szCs w:val="24"/>
              </w:rPr>
              <w:t>4.1 Понятие и сущность метода и приема обучения. 4.2 Классификация методов обучения. 4.3 Выбор методов обучения. 4.4 Средства обучения. 4.5 Формы организации обучения в школе и в вузе. 4.6 Проверка и оценка результатов обучения. Диагностика результатов образовательного процесса.</w:t>
            </w:r>
          </w:p>
        </w:tc>
      </w:tr>
      <w:tr w:rsidR="00BA04D8" w:rsidRPr="00FB3E79" w:rsidTr="00473F07">
        <w:trPr>
          <w:trHeight w:val="853"/>
          <w:jc w:val="center"/>
        </w:trPr>
        <w:tc>
          <w:tcPr>
            <w:tcW w:w="720" w:type="dxa"/>
            <w:vAlign w:val="center"/>
          </w:tcPr>
          <w:p w:rsidR="00BA04D8" w:rsidRPr="00FB3E79" w:rsidRDefault="00BA04D8" w:rsidP="00473F07">
            <w:pPr>
              <w:tabs>
                <w:tab w:val="left" w:pos="708"/>
              </w:tabs>
              <w:jc w:val="center"/>
              <w:rPr>
                <w:rFonts w:eastAsia="Times New Roman"/>
                <w:sz w:val="24"/>
                <w:szCs w:val="24"/>
              </w:rPr>
            </w:pPr>
            <w:r w:rsidRPr="00FB3E79">
              <w:rPr>
                <w:rFonts w:eastAsia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312" w:type="dxa"/>
            <w:vAlign w:val="center"/>
          </w:tcPr>
          <w:p w:rsidR="00BA04D8" w:rsidRPr="00FB3E79" w:rsidRDefault="00BA04D8" w:rsidP="00473F07">
            <w:pPr>
              <w:tabs>
                <w:tab w:val="left" w:pos="708"/>
              </w:tabs>
              <w:rPr>
                <w:rFonts w:eastAsia="Times New Roman"/>
                <w:b/>
                <w:bCs/>
                <w:sz w:val="24"/>
                <w:szCs w:val="24"/>
              </w:rPr>
            </w:pPr>
            <w:r w:rsidRPr="00FB3E79">
              <w:rPr>
                <w:rFonts w:eastAsia="Times New Roman"/>
                <w:b/>
                <w:bCs/>
                <w:sz w:val="24"/>
                <w:szCs w:val="24"/>
              </w:rPr>
              <w:t>Развитие и социализация личности в семье</w:t>
            </w:r>
          </w:p>
          <w:p w:rsidR="00BA04D8" w:rsidRPr="00FB3E79" w:rsidRDefault="00BA04D8" w:rsidP="00473F07">
            <w:pPr>
              <w:tabs>
                <w:tab w:val="left" w:pos="0"/>
                <w:tab w:val="left" w:pos="708"/>
              </w:tabs>
              <w:jc w:val="center"/>
              <w:rPr>
                <w:rFonts w:eastAsia="Times New Roman"/>
                <w:bCs/>
                <w:sz w:val="24"/>
                <w:szCs w:val="28"/>
              </w:rPr>
            </w:pPr>
          </w:p>
        </w:tc>
        <w:tc>
          <w:tcPr>
            <w:tcW w:w="6714" w:type="dxa"/>
            <w:vAlign w:val="center"/>
          </w:tcPr>
          <w:p w:rsidR="00BA04D8" w:rsidRPr="00FB3E79" w:rsidRDefault="00BA04D8" w:rsidP="00473F07">
            <w:pPr>
              <w:tabs>
                <w:tab w:val="left" w:pos="708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FB3E79">
              <w:rPr>
                <w:rFonts w:eastAsia="Times New Roman"/>
                <w:color w:val="000000"/>
                <w:sz w:val="24"/>
                <w:szCs w:val="24"/>
              </w:rPr>
              <w:t>1. Социальная среда как условие развития личности</w:t>
            </w:r>
          </w:p>
          <w:p w:rsidR="00BA04D8" w:rsidRPr="00FB3E79" w:rsidRDefault="00BA04D8" w:rsidP="00473F07">
            <w:pPr>
              <w:tabs>
                <w:tab w:val="left" w:pos="708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FB3E79">
              <w:rPr>
                <w:rFonts w:eastAsia="Times New Roman"/>
                <w:color w:val="000000"/>
                <w:sz w:val="24"/>
                <w:szCs w:val="24"/>
              </w:rPr>
              <w:t>1.1 Усвоение социально-исторического опыта как совокупности типичных для данного общества, социальной группы или индивида видов жизнедеятельности. 1.2 Понятие «социальная ситуация развития» (Л.С. Выготский). 1.3 Механизмы социализации</w:t>
            </w:r>
            <w:r w:rsidRPr="00FB3E7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(</w:t>
            </w:r>
            <w:r w:rsidRPr="00FB3E79">
              <w:rPr>
                <w:rFonts w:eastAsia="Times New Roman"/>
                <w:color w:val="000000"/>
                <w:sz w:val="24"/>
                <w:szCs w:val="24"/>
              </w:rPr>
              <w:t xml:space="preserve">индивидуализация, </w:t>
            </w:r>
            <w:proofErr w:type="spellStart"/>
            <w:r w:rsidRPr="00FB3E79">
              <w:rPr>
                <w:rFonts w:eastAsia="Times New Roman"/>
                <w:color w:val="000000"/>
                <w:sz w:val="24"/>
                <w:szCs w:val="24"/>
              </w:rPr>
              <w:t>интимизация</w:t>
            </w:r>
            <w:proofErr w:type="spellEnd"/>
            <w:r w:rsidRPr="00FB3E79">
              <w:rPr>
                <w:rFonts w:eastAsia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B3E79">
              <w:rPr>
                <w:rFonts w:eastAsia="Times New Roman"/>
                <w:color w:val="000000"/>
                <w:sz w:val="24"/>
                <w:szCs w:val="24"/>
              </w:rPr>
              <w:t>интериоризация</w:t>
            </w:r>
            <w:proofErr w:type="spellEnd"/>
            <w:r w:rsidRPr="00FB3E79">
              <w:rPr>
                <w:rFonts w:eastAsia="Times New Roman"/>
                <w:color w:val="000000"/>
                <w:sz w:val="24"/>
                <w:szCs w:val="24"/>
              </w:rPr>
              <w:t>).</w:t>
            </w:r>
          </w:p>
          <w:p w:rsidR="00BA04D8" w:rsidRPr="00FB3E79" w:rsidRDefault="00BA04D8" w:rsidP="00473F07">
            <w:pPr>
              <w:tabs>
                <w:tab w:val="left" w:pos="708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FB3E79">
              <w:rPr>
                <w:rFonts w:eastAsia="Times New Roman"/>
                <w:color w:val="000000"/>
                <w:sz w:val="24"/>
                <w:szCs w:val="24"/>
              </w:rPr>
              <w:t xml:space="preserve">2. </w:t>
            </w:r>
            <w:proofErr w:type="gramStart"/>
            <w:r w:rsidRPr="00FB3E79">
              <w:rPr>
                <w:rFonts w:eastAsia="Times New Roman"/>
                <w:color w:val="000000"/>
                <w:sz w:val="24"/>
                <w:szCs w:val="24"/>
              </w:rPr>
              <w:t>Деятельности субъекта как исходные «единицы» психолого-педагогического анализа личности (в онтогенезе – игровая, учебная, профессиональная, общение; в межличностных отношениях – совместная деятельность)</w:t>
            </w:r>
            <w:proofErr w:type="gramEnd"/>
          </w:p>
          <w:p w:rsidR="00BA04D8" w:rsidRPr="00FB3E79" w:rsidRDefault="00BA04D8" w:rsidP="00473F07">
            <w:pPr>
              <w:tabs>
                <w:tab w:val="left" w:pos="708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FB3E79">
              <w:rPr>
                <w:rFonts w:eastAsia="Times New Roman"/>
                <w:color w:val="000000"/>
                <w:sz w:val="24"/>
                <w:szCs w:val="24"/>
              </w:rPr>
              <w:t>2.1 Деятельность как важнейшая форма проявления активного отношения человека к окружающей действительности. 2.2 Единство деятельности как единство исходных мотивов и конечных целей личности. 2.3 Трудовое воспитание в семье.</w:t>
            </w:r>
          </w:p>
          <w:p w:rsidR="00BA04D8" w:rsidRPr="00FB3E79" w:rsidRDefault="00BA04D8" w:rsidP="00473F07">
            <w:pPr>
              <w:tabs>
                <w:tab w:val="left" w:pos="708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FB3E79">
              <w:rPr>
                <w:rFonts w:eastAsia="Times New Roman"/>
                <w:color w:val="000000"/>
                <w:sz w:val="24"/>
                <w:szCs w:val="24"/>
              </w:rPr>
              <w:t xml:space="preserve">3. </w:t>
            </w:r>
            <w:r w:rsidRPr="00FB3E79">
              <w:rPr>
                <w:rFonts w:eastAsia="Times New Roman"/>
                <w:sz w:val="24"/>
                <w:szCs w:val="24"/>
              </w:rPr>
              <w:t>Понятие семьи</w:t>
            </w:r>
          </w:p>
          <w:p w:rsidR="00BA04D8" w:rsidRPr="00FB3E79" w:rsidRDefault="00BA04D8" w:rsidP="00473F07">
            <w:pPr>
              <w:tabs>
                <w:tab w:val="left" w:pos="708"/>
              </w:tabs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FB3E79">
              <w:rPr>
                <w:rFonts w:eastAsia="Times New Roman"/>
                <w:sz w:val="24"/>
                <w:szCs w:val="24"/>
              </w:rPr>
              <w:t>3.1 Структура семьи. 3.2 Функции семьи. 3.3 Особенности семейного воспитания. Стили семейного воспитания.  3.4 Механизмы социализации в семье. 3.5 Влияние семейного воспитания на обучение и развитие школьников и студентов.</w:t>
            </w:r>
          </w:p>
        </w:tc>
      </w:tr>
      <w:tr w:rsidR="00BA04D8" w:rsidRPr="00FB3E79" w:rsidTr="00473F07">
        <w:trPr>
          <w:trHeight w:val="286"/>
          <w:jc w:val="center"/>
        </w:trPr>
        <w:tc>
          <w:tcPr>
            <w:tcW w:w="720" w:type="dxa"/>
            <w:vAlign w:val="center"/>
          </w:tcPr>
          <w:p w:rsidR="00BA04D8" w:rsidRPr="00FB3E79" w:rsidRDefault="00BA04D8" w:rsidP="00473F07">
            <w:pPr>
              <w:tabs>
                <w:tab w:val="left" w:pos="708"/>
              </w:tabs>
              <w:spacing w:after="200" w:line="27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FB3E79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2312" w:type="dxa"/>
            <w:vAlign w:val="center"/>
          </w:tcPr>
          <w:p w:rsidR="00BA04D8" w:rsidRPr="00FB3E79" w:rsidRDefault="00BA04D8" w:rsidP="00473F07">
            <w:pPr>
              <w:tabs>
                <w:tab w:val="left" w:pos="708"/>
              </w:tabs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proofErr w:type="spellStart"/>
            <w:r w:rsidRPr="00FB3E79">
              <w:rPr>
                <w:rFonts w:eastAsia="Times New Roman"/>
                <w:b/>
                <w:bCs/>
                <w:sz w:val="24"/>
                <w:szCs w:val="24"/>
              </w:rPr>
              <w:t>Андрагогика</w:t>
            </w:r>
            <w:proofErr w:type="spellEnd"/>
          </w:p>
          <w:p w:rsidR="00BA04D8" w:rsidRPr="00FB3E79" w:rsidRDefault="00BA04D8" w:rsidP="00473F07">
            <w:pPr>
              <w:tabs>
                <w:tab w:val="left" w:pos="0"/>
                <w:tab w:val="left" w:pos="708"/>
              </w:tabs>
              <w:spacing w:after="200" w:line="276" w:lineRule="auto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6714" w:type="dxa"/>
            <w:vAlign w:val="center"/>
          </w:tcPr>
          <w:p w:rsidR="00BA04D8" w:rsidRPr="00FB3E79" w:rsidRDefault="00BA04D8" w:rsidP="00473F07">
            <w:pPr>
              <w:tabs>
                <w:tab w:val="left" w:pos="708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FB3E79">
              <w:rPr>
                <w:rFonts w:eastAsia="Times New Roman"/>
                <w:sz w:val="24"/>
                <w:szCs w:val="24"/>
              </w:rPr>
              <w:t xml:space="preserve">1. Понятие </w:t>
            </w:r>
            <w:proofErr w:type="spellStart"/>
            <w:r w:rsidRPr="00FB3E79">
              <w:rPr>
                <w:rFonts w:eastAsia="Times New Roman"/>
                <w:sz w:val="24"/>
                <w:szCs w:val="24"/>
              </w:rPr>
              <w:t>андрагогики</w:t>
            </w:r>
            <w:proofErr w:type="spellEnd"/>
          </w:p>
          <w:p w:rsidR="00BA04D8" w:rsidRPr="00FB3E79" w:rsidRDefault="00BA04D8" w:rsidP="00473F07">
            <w:pPr>
              <w:tabs>
                <w:tab w:val="left" w:pos="708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FB3E79">
              <w:rPr>
                <w:rFonts w:eastAsia="Times New Roman"/>
                <w:color w:val="000000"/>
                <w:sz w:val="24"/>
                <w:szCs w:val="24"/>
              </w:rPr>
              <w:t>1.1</w:t>
            </w:r>
            <w:r w:rsidRPr="00FB3E79">
              <w:rPr>
                <w:rFonts w:eastAsia="Times New Roman"/>
                <w:sz w:val="24"/>
                <w:szCs w:val="24"/>
              </w:rPr>
              <w:t xml:space="preserve">. Место </w:t>
            </w:r>
            <w:proofErr w:type="spellStart"/>
            <w:r w:rsidRPr="00FB3E79">
              <w:rPr>
                <w:rFonts w:eastAsia="Times New Roman"/>
                <w:sz w:val="24"/>
                <w:szCs w:val="24"/>
              </w:rPr>
              <w:t>андрагогики</w:t>
            </w:r>
            <w:proofErr w:type="spellEnd"/>
            <w:r w:rsidRPr="00FB3E79">
              <w:rPr>
                <w:rFonts w:eastAsia="Times New Roman"/>
                <w:sz w:val="24"/>
                <w:szCs w:val="24"/>
              </w:rPr>
              <w:t xml:space="preserve"> в системе </w:t>
            </w:r>
            <w:proofErr w:type="spellStart"/>
            <w:r w:rsidRPr="00FB3E79">
              <w:rPr>
                <w:rFonts w:eastAsia="Times New Roman"/>
                <w:sz w:val="24"/>
                <w:szCs w:val="24"/>
              </w:rPr>
              <w:t>человекознания</w:t>
            </w:r>
            <w:proofErr w:type="spellEnd"/>
            <w:r w:rsidRPr="00FB3E79">
              <w:rPr>
                <w:rFonts w:eastAsia="Times New Roman"/>
                <w:sz w:val="24"/>
                <w:szCs w:val="24"/>
              </w:rPr>
              <w:t xml:space="preserve">. 1.2  История развития теории и практики образования взрослых обучающихся и </w:t>
            </w:r>
            <w:proofErr w:type="spellStart"/>
            <w:r w:rsidRPr="00FB3E79">
              <w:rPr>
                <w:rFonts w:eastAsia="Times New Roman"/>
                <w:sz w:val="24"/>
                <w:szCs w:val="24"/>
              </w:rPr>
              <w:t>андрагогики</w:t>
            </w:r>
            <w:proofErr w:type="spellEnd"/>
            <w:r w:rsidRPr="00FB3E79">
              <w:rPr>
                <w:rFonts w:eastAsia="Times New Roman"/>
                <w:sz w:val="24"/>
                <w:szCs w:val="24"/>
              </w:rPr>
              <w:t xml:space="preserve">. 1.3 </w:t>
            </w:r>
            <w:r w:rsidRPr="00FB3E79">
              <w:rPr>
                <w:rFonts w:eastAsia="Times New Roman"/>
                <w:bCs/>
                <w:sz w:val="24"/>
                <w:szCs w:val="24"/>
              </w:rPr>
              <w:t xml:space="preserve"> Этапы развития теории и практики обучения взрослых.1.4 Развитие теории образования взрослых обучающихся в России.</w:t>
            </w:r>
          </w:p>
          <w:p w:rsidR="00BA04D8" w:rsidRPr="00FB3E79" w:rsidRDefault="00BA04D8" w:rsidP="00473F07">
            <w:pPr>
              <w:tabs>
                <w:tab w:val="left" w:pos="708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FB3E79">
              <w:rPr>
                <w:rFonts w:eastAsia="Times New Roman"/>
                <w:sz w:val="24"/>
                <w:szCs w:val="24"/>
              </w:rPr>
              <w:t>2. Обучение взрослых в системе непрерывного образования</w:t>
            </w:r>
          </w:p>
          <w:p w:rsidR="00BA04D8" w:rsidRPr="00FB3E79" w:rsidRDefault="00BA04D8" w:rsidP="00473F07">
            <w:pPr>
              <w:tabs>
                <w:tab w:val="left" w:pos="708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FB3E79">
              <w:rPr>
                <w:rFonts w:eastAsia="Times New Roman"/>
                <w:sz w:val="24"/>
                <w:szCs w:val="24"/>
              </w:rPr>
              <w:t xml:space="preserve">2.1   История развития непрерывного образования. 2.2 </w:t>
            </w:r>
            <w:r w:rsidRPr="00FB3E79">
              <w:rPr>
                <w:rFonts w:eastAsia="Times New Roman"/>
                <w:bCs/>
                <w:sz w:val="24"/>
                <w:szCs w:val="24"/>
              </w:rPr>
              <w:t xml:space="preserve">Цели, содержание и структура непрерывного образования. 2.3 </w:t>
            </w:r>
            <w:r w:rsidRPr="00FB3E79">
              <w:rPr>
                <w:rFonts w:eastAsia="Times New Roman"/>
                <w:sz w:val="24"/>
                <w:szCs w:val="24"/>
              </w:rPr>
              <w:lastRenderedPageBreak/>
              <w:t>Непрерывное образование как феномен практики и как педагогическая концепция. 2.4 Основные принципы и задачи непрерывного образования.</w:t>
            </w:r>
          </w:p>
          <w:p w:rsidR="00BA04D8" w:rsidRPr="00FB3E79" w:rsidRDefault="00BA04D8" w:rsidP="00473F07">
            <w:pPr>
              <w:tabs>
                <w:tab w:val="left" w:pos="708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FB3E79">
              <w:rPr>
                <w:rFonts w:eastAsia="Times New Roman"/>
                <w:color w:val="000000"/>
                <w:sz w:val="24"/>
                <w:szCs w:val="24"/>
              </w:rPr>
              <w:t>3.</w:t>
            </w:r>
            <w:r w:rsidRPr="00FB3E79">
              <w:rPr>
                <w:rFonts w:eastAsia="Times New Roman"/>
                <w:sz w:val="24"/>
                <w:szCs w:val="24"/>
              </w:rPr>
              <w:t xml:space="preserve"> Взрослый человек как субъект обучения</w:t>
            </w:r>
          </w:p>
          <w:p w:rsidR="00BA04D8" w:rsidRPr="00FB3E79" w:rsidRDefault="00BA04D8" w:rsidP="00473F07">
            <w:pPr>
              <w:tabs>
                <w:tab w:val="left" w:pos="708"/>
              </w:tabs>
              <w:jc w:val="both"/>
              <w:rPr>
                <w:rFonts w:eastAsia="Times New Roman"/>
                <w:sz w:val="24"/>
                <w:szCs w:val="24"/>
              </w:rPr>
            </w:pPr>
            <w:proofErr w:type="gramStart"/>
            <w:r w:rsidRPr="00FB3E79">
              <w:rPr>
                <w:rFonts w:eastAsia="Times New Roman"/>
                <w:sz w:val="24"/>
                <w:szCs w:val="24"/>
              </w:rPr>
              <w:t xml:space="preserve">3.1 </w:t>
            </w:r>
            <w:r w:rsidRPr="00FB3E79">
              <w:rPr>
                <w:rFonts w:eastAsia="Times New Roman"/>
                <w:color w:val="000000"/>
                <w:sz w:val="24"/>
                <w:szCs w:val="24"/>
              </w:rPr>
              <w:t xml:space="preserve">Особенности взрослых обучающихся (потребность в обосновании (смысле); потребность в самостоятельности; жизненный опыт; назревшая необходимость, актуальность; практическая направленность; обратная связь). 3.2 </w:t>
            </w:r>
            <w:proofErr w:type="spellStart"/>
            <w:r w:rsidRPr="00FB3E79">
              <w:rPr>
                <w:rFonts w:eastAsia="Times New Roman"/>
                <w:sz w:val="24"/>
                <w:szCs w:val="24"/>
              </w:rPr>
              <w:t>Андрагогические</w:t>
            </w:r>
            <w:proofErr w:type="spellEnd"/>
            <w:r w:rsidRPr="00FB3E79">
              <w:rPr>
                <w:rFonts w:eastAsia="Times New Roman"/>
                <w:sz w:val="24"/>
                <w:szCs w:val="24"/>
              </w:rPr>
              <w:t xml:space="preserve"> основы профессионального развития личности: профессиональное образование по отношению к личности как подготовка специалиста, отвечающего стандарту (моде</w:t>
            </w:r>
            <w:r w:rsidRPr="00FB3E79">
              <w:rPr>
                <w:rFonts w:eastAsia="Times New Roman"/>
                <w:sz w:val="24"/>
                <w:szCs w:val="24"/>
              </w:rPr>
              <w:softHyphen/>
              <w:t xml:space="preserve">ли, </w:t>
            </w:r>
            <w:proofErr w:type="spellStart"/>
            <w:r w:rsidRPr="00FB3E79">
              <w:rPr>
                <w:rFonts w:eastAsia="Times New Roman"/>
                <w:sz w:val="24"/>
                <w:szCs w:val="24"/>
              </w:rPr>
              <w:t>профессиограмме</w:t>
            </w:r>
            <w:proofErr w:type="spellEnd"/>
            <w:r w:rsidRPr="00FB3E79">
              <w:rPr>
                <w:rFonts w:eastAsia="Times New Roman"/>
                <w:sz w:val="24"/>
                <w:szCs w:val="24"/>
              </w:rPr>
              <w:t xml:space="preserve">); как «процесс обогащения </w:t>
            </w:r>
            <w:proofErr w:type="spellStart"/>
            <w:r w:rsidRPr="00FB3E79">
              <w:rPr>
                <w:rFonts w:eastAsia="Times New Roman"/>
                <w:sz w:val="24"/>
                <w:szCs w:val="24"/>
              </w:rPr>
              <w:t>деятельностных</w:t>
            </w:r>
            <w:proofErr w:type="spellEnd"/>
            <w:r w:rsidRPr="00FB3E79">
              <w:rPr>
                <w:rFonts w:eastAsia="Times New Roman"/>
                <w:sz w:val="24"/>
                <w:szCs w:val="24"/>
              </w:rPr>
              <w:t xml:space="preserve"> способностей» лич</w:t>
            </w:r>
            <w:r w:rsidRPr="00FB3E79">
              <w:rPr>
                <w:rFonts w:eastAsia="Times New Roman"/>
                <w:sz w:val="24"/>
                <w:szCs w:val="24"/>
              </w:rPr>
              <w:softHyphen/>
              <w:t>ности (</w:t>
            </w:r>
            <w:proofErr w:type="spellStart"/>
            <w:r w:rsidRPr="00FB3E79">
              <w:rPr>
                <w:rFonts w:eastAsia="Times New Roman"/>
                <w:sz w:val="24"/>
                <w:szCs w:val="24"/>
              </w:rPr>
              <w:t>В.Г.Онушкин</w:t>
            </w:r>
            <w:proofErr w:type="spellEnd"/>
            <w:r w:rsidRPr="00FB3E79">
              <w:rPr>
                <w:rFonts w:eastAsia="Times New Roman"/>
                <w:sz w:val="24"/>
                <w:szCs w:val="24"/>
              </w:rPr>
              <w:t>);</w:t>
            </w:r>
            <w:proofErr w:type="gramEnd"/>
            <w:r w:rsidRPr="00FB3E79">
              <w:rPr>
                <w:rFonts w:eastAsia="Times New Roman"/>
                <w:sz w:val="24"/>
                <w:szCs w:val="24"/>
              </w:rPr>
              <w:t xml:space="preserve"> как «процесс постановки, разворачивания, адаптации и «вживления» профессионального контекста в субъективную ре</w:t>
            </w:r>
            <w:r w:rsidRPr="00FB3E79">
              <w:rPr>
                <w:rFonts w:eastAsia="Times New Roman"/>
                <w:sz w:val="24"/>
                <w:szCs w:val="24"/>
              </w:rPr>
              <w:softHyphen/>
              <w:t>альность с последующим запуском его самостоятельного совер</w:t>
            </w:r>
            <w:r w:rsidRPr="00FB3E79">
              <w:rPr>
                <w:rFonts w:eastAsia="Times New Roman"/>
                <w:sz w:val="24"/>
                <w:szCs w:val="24"/>
              </w:rPr>
              <w:softHyphen/>
              <w:t>шенствования и развития» (А. И. Вовк).</w:t>
            </w:r>
          </w:p>
          <w:p w:rsidR="00BA04D8" w:rsidRPr="00FB3E79" w:rsidRDefault="00BA04D8" w:rsidP="00473F07">
            <w:pPr>
              <w:tabs>
                <w:tab w:val="left" w:pos="708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FB3E79">
              <w:rPr>
                <w:rFonts w:eastAsia="Times New Roman"/>
                <w:sz w:val="24"/>
                <w:szCs w:val="24"/>
              </w:rPr>
              <w:t>4. Обучение взрослых людей: основные организационные формы и технологии</w:t>
            </w:r>
          </w:p>
          <w:p w:rsidR="00BA04D8" w:rsidRPr="00FB3E79" w:rsidRDefault="00BA04D8" w:rsidP="00473F07">
            <w:pPr>
              <w:tabs>
                <w:tab w:val="left" w:pos="708"/>
              </w:tabs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FB3E79">
              <w:rPr>
                <w:rFonts w:eastAsia="Times New Roman"/>
                <w:sz w:val="24"/>
                <w:szCs w:val="24"/>
              </w:rPr>
              <w:t xml:space="preserve">4.1 Адаптивные системы образования взрослых людей. 4.2 Модульное обучение взрослых людей. 4.3 Возможности дистанционного обучения в образовании взрослых людей. 4.4 </w:t>
            </w:r>
            <w:proofErr w:type="gramStart"/>
            <w:r w:rsidRPr="00FB3E79">
              <w:rPr>
                <w:rFonts w:eastAsia="Times New Roman"/>
                <w:sz w:val="24"/>
                <w:szCs w:val="24"/>
              </w:rPr>
              <w:t>Бизнес-школы</w:t>
            </w:r>
            <w:proofErr w:type="gramEnd"/>
            <w:r w:rsidRPr="00FB3E79">
              <w:rPr>
                <w:rFonts w:eastAsia="Times New Roman"/>
                <w:sz w:val="24"/>
                <w:szCs w:val="24"/>
              </w:rPr>
              <w:t xml:space="preserve"> в дополнительном профессиональном образовании.</w:t>
            </w:r>
          </w:p>
        </w:tc>
      </w:tr>
    </w:tbl>
    <w:p w:rsidR="00BA04D8" w:rsidRPr="00FB3E79" w:rsidRDefault="00BA04D8" w:rsidP="00BA04D8">
      <w:pPr>
        <w:tabs>
          <w:tab w:val="left" w:pos="708"/>
        </w:tabs>
        <w:ind w:left="34"/>
        <w:jc w:val="center"/>
        <w:rPr>
          <w:rFonts w:ascii="Calibri" w:hAnsi="Calibri"/>
          <w:bCs/>
          <w:iCs/>
          <w:sz w:val="24"/>
          <w:szCs w:val="28"/>
        </w:rPr>
      </w:pPr>
    </w:p>
    <w:p w:rsidR="00BA04D8" w:rsidRPr="00952AB9" w:rsidRDefault="00BA04D8" w:rsidP="00BA04D8">
      <w:pPr>
        <w:tabs>
          <w:tab w:val="left" w:pos="708"/>
        </w:tabs>
        <w:jc w:val="both"/>
        <w:rPr>
          <w:bCs/>
          <w:iCs/>
          <w:sz w:val="28"/>
          <w:szCs w:val="28"/>
        </w:rPr>
      </w:pPr>
      <w:r w:rsidRPr="00952AB9">
        <w:rPr>
          <w:bCs/>
          <w:iCs/>
          <w:sz w:val="28"/>
          <w:szCs w:val="28"/>
        </w:rPr>
        <w:t>5.2 Разделы дисциплины и виды занятий</w:t>
      </w:r>
    </w:p>
    <w:p w:rsidR="00BA04D8" w:rsidRPr="00952AB9" w:rsidRDefault="00BA04D8" w:rsidP="00BA04D8">
      <w:pPr>
        <w:tabs>
          <w:tab w:val="left" w:pos="708"/>
        </w:tabs>
        <w:rPr>
          <w:bCs/>
          <w:iCs/>
          <w:sz w:val="28"/>
          <w:szCs w:val="28"/>
        </w:rPr>
      </w:pPr>
    </w:p>
    <w:p w:rsidR="00BA04D8" w:rsidRPr="00952AB9" w:rsidRDefault="00BA04D8" w:rsidP="00BA04D8">
      <w:pPr>
        <w:tabs>
          <w:tab w:val="left" w:pos="708"/>
        </w:tabs>
        <w:rPr>
          <w:bCs/>
          <w:iCs/>
          <w:sz w:val="28"/>
          <w:szCs w:val="28"/>
        </w:rPr>
      </w:pPr>
      <w:r w:rsidRPr="00952AB9">
        <w:rPr>
          <w:bCs/>
          <w:iCs/>
          <w:sz w:val="28"/>
          <w:szCs w:val="28"/>
        </w:rPr>
        <w:t>Для  очной формы обучения:</w:t>
      </w:r>
    </w:p>
    <w:tbl>
      <w:tblPr>
        <w:tblW w:w="908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9"/>
        <w:gridCol w:w="4778"/>
        <w:gridCol w:w="922"/>
        <w:gridCol w:w="922"/>
        <w:gridCol w:w="922"/>
        <w:gridCol w:w="922"/>
      </w:tblGrid>
      <w:tr w:rsidR="00BA04D8" w:rsidRPr="00952AB9" w:rsidTr="00473F07">
        <w:trPr>
          <w:cantSplit/>
          <w:trHeight w:val="71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952AB9">
              <w:rPr>
                <w:rFonts w:eastAsia="Times New Roman"/>
                <w:b/>
                <w:bCs/>
                <w:sz w:val="28"/>
                <w:szCs w:val="28"/>
              </w:rPr>
              <w:t>№</w:t>
            </w:r>
          </w:p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952AB9">
              <w:rPr>
                <w:rFonts w:eastAsia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952AB9">
              <w:rPr>
                <w:rFonts w:eastAsia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778" w:type="dxa"/>
            <w:vAlign w:val="center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52AB9">
              <w:rPr>
                <w:rFonts w:eastAsia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22" w:type="dxa"/>
            <w:vAlign w:val="center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952AB9">
              <w:rPr>
                <w:rFonts w:eastAsia="Times New Roman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22" w:type="dxa"/>
            <w:vAlign w:val="center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952AB9">
              <w:rPr>
                <w:rFonts w:eastAsia="Times New Roman"/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22" w:type="dxa"/>
            <w:vAlign w:val="center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952AB9">
              <w:rPr>
                <w:rFonts w:eastAsia="Times New Roman"/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922" w:type="dxa"/>
            <w:vAlign w:val="center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952AB9">
              <w:rPr>
                <w:rFonts w:eastAsia="Times New Roman"/>
                <w:b/>
                <w:bCs/>
                <w:sz w:val="28"/>
                <w:szCs w:val="28"/>
              </w:rPr>
              <w:t>СРС</w:t>
            </w:r>
          </w:p>
        </w:tc>
      </w:tr>
      <w:tr w:rsidR="00BA04D8" w:rsidRPr="00952AB9" w:rsidTr="00473F07">
        <w:trPr>
          <w:trHeight w:hRule="exact" w:val="555"/>
          <w:jc w:val="center"/>
        </w:trPr>
        <w:tc>
          <w:tcPr>
            <w:tcW w:w="619" w:type="dxa"/>
            <w:tcBorders>
              <w:top w:val="single" w:sz="4" w:space="0" w:color="auto"/>
            </w:tcBorders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778" w:type="dxa"/>
          </w:tcPr>
          <w:p w:rsidR="00BA04D8" w:rsidRPr="00952AB9" w:rsidRDefault="00BA04D8" w:rsidP="00473F07">
            <w:pPr>
              <w:tabs>
                <w:tab w:val="left" w:pos="708"/>
              </w:tabs>
              <w:rPr>
                <w:bCs/>
                <w:iCs/>
                <w:sz w:val="28"/>
                <w:szCs w:val="28"/>
              </w:rPr>
            </w:pPr>
            <w:r w:rsidRPr="00952AB9">
              <w:rPr>
                <w:bCs/>
                <w:sz w:val="28"/>
                <w:szCs w:val="28"/>
              </w:rPr>
              <w:t>Педагогика как наука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BA04D8" w:rsidRPr="00952AB9" w:rsidTr="00473F07">
        <w:trPr>
          <w:trHeight w:hRule="exact" w:val="558"/>
          <w:jc w:val="center"/>
        </w:trPr>
        <w:tc>
          <w:tcPr>
            <w:tcW w:w="619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778" w:type="dxa"/>
          </w:tcPr>
          <w:p w:rsidR="00BA04D8" w:rsidRPr="00952AB9" w:rsidRDefault="00BA04D8" w:rsidP="00473F07">
            <w:pPr>
              <w:tabs>
                <w:tab w:val="left" w:pos="34"/>
              </w:tabs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bCs/>
                <w:sz w:val="28"/>
                <w:szCs w:val="28"/>
              </w:rPr>
              <w:t xml:space="preserve"> Основные категории педагогики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BA04D8" w:rsidRPr="00952AB9" w:rsidTr="00473F07">
        <w:trPr>
          <w:trHeight w:hRule="exact" w:val="426"/>
          <w:jc w:val="center"/>
        </w:trPr>
        <w:tc>
          <w:tcPr>
            <w:tcW w:w="619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778" w:type="dxa"/>
          </w:tcPr>
          <w:p w:rsidR="00BA04D8" w:rsidRPr="00952AB9" w:rsidRDefault="00BA04D8" w:rsidP="00473F07">
            <w:pPr>
              <w:tabs>
                <w:tab w:val="left" w:pos="34"/>
              </w:tabs>
              <w:ind w:firstLine="34"/>
              <w:rPr>
                <w:rFonts w:eastAsia="Times New Roman"/>
                <w:bCs/>
                <w:sz w:val="28"/>
                <w:szCs w:val="28"/>
              </w:rPr>
            </w:pPr>
            <w:r w:rsidRPr="00952AB9">
              <w:rPr>
                <w:rFonts w:eastAsia="Times New Roman"/>
                <w:bCs/>
                <w:sz w:val="28"/>
                <w:szCs w:val="28"/>
              </w:rPr>
              <w:t xml:space="preserve"> Педагогический процесс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BA04D8" w:rsidRPr="00952AB9" w:rsidTr="00473F07">
        <w:trPr>
          <w:trHeight w:hRule="exact" w:val="743"/>
          <w:jc w:val="center"/>
        </w:trPr>
        <w:tc>
          <w:tcPr>
            <w:tcW w:w="619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778" w:type="dxa"/>
          </w:tcPr>
          <w:p w:rsidR="00BA04D8" w:rsidRPr="00952AB9" w:rsidRDefault="00BA04D8" w:rsidP="00473F07">
            <w:pPr>
              <w:tabs>
                <w:tab w:val="left" w:pos="34"/>
              </w:tabs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bCs/>
                <w:sz w:val="28"/>
                <w:szCs w:val="28"/>
              </w:rPr>
              <w:t xml:space="preserve"> Воспитание в педагогическом процессе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BA04D8" w:rsidRPr="00952AB9" w:rsidTr="00473F07">
        <w:trPr>
          <w:trHeight w:hRule="exact" w:val="439"/>
          <w:jc w:val="center"/>
        </w:trPr>
        <w:tc>
          <w:tcPr>
            <w:tcW w:w="619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778" w:type="dxa"/>
          </w:tcPr>
          <w:p w:rsidR="00BA04D8" w:rsidRPr="00952AB9" w:rsidRDefault="00BA04D8" w:rsidP="00473F07">
            <w:pPr>
              <w:tabs>
                <w:tab w:val="left" w:pos="176"/>
              </w:tabs>
              <w:ind w:firstLine="34"/>
              <w:jc w:val="both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bCs/>
                <w:sz w:val="28"/>
                <w:szCs w:val="28"/>
              </w:rPr>
              <w:t xml:space="preserve"> Обучение в педагогическом процессе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BA04D8" w:rsidRPr="00952AB9" w:rsidTr="00473F07">
        <w:trPr>
          <w:trHeight w:hRule="exact" w:val="859"/>
          <w:jc w:val="center"/>
        </w:trPr>
        <w:tc>
          <w:tcPr>
            <w:tcW w:w="619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778" w:type="dxa"/>
          </w:tcPr>
          <w:p w:rsidR="00BA04D8" w:rsidRPr="00952AB9" w:rsidRDefault="00BA04D8" w:rsidP="00473F07">
            <w:pPr>
              <w:tabs>
                <w:tab w:val="left" w:pos="34"/>
              </w:tabs>
              <w:ind w:firstLine="34"/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952AB9">
              <w:rPr>
                <w:rFonts w:eastAsia="Times New Roman"/>
                <w:bCs/>
                <w:sz w:val="28"/>
                <w:szCs w:val="28"/>
              </w:rPr>
              <w:t xml:space="preserve"> Развитие и социализация личности в семье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BA04D8" w:rsidRPr="00952AB9" w:rsidTr="00473F07">
        <w:trPr>
          <w:trHeight w:hRule="exact" w:val="463"/>
          <w:jc w:val="center"/>
        </w:trPr>
        <w:tc>
          <w:tcPr>
            <w:tcW w:w="619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4778" w:type="dxa"/>
          </w:tcPr>
          <w:p w:rsidR="00BA04D8" w:rsidRPr="00952AB9" w:rsidRDefault="00BA04D8" w:rsidP="00473F07">
            <w:pPr>
              <w:tabs>
                <w:tab w:val="left" w:pos="708"/>
              </w:tabs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952AB9">
              <w:rPr>
                <w:rFonts w:eastAsia="Times New Roman"/>
                <w:bCs/>
                <w:sz w:val="28"/>
                <w:szCs w:val="28"/>
              </w:rPr>
              <w:t>Андрагогика</w:t>
            </w:r>
            <w:proofErr w:type="spellEnd"/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BA04D8" w:rsidRPr="00952AB9" w:rsidTr="00473F07">
        <w:trPr>
          <w:trHeight w:hRule="exact" w:val="379"/>
          <w:jc w:val="center"/>
        </w:trPr>
        <w:tc>
          <w:tcPr>
            <w:tcW w:w="5397" w:type="dxa"/>
            <w:gridSpan w:val="2"/>
          </w:tcPr>
          <w:p w:rsidR="00BA04D8" w:rsidRPr="00952AB9" w:rsidRDefault="00BA04D8" w:rsidP="00473F07">
            <w:pPr>
              <w:tabs>
                <w:tab w:val="left" w:pos="708"/>
              </w:tabs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952AB9">
              <w:rPr>
                <w:rFonts w:eastAsia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22" w:type="dxa"/>
          </w:tcPr>
          <w:p w:rsidR="00BA04D8" w:rsidRPr="00CD6C7F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CD6C7F">
              <w:rPr>
                <w:rFonts w:eastAsia="Times New Roman"/>
                <w:b/>
                <w:sz w:val="28"/>
                <w:szCs w:val="28"/>
              </w:rPr>
              <w:t>18</w:t>
            </w:r>
          </w:p>
        </w:tc>
        <w:tc>
          <w:tcPr>
            <w:tcW w:w="922" w:type="dxa"/>
          </w:tcPr>
          <w:p w:rsidR="00BA04D8" w:rsidRPr="00CD6C7F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CD6C7F">
              <w:rPr>
                <w:rFonts w:eastAsia="Times New Roman"/>
                <w:b/>
                <w:sz w:val="28"/>
                <w:szCs w:val="28"/>
              </w:rPr>
              <w:t>18</w:t>
            </w:r>
          </w:p>
        </w:tc>
        <w:tc>
          <w:tcPr>
            <w:tcW w:w="922" w:type="dxa"/>
          </w:tcPr>
          <w:p w:rsidR="00BA04D8" w:rsidRPr="00CD6C7F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CD6C7F">
              <w:rPr>
                <w:rFonts w:eastAsia="Times New Roman"/>
                <w:b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BA04D8" w:rsidRPr="00CD6C7F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CD6C7F">
              <w:rPr>
                <w:rFonts w:eastAsia="Times New Roman"/>
                <w:b/>
                <w:sz w:val="28"/>
                <w:szCs w:val="28"/>
              </w:rPr>
              <w:t>36</w:t>
            </w:r>
          </w:p>
        </w:tc>
      </w:tr>
    </w:tbl>
    <w:p w:rsidR="00BA04D8" w:rsidRPr="00952AB9" w:rsidRDefault="00BA04D8" w:rsidP="00BA04D8">
      <w:pPr>
        <w:tabs>
          <w:tab w:val="right" w:leader="underscore" w:pos="9639"/>
        </w:tabs>
        <w:ind w:firstLine="720"/>
        <w:jc w:val="both"/>
        <w:rPr>
          <w:rFonts w:eastAsia="Times New Roman"/>
          <w:bCs/>
          <w:sz w:val="28"/>
          <w:szCs w:val="28"/>
        </w:rPr>
      </w:pPr>
    </w:p>
    <w:p w:rsidR="00BA04D8" w:rsidRDefault="00BA04D8" w:rsidP="00BA04D8">
      <w:pPr>
        <w:tabs>
          <w:tab w:val="right" w:leader="underscore" w:pos="9639"/>
        </w:tabs>
        <w:ind w:firstLine="720"/>
        <w:jc w:val="both"/>
        <w:rPr>
          <w:rFonts w:eastAsia="Times New Roman"/>
          <w:bCs/>
          <w:sz w:val="28"/>
          <w:szCs w:val="28"/>
        </w:rPr>
      </w:pPr>
    </w:p>
    <w:p w:rsidR="00CD6C7F" w:rsidRDefault="00CD6C7F" w:rsidP="00BA04D8">
      <w:pPr>
        <w:tabs>
          <w:tab w:val="right" w:leader="underscore" w:pos="9639"/>
        </w:tabs>
        <w:ind w:firstLine="720"/>
        <w:jc w:val="both"/>
        <w:rPr>
          <w:rFonts w:eastAsia="Times New Roman"/>
          <w:bCs/>
          <w:sz w:val="28"/>
          <w:szCs w:val="28"/>
        </w:rPr>
      </w:pPr>
    </w:p>
    <w:p w:rsidR="00CD6C7F" w:rsidRPr="00952AB9" w:rsidRDefault="00CD6C7F" w:rsidP="00BA04D8">
      <w:pPr>
        <w:tabs>
          <w:tab w:val="right" w:leader="underscore" w:pos="9639"/>
        </w:tabs>
        <w:ind w:firstLine="720"/>
        <w:jc w:val="both"/>
        <w:rPr>
          <w:rFonts w:eastAsia="Times New Roman"/>
          <w:bCs/>
          <w:sz w:val="28"/>
          <w:szCs w:val="28"/>
        </w:rPr>
      </w:pPr>
    </w:p>
    <w:p w:rsidR="00BA04D8" w:rsidRPr="00952AB9" w:rsidRDefault="00BA04D8" w:rsidP="00BA04D8">
      <w:pPr>
        <w:tabs>
          <w:tab w:val="right" w:leader="underscore" w:pos="9639"/>
        </w:tabs>
        <w:ind w:firstLine="720"/>
        <w:jc w:val="both"/>
        <w:rPr>
          <w:rFonts w:eastAsia="Times New Roman"/>
          <w:bCs/>
          <w:sz w:val="28"/>
          <w:szCs w:val="28"/>
        </w:rPr>
      </w:pPr>
      <w:r w:rsidRPr="00952AB9">
        <w:rPr>
          <w:rFonts w:eastAsia="Times New Roman"/>
          <w:bCs/>
          <w:sz w:val="28"/>
          <w:szCs w:val="28"/>
        </w:rPr>
        <w:lastRenderedPageBreak/>
        <w:t>Для заочной формы обучения:</w:t>
      </w:r>
    </w:p>
    <w:tbl>
      <w:tblPr>
        <w:tblW w:w="908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9"/>
        <w:gridCol w:w="4778"/>
        <w:gridCol w:w="922"/>
        <w:gridCol w:w="922"/>
        <w:gridCol w:w="922"/>
        <w:gridCol w:w="922"/>
      </w:tblGrid>
      <w:tr w:rsidR="00BA04D8" w:rsidRPr="00952AB9" w:rsidTr="00473F07">
        <w:trPr>
          <w:cantSplit/>
          <w:trHeight w:val="71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952AB9">
              <w:rPr>
                <w:rFonts w:eastAsia="Times New Roman"/>
                <w:b/>
                <w:bCs/>
                <w:sz w:val="28"/>
                <w:szCs w:val="28"/>
              </w:rPr>
              <w:t>№</w:t>
            </w:r>
          </w:p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952AB9">
              <w:rPr>
                <w:rFonts w:eastAsia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952AB9">
              <w:rPr>
                <w:rFonts w:eastAsia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778" w:type="dxa"/>
            <w:vAlign w:val="center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52AB9">
              <w:rPr>
                <w:rFonts w:eastAsia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22" w:type="dxa"/>
            <w:vAlign w:val="center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952AB9">
              <w:rPr>
                <w:rFonts w:eastAsia="Times New Roman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22" w:type="dxa"/>
            <w:vAlign w:val="center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952AB9">
              <w:rPr>
                <w:rFonts w:eastAsia="Times New Roman"/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22" w:type="dxa"/>
            <w:vAlign w:val="center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952AB9">
              <w:rPr>
                <w:rFonts w:eastAsia="Times New Roman"/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922" w:type="dxa"/>
            <w:vAlign w:val="center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952AB9">
              <w:rPr>
                <w:rFonts w:eastAsia="Times New Roman"/>
                <w:b/>
                <w:bCs/>
                <w:sz w:val="28"/>
                <w:szCs w:val="28"/>
              </w:rPr>
              <w:t>СРС</w:t>
            </w:r>
          </w:p>
        </w:tc>
      </w:tr>
      <w:tr w:rsidR="00BA04D8" w:rsidRPr="00952AB9" w:rsidTr="00473F07">
        <w:trPr>
          <w:trHeight w:hRule="exact" w:val="555"/>
          <w:jc w:val="center"/>
        </w:trPr>
        <w:tc>
          <w:tcPr>
            <w:tcW w:w="619" w:type="dxa"/>
            <w:tcBorders>
              <w:top w:val="single" w:sz="4" w:space="0" w:color="auto"/>
            </w:tcBorders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778" w:type="dxa"/>
          </w:tcPr>
          <w:p w:rsidR="00BA04D8" w:rsidRPr="00952AB9" w:rsidRDefault="00BA04D8" w:rsidP="00473F07">
            <w:pPr>
              <w:tabs>
                <w:tab w:val="left" w:pos="708"/>
              </w:tabs>
              <w:rPr>
                <w:bCs/>
                <w:iCs/>
                <w:sz w:val="28"/>
                <w:szCs w:val="28"/>
              </w:rPr>
            </w:pPr>
            <w:r w:rsidRPr="00952AB9">
              <w:rPr>
                <w:bCs/>
                <w:sz w:val="28"/>
                <w:szCs w:val="28"/>
              </w:rPr>
              <w:t>Педагогика как наука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0,5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BA04D8" w:rsidRPr="00952AB9" w:rsidTr="00473F07">
        <w:trPr>
          <w:trHeight w:hRule="exact" w:val="558"/>
          <w:jc w:val="center"/>
        </w:trPr>
        <w:tc>
          <w:tcPr>
            <w:tcW w:w="619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778" w:type="dxa"/>
          </w:tcPr>
          <w:p w:rsidR="00BA04D8" w:rsidRPr="00952AB9" w:rsidRDefault="00BA04D8" w:rsidP="00473F07">
            <w:pPr>
              <w:tabs>
                <w:tab w:val="left" w:pos="34"/>
              </w:tabs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bCs/>
                <w:sz w:val="28"/>
                <w:szCs w:val="28"/>
              </w:rPr>
              <w:t xml:space="preserve"> Основные категории педагогики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0,5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BA04D8" w:rsidRPr="00952AB9" w:rsidTr="00473F07">
        <w:trPr>
          <w:trHeight w:hRule="exact" w:val="426"/>
          <w:jc w:val="center"/>
        </w:trPr>
        <w:tc>
          <w:tcPr>
            <w:tcW w:w="619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778" w:type="dxa"/>
          </w:tcPr>
          <w:p w:rsidR="00BA04D8" w:rsidRPr="00952AB9" w:rsidRDefault="00BA04D8" w:rsidP="00473F07">
            <w:pPr>
              <w:tabs>
                <w:tab w:val="left" w:pos="34"/>
              </w:tabs>
              <w:ind w:firstLine="34"/>
              <w:rPr>
                <w:rFonts w:eastAsia="Times New Roman"/>
                <w:bCs/>
                <w:sz w:val="28"/>
                <w:szCs w:val="28"/>
              </w:rPr>
            </w:pPr>
            <w:r w:rsidRPr="00952AB9">
              <w:rPr>
                <w:rFonts w:eastAsia="Times New Roman"/>
                <w:bCs/>
                <w:sz w:val="28"/>
                <w:szCs w:val="28"/>
              </w:rPr>
              <w:t xml:space="preserve"> Педагогический процесс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BA04D8" w:rsidRPr="00952AB9" w:rsidTr="00473F07">
        <w:trPr>
          <w:trHeight w:hRule="exact" w:val="617"/>
          <w:jc w:val="center"/>
        </w:trPr>
        <w:tc>
          <w:tcPr>
            <w:tcW w:w="619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778" w:type="dxa"/>
          </w:tcPr>
          <w:p w:rsidR="00BA04D8" w:rsidRPr="00952AB9" w:rsidRDefault="00BA04D8" w:rsidP="00473F07">
            <w:pPr>
              <w:tabs>
                <w:tab w:val="left" w:pos="34"/>
              </w:tabs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bCs/>
                <w:sz w:val="28"/>
                <w:szCs w:val="28"/>
              </w:rPr>
              <w:t xml:space="preserve"> Воспитание в педагогическом процессе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BA04D8" w:rsidRPr="00952AB9" w:rsidTr="00473F07">
        <w:trPr>
          <w:trHeight w:hRule="exact" w:val="403"/>
          <w:jc w:val="center"/>
        </w:trPr>
        <w:tc>
          <w:tcPr>
            <w:tcW w:w="619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778" w:type="dxa"/>
          </w:tcPr>
          <w:p w:rsidR="00BA04D8" w:rsidRPr="00952AB9" w:rsidRDefault="00BA04D8" w:rsidP="00473F07">
            <w:pPr>
              <w:tabs>
                <w:tab w:val="left" w:pos="176"/>
              </w:tabs>
              <w:ind w:firstLine="34"/>
              <w:jc w:val="both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bCs/>
                <w:sz w:val="28"/>
                <w:szCs w:val="28"/>
              </w:rPr>
              <w:t xml:space="preserve"> Обучение в педагогическом процессе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BA04D8" w:rsidRPr="00952AB9" w:rsidTr="00473F07">
        <w:trPr>
          <w:trHeight w:hRule="exact" w:val="707"/>
          <w:jc w:val="center"/>
        </w:trPr>
        <w:tc>
          <w:tcPr>
            <w:tcW w:w="619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778" w:type="dxa"/>
          </w:tcPr>
          <w:p w:rsidR="00BA04D8" w:rsidRPr="00952AB9" w:rsidRDefault="00BA04D8" w:rsidP="00473F07">
            <w:pPr>
              <w:tabs>
                <w:tab w:val="left" w:pos="34"/>
              </w:tabs>
              <w:ind w:firstLine="34"/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952AB9">
              <w:rPr>
                <w:rFonts w:eastAsia="Times New Roman"/>
                <w:bCs/>
                <w:sz w:val="28"/>
                <w:szCs w:val="28"/>
              </w:rPr>
              <w:t xml:space="preserve"> Развитие и социализация личности в семье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BA04D8" w:rsidRPr="00952AB9" w:rsidTr="00473F07">
        <w:trPr>
          <w:trHeight w:hRule="exact" w:val="433"/>
          <w:jc w:val="center"/>
        </w:trPr>
        <w:tc>
          <w:tcPr>
            <w:tcW w:w="619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4778" w:type="dxa"/>
          </w:tcPr>
          <w:p w:rsidR="00BA04D8" w:rsidRPr="00952AB9" w:rsidRDefault="00BA04D8" w:rsidP="00473F07">
            <w:pPr>
              <w:tabs>
                <w:tab w:val="left" w:pos="708"/>
              </w:tabs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952AB9">
              <w:rPr>
                <w:rFonts w:eastAsia="Times New Roman"/>
                <w:bCs/>
                <w:sz w:val="28"/>
                <w:szCs w:val="28"/>
              </w:rPr>
              <w:t>Андрагогика</w:t>
            </w:r>
            <w:proofErr w:type="spellEnd"/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BA04D8" w:rsidRPr="00952AB9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952AB9"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BA04D8" w:rsidRPr="00952AB9" w:rsidTr="00473F07">
        <w:trPr>
          <w:trHeight w:hRule="exact" w:val="437"/>
          <w:jc w:val="center"/>
        </w:trPr>
        <w:tc>
          <w:tcPr>
            <w:tcW w:w="5397" w:type="dxa"/>
            <w:gridSpan w:val="2"/>
          </w:tcPr>
          <w:p w:rsidR="00BA04D8" w:rsidRPr="00952AB9" w:rsidRDefault="00BA04D8" w:rsidP="00473F07">
            <w:pPr>
              <w:tabs>
                <w:tab w:val="left" w:pos="708"/>
              </w:tabs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952AB9">
              <w:rPr>
                <w:rFonts w:eastAsia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22" w:type="dxa"/>
          </w:tcPr>
          <w:p w:rsidR="00BA04D8" w:rsidRPr="00CD6C7F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CD6C7F">
              <w:rPr>
                <w:rFonts w:eastAsia="Times New Roman"/>
                <w:b/>
                <w:sz w:val="28"/>
                <w:szCs w:val="28"/>
              </w:rPr>
              <w:t>6</w:t>
            </w:r>
          </w:p>
        </w:tc>
        <w:tc>
          <w:tcPr>
            <w:tcW w:w="922" w:type="dxa"/>
          </w:tcPr>
          <w:p w:rsidR="00BA04D8" w:rsidRPr="00CD6C7F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CD6C7F">
              <w:rPr>
                <w:rFonts w:eastAsia="Times New Roman"/>
                <w:b/>
                <w:sz w:val="28"/>
                <w:szCs w:val="28"/>
              </w:rPr>
              <w:t>8</w:t>
            </w:r>
          </w:p>
        </w:tc>
        <w:tc>
          <w:tcPr>
            <w:tcW w:w="922" w:type="dxa"/>
          </w:tcPr>
          <w:p w:rsidR="00BA04D8" w:rsidRPr="00CD6C7F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CD6C7F">
              <w:rPr>
                <w:rFonts w:eastAsia="Times New Roman"/>
                <w:b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BA04D8" w:rsidRPr="00CD6C7F" w:rsidRDefault="00BA04D8" w:rsidP="00473F07">
            <w:pPr>
              <w:tabs>
                <w:tab w:val="left" w:pos="708"/>
                <w:tab w:val="right" w:leader="underscore" w:pos="9639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CD6C7F">
              <w:rPr>
                <w:rFonts w:eastAsia="Times New Roman"/>
                <w:b/>
                <w:sz w:val="28"/>
                <w:szCs w:val="28"/>
              </w:rPr>
              <w:t>54</w:t>
            </w:r>
          </w:p>
        </w:tc>
      </w:tr>
    </w:tbl>
    <w:p w:rsidR="00BA04D8" w:rsidRPr="00952AB9" w:rsidRDefault="00BA04D8" w:rsidP="00BA04D8">
      <w:pPr>
        <w:tabs>
          <w:tab w:val="right" w:leader="underscore" w:pos="9639"/>
        </w:tabs>
        <w:ind w:firstLine="720"/>
        <w:jc w:val="both"/>
        <w:rPr>
          <w:rFonts w:eastAsia="Times New Roman"/>
          <w:bCs/>
          <w:sz w:val="28"/>
          <w:szCs w:val="28"/>
        </w:rPr>
      </w:pPr>
    </w:p>
    <w:p w:rsidR="00BA04D8" w:rsidRPr="00952AB9" w:rsidRDefault="00BA04D8" w:rsidP="00BA04D8">
      <w:pPr>
        <w:tabs>
          <w:tab w:val="left" w:pos="708"/>
        </w:tabs>
        <w:jc w:val="center"/>
        <w:rPr>
          <w:rFonts w:eastAsia="Times New Roman"/>
          <w:b/>
          <w:bCs/>
          <w:sz w:val="28"/>
          <w:szCs w:val="28"/>
        </w:rPr>
      </w:pPr>
      <w:r w:rsidRPr="00952AB9">
        <w:rPr>
          <w:rFonts w:eastAsia="Times New Roman"/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952AB9">
        <w:rPr>
          <w:rFonts w:eastAsia="Times New Roman"/>
          <w:b/>
          <w:bCs/>
          <w:sz w:val="28"/>
          <w:szCs w:val="28"/>
        </w:rPr>
        <w:t>обучающихся</w:t>
      </w:r>
      <w:proofErr w:type="gramEnd"/>
      <w:r w:rsidRPr="00952AB9">
        <w:rPr>
          <w:rFonts w:eastAsia="Times New Roman"/>
          <w:b/>
          <w:bCs/>
          <w:sz w:val="28"/>
          <w:szCs w:val="28"/>
        </w:rPr>
        <w:t xml:space="preserve"> по дисциплине</w:t>
      </w:r>
    </w:p>
    <w:p w:rsidR="00BA04D8" w:rsidRPr="00FB3E79" w:rsidRDefault="00BA04D8" w:rsidP="00BA04D8">
      <w:pPr>
        <w:tabs>
          <w:tab w:val="right" w:leader="underscore" w:pos="9639"/>
        </w:tabs>
        <w:ind w:left="-284"/>
        <w:jc w:val="center"/>
        <w:rPr>
          <w:rFonts w:eastAsia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"/>
        <w:gridCol w:w="3755"/>
        <w:gridCol w:w="5151"/>
      </w:tblGrid>
      <w:tr w:rsidR="00BA04D8" w:rsidRPr="00FB3E79" w:rsidTr="00473F07">
        <w:trPr>
          <w:trHeight w:val="36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A04D8" w:rsidRPr="00FB3E79" w:rsidRDefault="00BA04D8" w:rsidP="00473F07">
            <w:pPr>
              <w:tabs>
                <w:tab w:val="left" w:pos="708"/>
              </w:tabs>
              <w:jc w:val="center"/>
              <w:rPr>
                <w:rFonts w:eastAsia="Times New Roman"/>
                <w:b/>
                <w:bCs/>
                <w:sz w:val="24"/>
                <w:szCs w:val="28"/>
              </w:rPr>
            </w:pPr>
            <w:r w:rsidRPr="00FB3E79">
              <w:rPr>
                <w:rFonts w:eastAsia="Times New Roman"/>
                <w:b/>
                <w:bCs/>
                <w:sz w:val="24"/>
                <w:szCs w:val="28"/>
              </w:rPr>
              <w:t>№</w:t>
            </w:r>
          </w:p>
          <w:p w:rsidR="00BA04D8" w:rsidRPr="00FB3E79" w:rsidRDefault="00BA04D8" w:rsidP="00473F07">
            <w:pPr>
              <w:tabs>
                <w:tab w:val="left" w:pos="708"/>
              </w:tabs>
              <w:jc w:val="center"/>
              <w:rPr>
                <w:rFonts w:eastAsia="Times New Roman"/>
                <w:b/>
                <w:bCs/>
                <w:sz w:val="24"/>
                <w:szCs w:val="28"/>
              </w:rPr>
            </w:pPr>
            <w:proofErr w:type="gramStart"/>
            <w:r w:rsidRPr="00FB3E79">
              <w:rPr>
                <w:rFonts w:eastAsia="Times New Roman"/>
                <w:b/>
                <w:bCs/>
                <w:sz w:val="24"/>
                <w:szCs w:val="28"/>
              </w:rPr>
              <w:t>п</w:t>
            </w:r>
            <w:proofErr w:type="gramEnd"/>
            <w:r w:rsidRPr="00FB3E79">
              <w:rPr>
                <w:rFonts w:eastAsia="Times New Roman"/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3907" w:type="dxa"/>
            <w:shd w:val="clear" w:color="auto" w:fill="auto"/>
            <w:vAlign w:val="center"/>
          </w:tcPr>
          <w:p w:rsidR="00BA04D8" w:rsidRPr="00FB3E79" w:rsidRDefault="00BA04D8" w:rsidP="00473F07">
            <w:pPr>
              <w:tabs>
                <w:tab w:val="left" w:pos="708"/>
              </w:tabs>
              <w:jc w:val="center"/>
              <w:rPr>
                <w:rFonts w:eastAsia="Times New Roman"/>
                <w:b/>
                <w:bCs/>
                <w:sz w:val="24"/>
                <w:szCs w:val="28"/>
              </w:rPr>
            </w:pPr>
            <w:r w:rsidRPr="00FB3E79">
              <w:rPr>
                <w:rFonts w:eastAsia="Times New Roman"/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5400" w:type="dxa"/>
            <w:shd w:val="clear" w:color="auto" w:fill="auto"/>
            <w:vAlign w:val="center"/>
          </w:tcPr>
          <w:p w:rsidR="00BA04D8" w:rsidRPr="00FB3E79" w:rsidRDefault="00BA04D8" w:rsidP="00473F07">
            <w:pPr>
              <w:tabs>
                <w:tab w:val="left" w:pos="708"/>
              </w:tabs>
              <w:jc w:val="center"/>
              <w:rPr>
                <w:rFonts w:eastAsia="Times New Roman"/>
                <w:b/>
                <w:bCs/>
                <w:sz w:val="24"/>
                <w:szCs w:val="28"/>
              </w:rPr>
            </w:pPr>
            <w:r w:rsidRPr="00FB3E79">
              <w:rPr>
                <w:rFonts w:eastAsia="Times New Roman"/>
                <w:b/>
                <w:bCs/>
                <w:sz w:val="24"/>
                <w:szCs w:val="28"/>
              </w:rPr>
              <w:t>Перечень учебно-</w:t>
            </w:r>
          </w:p>
          <w:p w:rsidR="00BA04D8" w:rsidRPr="00FB3E79" w:rsidRDefault="00BA04D8" w:rsidP="00473F07">
            <w:pPr>
              <w:tabs>
                <w:tab w:val="left" w:pos="708"/>
              </w:tabs>
              <w:jc w:val="center"/>
              <w:rPr>
                <w:rFonts w:eastAsia="Times New Roman"/>
                <w:b/>
                <w:bCs/>
                <w:sz w:val="24"/>
                <w:szCs w:val="28"/>
              </w:rPr>
            </w:pPr>
            <w:r w:rsidRPr="00FB3E79">
              <w:rPr>
                <w:rFonts w:eastAsia="Times New Roman"/>
                <w:b/>
                <w:bCs/>
                <w:sz w:val="24"/>
                <w:szCs w:val="28"/>
              </w:rPr>
              <w:t>методического обеспечения</w:t>
            </w:r>
          </w:p>
        </w:tc>
      </w:tr>
      <w:tr w:rsidR="00BA04D8" w:rsidRPr="00FB3E79" w:rsidTr="00473F0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A04D8" w:rsidRPr="007F13E0" w:rsidRDefault="00BA04D8" w:rsidP="00473F07">
            <w:pPr>
              <w:tabs>
                <w:tab w:val="left" w:pos="708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7F13E0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3907" w:type="dxa"/>
            <w:shd w:val="clear" w:color="auto" w:fill="auto"/>
          </w:tcPr>
          <w:p w:rsidR="00BA04D8" w:rsidRPr="007F13E0" w:rsidRDefault="00BA04D8" w:rsidP="00473F07">
            <w:pPr>
              <w:tabs>
                <w:tab w:val="left" w:pos="708"/>
              </w:tabs>
              <w:ind w:left="34"/>
              <w:rPr>
                <w:bCs/>
                <w:iCs/>
                <w:sz w:val="28"/>
                <w:szCs w:val="28"/>
              </w:rPr>
            </w:pPr>
            <w:r w:rsidRPr="007F13E0">
              <w:rPr>
                <w:bCs/>
                <w:sz w:val="28"/>
                <w:szCs w:val="28"/>
              </w:rPr>
              <w:t>Педагогика как наука</w:t>
            </w:r>
            <w:r w:rsidRPr="007F13E0">
              <w:rPr>
                <w:sz w:val="28"/>
                <w:szCs w:val="28"/>
              </w:rPr>
              <w:t>.</w:t>
            </w:r>
          </w:p>
        </w:tc>
        <w:tc>
          <w:tcPr>
            <w:tcW w:w="5400" w:type="dxa"/>
            <w:vMerge w:val="restart"/>
            <w:shd w:val="clear" w:color="auto" w:fill="auto"/>
            <w:vAlign w:val="center"/>
          </w:tcPr>
          <w:p w:rsidR="00CD6C7F" w:rsidRPr="00CD6C7F" w:rsidRDefault="00CD6C7F" w:rsidP="00BA04D8">
            <w:pPr>
              <w:widowControl w:val="0"/>
              <w:numPr>
                <w:ilvl w:val="0"/>
                <w:numId w:val="5"/>
              </w:numPr>
              <w:ind w:firstLine="15"/>
              <w:contextualSpacing/>
              <w:jc w:val="both"/>
              <w:rPr>
                <w:rFonts w:eastAsia="Times New Roman"/>
                <w:bCs/>
                <w:iCs/>
                <w:sz w:val="26"/>
                <w:szCs w:val="26"/>
              </w:rPr>
            </w:pPr>
            <w:r w:rsidRPr="00CD6C7F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Психология и педагогика</w:t>
            </w:r>
            <w:r w:rsidRPr="00CD6C7F">
              <w:rPr>
                <w:color w:val="000000" w:themeColor="text1"/>
                <w:sz w:val="28"/>
                <w:szCs w:val="28"/>
                <w:shd w:val="clear" w:color="auto" w:fill="FFFFFF"/>
              </w:rPr>
              <w:t> высшей школы [Текст]</w:t>
            </w:r>
            <w:proofErr w:type="gramStart"/>
            <w:r w:rsidRPr="00CD6C7F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CD6C7F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учебное пособие / Е. С. Ермакова [и др.] ; ПГУПС. - Санкт-Петербург</w:t>
            </w:r>
            <w:proofErr w:type="gramStart"/>
            <w:r w:rsidRPr="00CD6C7F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CD6C7F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ПГУПС, 2013. - 71 с.</w:t>
            </w:r>
            <w:proofErr w:type="gramStart"/>
            <w:r w:rsidRPr="00CD6C7F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CD6C7F">
              <w:rPr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</w:p>
          <w:p w:rsidR="00BA04D8" w:rsidRPr="00FB3E79" w:rsidRDefault="00CD6C7F" w:rsidP="00BA04D8">
            <w:pPr>
              <w:widowControl w:val="0"/>
              <w:numPr>
                <w:ilvl w:val="0"/>
                <w:numId w:val="5"/>
              </w:numPr>
              <w:ind w:firstLine="15"/>
              <w:contextualSpacing/>
              <w:jc w:val="both"/>
              <w:rPr>
                <w:rFonts w:eastAsia="Times New Roman"/>
                <w:bCs/>
                <w:iCs/>
                <w:sz w:val="26"/>
                <w:szCs w:val="26"/>
              </w:rPr>
            </w:pPr>
            <w:proofErr w:type="spellStart"/>
            <w:r w:rsidRPr="001E7BEC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Бендюков</w:t>
            </w:r>
            <w:proofErr w:type="spellEnd"/>
            <w:r w:rsidRPr="001E7BEC">
              <w:rPr>
                <w:rFonts w:eastAsia="Times New Roman"/>
                <w:color w:val="000000"/>
                <w:sz w:val="28"/>
                <w:szCs w:val="28"/>
                <w:lang w:bidi="ru-RU"/>
              </w:rPr>
              <w:t xml:space="preserve">, М.А. Психология и педагогика. Основы психологии труда [Текст]: учебное пособие / М. А. </w:t>
            </w:r>
            <w:proofErr w:type="spellStart"/>
            <w:r w:rsidRPr="001E7BEC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Бендюков</w:t>
            </w:r>
            <w:proofErr w:type="spellEnd"/>
            <w:r w:rsidRPr="001E7BEC">
              <w:rPr>
                <w:rFonts w:eastAsia="Times New Roman"/>
                <w:color w:val="000000"/>
                <w:sz w:val="28"/>
                <w:szCs w:val="28"/>
                <w:lang w:bidi="ru-RU"/>
              </w:rPr>
              <w:t xml:space="preserve">, И.Л. Соломин. </w:t>
            </w:r>
            <w:r w:rsidRPr="001E7BEC">
              <w:rPr>
                <w:rFonts w:eastAsia="Times New Roman"/>
                <w:bCs/>
                <w:color w:val="000000" w:themeColor="text1"/>
                <w:sz w:val="28"/>
                <w:szCs w:val="28"/>
                <w:lang w:bidi="ru-RU"/>
              </w:rPr>
              <w:t>–</w:t>
            </w:r>
            <w:r w:rsidRPr="001E7BEC">
              <w:rPr>
                <w:rFonts w:eastAsia="Times New Roman"/>
                <w:color w:val="000000"/>
                <w:sz w:val="28"/>
                <w:szCs w:val="28"/>
                <w:lang w:bidi="ru-RU"/>
              </w:rPr>
              <w:t xml:space="preserve"> Санкт-Петербург: ФГБОУ ВПО ПГУПС. </w:t>
            </w:r>
            <w:r w:rsidRPr="001E7BEC">
              <w:rPr>
                <w:rFonts w:eastAsia="Times New Roman"/>
                <w:bCs/>
                <w:color w:val="000000" w:themeColor="text1"/>
                <w:sz w:val="28"/>
                <w:szCs w:val="28"/>
                <w:lang w:bidi="ru-RU"/>
              </w:rPr>
              <w:t>–</w:t>
            </w:r>
            <w:r w:rsidRPr="001E7BEC">
              <w:rPr>
                <w:rFonts w:eastAsia="Times New Roman"/>
                <w:color w:val="000000"/>
                <w:sz w:val="28"/>
                <w:szCs w:val="28"/>
                <w:lang w:bidi="ru-RU"/>
              </w:rPr>
              <w:t xml:space="preserve"> ISBN 978-5-7641-0775-2. Ч. 1.  2015.</w:t>
            </w:r>
            <w:r w:rsidRPr="001E7BEC">
              <w:rPr>
                <w:rFonts w:eastAsia="Times New Roman"/>
                <w:bCs/>
                <w:color w:val="000000" w:themeColor="text1"/>
                <w:sz w:val="28"/>
                <w:szCs w:val="28"/>
                <w:lang w:bidi="ru-RU"/>
              </w:rPr>
              <w:t xml:space="preserve"> –</w:t>
            </w:r>
            <w:r w:rsidRPr="001E7BEC">
              <w:rPr>
                <w:rFonts w:eastAsia="Times New Roman"/>
                <w:color w:val="000000"/>
                <w:sz w:val="28"/>
                <w:szCs w:val="28"/>
                <w:lang w:bidi="ru-RU"/>
              </w:rPr>
              <w:t xml:space="preserve"> 75 с.</w:t>
            </w:r>
          </w:p>
        </w:tc>
      </w:tr>
      <w:tr w:rsidR="00BA04D8" w:rsidRPr="00FB3E79" w:rsidTr="00473F0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A04D8" w:rsidRPr="007F13E0" w:rsidRDefault="00BA04D8" w:rsidP="00473F07">
            <w:pPr>
              <w:tabs>
                <w:tab w:val="left" w:pos="708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7F13E0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3907" w:type="dxa"/>
            <w:shd w:val="clear" w:color="auto" w:fill="auto"/>
          </w:tcPr>
          <w:p w:rsidR="00BA04D8" w:rsidRPr="007F13E0" w:rsidRDefault="00BA04D8" w:rsidP="00473F07">
            <w:pPr>
              <w:tabs>
                <w:tab w:val="left" w:pos="34"/>
              </w:tabs>
              <w:rPr>
                <w:rFonts w:eastAsia="Times New Roman"/>
                <w:sz w:val="28"/>
                <w:szCs w:val="28"/>
              </w:rPr>
            </w:pPr>
            <w:r w:rsidRPr="007F13E0">
              <w:rPr>
                <w:rFonts w:eastAsia="Times New Roman"/>
                <w:bCs/>
                <w:sz w:val="28"/>
                <w:szCs w:val="28"/>
              </w:rPr>
              <w:t xml:space="preserve"> Основные категории педагогики</w:t>
            </w:r>
          </w:p>
        </w:tc>
        <w:tc>
          <w:tcPr>
            <w:tcW w:w="5400" w:type="dxa"/>
            <w:vMerge/>
            <w:shd w:val="clear" w:color="auto" w:fill="auto"/>
            <w:vAlign w:val="center"/>
          </w:tcPr>
          <w:p w:rsidR="00BA04D8" w:rsidRPr="00FB3E79" w:rsidRDefault="00BA04D8" w:rsidP="00473F07">
            <w:pPr>
              <w:tabs>
                <w:tab w:val="left" w:pos="708"/>
              </w:tabs>
              <w:jc w:val="center"/>
              <w:rPr>
                <w:rFonts w:ascii="Calibri" w:eastAsia="Times New Roman" w:hAnsi="Calibri"/>
                <w:bCs/>
                <w:sz w:val="24"/>
                <w:szCs w:val="28"/>
              </w:rPr>
            </w:pPr>
          </w:p>
        </w:tc>
      </w:tr>
      <w:tr w:rsidR="00BA04D8" w:rsidRPr="00FB3E79" w:rsidTr="00473F0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A04D8" w:rsidRPr="007F13E0" w:rsidRDefault="00BA04D8" w:rsidP="00473F07">
            <w:pPr>
              <w:tabs>
                <w:tab w:val="left" w:pos="708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7F13E0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3907" w:type="dxa"/>
            <w:shd w:val="clear" w:color="auto" w:fill="auto"/>
          </w:tcPr>
          <w:p w:rsidR="00BA04D8" w:rsidRPr="007F13E0" w:rsidRDefault="00BA04D8" w:rsidP="00473F07">
            <w:pPr>
              <w:tabs>
                <w:tab w:val="left" w:pos="34"/>
              </w:tabs>
              <w:ind w:firstLine="34"/>
              <w:rPr>
                <w:rFonts w:eastAsia="Times New Roman"/>
                <w:bCs/>
                <w:sz w:val="28"/>
                <w:szCs w:val="28"/>
              </w:rPr>
            </w:pPr>
            <w:r w:rsidRPr="007F13E0">
              <w:rPr>
                <w:rFonts w:eastAsia="Times New Roman"/>
                <w:bCs/>
                <w:sz w:val="28"/>
                <w:szCs w:val="28"/>
              </w:rPr>
              <w:t xml:space="preserve"> Педагогический процесс.</w:t>
            </w:r>
          </w:p>
        </w:tc>
        <w:tc>
          <w:tcPr>
            <w:tcW w:w="5400" w:type="dxa"/>
            <w:vMerge/>
            <w:shd w:val="clear" w:color="auto" w:fill="auto"/>
            <w:vAlign w:val="center"/>
          </w:tcPr>
          <w:p w:rsidR="00BA04D8" w:rsidRPr="00FB3E79" w:rsidRDefault="00BA04D8" w:rsidP="00473F07">
            <w:pPr>
              <w:tabs>
                <w:tab w:val="left" w:pos="708"/>
              </w:tabs>
              <w:jc w:val="center"/>
              <w:rPr>
                <w:rFonts w:ascii="Calibri" w:eastAsia="Times New Roman" w:hAnsi="Calibri"/>
                <w:bCs/>
                <w:sz w:val="24"/>
                <w:szCs w:val="28"/>
              </w:rPr>
            </w:pPr>
          </w:p>
        </w:tc>
      </w:tr>
      <w:tr w:rsidR="00BA04D8" w:rsidRPr="00FB3E79" w:rsidTr="00473F0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A04D8" w:rsidRPr="007F13E0" w:rsidRDefault="00BA04D8" w:rsidP="00473F07">
            <w:pPr>
              <w:tabs>
                <w:tab w:val="left" w:pos="708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7F13E0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3907" w:type="dxa"/>
            <w:shd w:val="clear" w:color="auto" w:fill="auto"/>
          </w:tcPr>
          <w:p w:rsidR="00BA04D8" w:rsidRPr="007F13E0" w:rsidRDefault="00BA04D8" w:rsidP="00473F07">
            <w:pPr>
              <w:tabs>
                <w:tab w:val="left" w:pos="34"/>
              </w:tabs>
              <w:rPr>
                <w:rFonts w:eastAsia="Times New Roman"/>
                <w:sz w:val="28"/>
                <w:szCs w:val="28"/>
              </w:rPr>
            </w:pPr>
            <w:r w:rsidRPr="007F13E0">
              <w:rPr>
                <w:rFonts w:eastAsia="Times New Roman"/>
                <w:bCs/>
                <w:sz w:val="28"/>
                <w:szCs w:val="28"/>
              </w:rPr>
              <w:t xml:space="preserve"> Воспитание в педагогическом процессе</w:t>
            </w:r>
            <w:r w:rsidRPr="007F13E0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5400" w:type="dxa"/>
            <w:vMerge/>
            <w:shd w:val="clear" w:color="auto" w:fill="auto"/>
            <w:vAlign w:val="center"/>
          </w:tcPr>
          <w:p w:rsidR="00BA04D8" w:rsidRPr="00FB3E79" w:rsidRDefault="00BA04D8" w:rsidP="00473F07">
            <w:pPr>
              <w:tabs>
                <w:tab w:val="left" w:pos="708"/>
              </w:tabs>
              <w:jc w:val="center"/>
              <w:rPr>
                <w:rFonts w:ascii="Calibri" w:eastAsia="Times New Roman" w:hAnsi="Calibri"/>
                <w:bCs/>
                <w:sz w:val="24"/>
                <w:szCs w:val="28"/>
              </w:rPr>
            </w:pPr>
          </w:p>
        </w:tc>
      </w:tr>
      <w:tr w:rsidR="00BA04D8" w:rsidRPr="00FB3E79" w:rsidTr="00473F0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A04D8" w:rsidRPr="007F13E0" w:rsidRDefault="00BA04D8" w:rsidP="00473F07">
            <w:pPr>
              <w:tabs>
                <w:tab w:val="left" w:pos="708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7F13E0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3907" w:type="dxa"/>
            <w:shd w:val="clear" w:color="auto" w:fill="auto"/>
          </w:tcPr>
          <w:p w:rsidR="00BA04D8" w:rsidRPr="007F13E0" w:rsidRDefault="00BA04D8" w:rsidP="00473F07">
            <w:pPr>
              <w:tabs>
                <w:tab w:val="left" w:pos="176"/>
              </w:tabs>
              <w:ind w:firstLine="34"/>
              <w:jc w:val="both"/>
              <w:rPr>
                <w:rFonts w:eastAsia="Times New Roman"/>
                <w:sz w:val="28"/>
                <w:szCs w:val="28"/>
              </w:rPr>
            </w:pPr>
            <w:r w:rsidRPr="007F13E0">
              <w:rPr>
                <w:rFonts w:eastAsia="Times New Roman"/>
                <w:bCs/>
                <w:sz w:val="28"/>
                <w:szCs w:val="28"/>
              </w:rPr>
              <w:t xml:space="preserve"> Обучение в педагогическом процессе.</w:t>
            </w:r>
          </w:p>
        </w:tc>
        <w:tc>
          <w:tcPr>
            <w:tcW w:w="5400" w:type="dxa"/>
            <w:vMerge/>
            <w:shd w:val="clear" w:color="auto" w:fill="auto"/>
            <w:vAlign w:val="center"/>
          </w:tcPr>
          <w:p w:rsidR="00BA04D8" w:rsidRPr="00FB3E79" w:rsidRDefault="00BA04D8" w:rsidP="00473F07">
            <w:pPr>
              <w:tabs>
                <w:tab w:val="left" w:pos="708"/>
              </w:tabs>
              <w:jc w:val="center"/>
              <w:rPr>
                <w:rFonts w:ascii="Calibri" w:eastAsia="Times New Roman" w:hAnsi="Calibri"/>
                <w:bCs/>
                <w:sz w:val="24"/>
                <w:szCs w:val="28"/>
              </w:rPr>
            </w:pPr>
          </w:p>
        </w:tc>
      </w:tr>
      <w:tr w:rsidR="00BA04D8" w:rsidRPr="00FB3E79" w:rsidTr="00473F0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A04D8" w:rsidRPr="007F13E0" w:rsidRDefault="00BA04D8" w:rsidP="00473F07">
            <w:pPr>
              <w:tabs>
                <w:tab w:val="left" w:pos="708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7F13E0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3907" w:type="dxa"/>
            <w:shd w:val="clear" w:color="auto" w:fill="auto"/>
          </w:tcPr>
          <w:p w:rsidR="00BA04D8" w:rsidRPr="007F13E0" w:rsidRDefault="00BA04D8" w:rsidP="00473F07">
            <w:pPr>
              <w:tabs>
                <w:tab w:val="left" w:pos="34"/>
              </w:tabs>
              <w:ind w:firstLine="34"/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7F13E0">
              <w:rPr>
                <w:rFonts w:eastAsia="Times New Roman"/>
                <w:bCs/>
                <w:sz w:val="28"/>
                <w:szCs w:val="28"/>
              </w:rPr>
              <w:t xml:space="preserve"> Развитие и социализация личности в семье.</w:t>
            </w:r>
          </w:p>
        </w:tc>
        <w:tc>
          <w:tcPr>
            <w:tcW w:w="5400" w:type="dxa"/>
            <w:vMerge/>
            <w:shd w:val="clear" w:color="auto" w:fill="auto"/>
            <w:vAlign w:val="center"/>
          </w:tcPr>
          <w:p w:rsidR="00BA04D8" w:rsidRPr="00FB3E79" w:rsidRDefault="00BA04D8" w:rsidP="00473F07">
            <w:pPr>
              <w:tabs>
                <w:tab w:val="left" w:pos="708"/>
              </w:tabs>
              <w:jc w:val="center"/>
              <w:rPr>
                <w:rFonts w:ascii="Calibri" w:eastAsia="Times New Roman" w:hAnsi="Calibri"/>
                <w:bCs/>
                <w:sz w:val="24"/>
                <w:szCs w:val="28"/>
              </w:rPr>
            </w:pPr>
          </w:p>
        </w:tc>
      </w:tr>
      <w:tr w:rsidR="00BA04D8" w:rsidRPr="00FB3E79" w:rsidTr="00473F0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A04D8" w:rsidRPr="007F13E0" w:rsidRDefault="00BA04D8" w:rsidP="00473F07">
            <w:pPr>
              <w:tabs>
                <w:tab w:val="left" w:pos="708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7F13E0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3907" w:type="dxa"/>
            <w:shd w:val="clear" w:color="auto" w:fill="auto"/>
          </w:tcPr>
          <w:p w:rsidR="00BA04D8" w:rsidRPr="007F13E0" w:rsidRDefault="00BA04D8" w:rsidP="00473F07">
            <w:pPr>
              <w:tabs>
                <w:tab w:val="left" w:pos="708"/>
              </w:tabs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7F13E0">
              <w:rPr>
                <w:rFonts w:eastAsia="Times New Roman"/>
                <w:bCs/>
                <w:sz w:val="28"/>
                <w:szCs w:val="28"/>
              </w:rPr>
              <w:t>Андрагогика</w:t>
            </w:r>
            <w:proofErr w:type="spellEnd"/>
            <w:r w:rsidRPr="007F13E0">
              <w:rPr>
                <w:rFonts w:eastAsia="Times New Roman"/>
                <w:bCs/>
                <w:sz w:val="28"/>
                <w:szCs w:val="28"/>
              </w:rPr>
              <w:t>.</w:t>
            </w:r>
          </w:p>
        </w:tc>
        <w:tc>
          <w:tcPr>
            <w:tcW w:w="5400" w:type="dxa"/>
            <w:vMerge/>
            <w:shd w:val="clear" w:color="auto" w:fill="auto"/>
            <w:vAlign w:val="center"/>
          </w:tcPr>
          <w:p w:rsidR="00BA04D8" w:rsidRPr="00FB3E79" w:rsidRDefault="00BA04D8" w:rsidP="00473F07">
            <w:pPr>
              <w:tabs>
                <w:tab w:val="left" w:pos="708"/>
              </w:tabs>
              <w:jc w:val="center"/>
              <w:rPr>
                <w:rFonts w:ascii="Calibri" w:eastAsia="Times New Roman" w:hAnsi="Calibri"/>
                <w:bCs/>
                <w:sz w:val="24"/>
                <w:szCs w:val="28"/>
              </w:rPr>
            </w:pPr>
          </w:p>
        </w:tc>
      </w:tr>
    </w:tbl>
    <w:p w:rsidR="00BA04D8" w:rsidRPr="00FB3E79" w:rsidRDefault="00BA04D8" w:rsidP="00BA04D8">
      <w:pPr>
        <w:tabs>
          <w:tab w:val="right" w:leader="underscore" w:pos="9639"/>
        </w:tabs>
        <w:ind w:left="-284"/>
        <w:jc w:val="center"/>
        <w:rPr>
          <w:rFonts w:eastAsia="Times New Roman"/>
          <w:b/>
          <w:bCs/>
          <w:sz w:val="24"/>
          <w:szCs w:val="24"/>
        </w:rPr>
      </w:pPr>
    </w:p>
    <w:p w:rsidR="00BA04D8" w:rsidRDefault="00BA04D8" w:rsidP="00BA04D8">
      <w:pPr>
        <w:tabs>
          <w:tab w:val="left" w:pos="708"/>
        </w:tabs>
        <w:spacing w:after="200"/>
        <w:jc w:val="center"/>
        <w:rPr>
          <w:rFonts w:eastAsia="Times New Roman"/>
          <w:b/>
          <w:bCs/>
          <w:sz w:val="28"/>
          <w:szCs w:val="28"/>
        </w:rPr>
      </w:pPr>
    </w:p>
    <w:p w:rsidR="00BA04D8" w:rsidRPr="00FB3E79" w:rsidRDefault="00BA04D8" w:rsidP="00BA04D8">
      <w:pPr>
        <w:tabs>
          <w:tab w:val="left" w:pos="708"/>
        </w:tabs>
        <w:spacing w:after="200"/>
        <w:jc w:val="center"/>
        <w:rPr>
          <w:rFonts w:eastAsia="Times New Roman"/>
          <w:b/>
          <w:bCs/>
          <w:sz w:val="28"/>
          <w:szCs w:val="28"/>
        </w:rPr>
      </w:pPr>
      <w:r w:rsidRPr="00FB3E79">
        <w:rPr>
          <w:rFonts w:eastAsia="Times New Roman"/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FB3E79">
        <w:rPr>
          <w:rFonts w:eastAsia="Times New Roman"/>
          <w:b/>
          <w:bCs/>
          <w:sz w:val="28"/>
          <w:szCs w:val="28"/>
        </w:rPr>
        <w:t>аттестации</w:t>
      </w:r>
      <w:proofErr w:type="gramEnd"/>
      <w:r w:rsidRPr="00FB3E79">
        <w:rPr>
          <w:rFonts w:eastAsia="Times New Roman"/>
          <w:b/>
          <w:bCs/>
          <w:sz w:val="28"/>
          <w:szCs w:val="28"/>
        </w:rPr>
        <w:t xml:space="preserve"> обучающихся по дисциплине</w:t>
      </w:r>
    </w:p>
    <w:p w:rsidR="00BA04D8" w:rsidRPr="00FB3E79" w:rsidRDefault="00BA04D8" w:rsidP="00BA04D8">
      <w:pPr>
        <w:tabs>
          <w:tab w:val="left" w:pos="708"/>
          <w:tab w:val="right" w:leader="underscore" w:pos="9639"/>
        </w:tabs>
        <w:spacing w:line="276" w:lineRule="auto"/>
        <w:ind w:firstLine="567"/>
        <w:jc w:val="both"/>
        <w:rPr>
          <w:rFonts w:eastAsia="Times New Roman"/>
          <w:bCs/>
          <w:sz w:val="28"/>
          <w:szCs w:val="28"/>
        </w:rPr>
      </w:pPr>
      <w:r w:rsidRPr="00FB3E79">
        <w:rPr>
          <w:rFonts w:eastAsia="Times New Roman"/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A04D8" w:rsidRPr="00FB3E79" w:rsidRDefault="00BA04D8" w:rsidP="00BA04D8">
      <w:pPr>
        <w:tabs>
          <w:tab w:val="right" w:leader="underscore" w:pos="9639"/>
        </w:tabs>
        <w:ind w:left="-284"/>
        <w:jc w:val="center"/>
        <w:rPr>
          <w:rFonts w:eastAsia="Times New Roman"/>
          <w:b/>
          <w:bCs/>
          <w:sz w:val="28"/>
          <w:szCs w:val="28"/>
        </w:rPr>
      </w:pPr>
    </w:p>
    <w:p w:rsidR="00BA04D8" w:rsidRPr="00FB3E79" w:rsidRDefault="00BA04D8" w:rsidP="00BA04D8">
      <w:pPr>
        <w:tabs>
          <w:tab w:val="left" w:pos="708"/>
        </w:tabs>
        <w:spacing w:after="200"/>
        <w:jc w:val="center"/>
        <w:rPr>
          <w:rFonts w:eastAsia="Times New Roman"/>
          <w:b/>
          <w:bCs/>
          <w:sz w:val="28"/>
          <w:szCs w:val="28"/>
        </w:rPr>
      </w:pPr>
      <w:r w:rsidRPr="00FB3E79">
        <w:rPr>
          <w:rFonts w:eastAsia="Times New Roman"/>
          <w:b/>
          <w:bCs/>
          <w:sz w:val="28"/>
          <w:szCs w:val="28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A04D8" w:rsidRDefault="00BA04D8" w:rsidP="00BA04D8">
      <w:pPr>
        <w:tabs>
          <w:tab w:val="left" w:pos="708"/>
        </w:tabs>
        <w:spacing w:line="276" w:lineRule="auto"/>
        <w:ind w:firstLine="851"/>
        <w:jc w:val="both"/>
        <w:rPr>
          <w:rFonts w:eastAsia="Times New Roman"/>
          <w:sz w:val="28"/>
          <w:szCs w:val="28"/>
        </w:rPr>
      </w:pPr>
      <w:r w:rsidRPr="00FB3E79">
        <w:rPr>
          <w:rFonts w:eastAsia="Times New Roman"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A04D8" w:rsidRDefault="00BA04D8" w:rsidP="00BA04D8">
      <w:pPr>
        <w:widowControl w:val="0"/>
        <w:tabs>
          <w:tab w:val="left" w:pos="426"/>
        </w:tabs>
        <w:ind w:firstLine="851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D6C7F">
        <w:rPr>
          <w:color w:val="000000" w:themeColor="text1"/>
          <w:sz w:val="28"/>
          <w:szCs w:val="28"/>
          <w:shd w:val="clear" w:color="auto" w:fill="FFFFFF"/>
        </w:rPr>
        <w:t xml:space="preserve"> 1. </w:t>
      </w:r>
      <w:r w:rsidRPr="00CD6C7F">
        <w:rPr>
          <w:bCs/>
          <w:color w:val="000000" w:themeColor="text1"/>
          <w:sz w:val="28"/>
          <w:szCs w:val="28"/>
          <w:shd w:val="clear" w:color="auto" w:fill="FFFFFF"/>
        </w:rPr>
        <w:t> Психология и педагогика</w:t>
      </w:r>
      <w:r w:rsidRPr="00CD6C7F">
        <w:rPr>
          <w:color w:val="000000" w:themeColor="text1"/>
          <w:sz w:val="28"/>
          <w:szCs w:val="28"/>
          <w:shd w:val="clear" w:color="auto" w:fill="FFFFFF"/>
        </w:rPr>
        <w:t> высшей школы [Текст]</w:t>
      </w:r>
      <w:proofErr w:type="gramStart"/>
      <w:r w:rsidRPr="00CD6C7F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CD6C7F">
        <w:rPr>
          <w:color w:val="000000" w:themeColor="text1"/>
          <w:sz w:val="28"/>
          <w:szCs w:val="28"/>
          <w:shd w:val="clear" w:color="auto" w:fill="FFFFFF"/>
        </w:rPr>
        <w:t xml:space="preserve"> учебное пособие / Е. С. Ермакова [и др.] ; ПГУПС. - Санкт-Пет</w:t>
      </w:r>
      <w:r w:rsidR="00CD6C7F">
        <w:rPr>
          <w:color w:val="000000" w:themeColor="text1"/>
          <w:sz w:val="28"/>
          <w:szCs w:val="28"/>
          <w:shd w:val="clear" w:color="auto" w:fill="FFFFFF"/>
        </w:rPr>
        <w:t>ербург</w:t>
      </w:r>
      <w:proofErr w:type="gramStart"/>
      <w:r w:rsidR="00CD6C7F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="00CD6C7F">
        <w:rPr>
          <w:color w:val="000000" w:themeColor="text1"/>
          <w:sz w:val="28"/>
          <w:szCs w:val="28"/>
          <w:shd w:val="clear" w:color="auto" w:fill="FFFFFF"/>
        </w:rPr>
        <w:t xml:space="preserve"> ПГУПС, 2013. - 71 с. </w:t>
      </w:r>
    </w:p>
    <w:p w:rsidR="00CD6C7F" w:rsidRPr="00CD6C7F" w:rsidRDefault="00CD6C7F" w:rsidP="00BA04D8">
      <w:pPr>
        <w:widowControl w:val="0"/>
        <w:tabs>
          <w:tab w:val="left" w:pos="426"/>
        </w:tabs>
        <w:ind w:firstLine="851"/>
        <w:contextualSpacing/>
        <w:jc w:val="both"/>
        <w:rPr>
          <w:rFonts w:eastAsia="Times New Roman"/>
          <w:bCs/>
          <w:color w:val="000000" w:themeColor="text1"/>
          <w:sz w:val="28"/>
          <w:szCs w:val="28"/>
          <w:lang w:bidi="ru-RU"/>
        </w:rPr>
      </w:pPr>
    </w:p>
    <w:p w:rsidR="00BA04D8" w:rsidRDefault="00BA04D8" w:rsidP="00BA04D8">
      <w:pPr>
        <w:widowControl w:val="0"/>
        <w:ind w:firstLine="851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1E7BEC">
        <w:rPr>
          <w:rFonts w:eastAsia="Times New Roman"/>
          <w:color w:val="000000"/>
          <w:sz w:val="28"/>
          <w:szCs w:val="28"/>
          <w:lang w:bidi="ru-RU"/>
        </w:rPr>
        <w:t>8.2 Перечень дополнительной учебной литературы, необходимой для освоения дисциплины</w:t>
      </w:r>
    </w:p>
    <w:p w:rsidR="00CD6C7F" w:rsidRDefault="00BA04D8" w:rsidP="00CD6C7F">
      <w:pPr>
        <w:widowControl w:val="0"/>
        <w:tabs>
          <w:tab w:val="left" w:pos="1377"/>
        </w:tabs>
        <w:ind w:firstLine="709"/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rFonts w:eastAsia="Times New Roman"/>
          <w:color w:val="000000"/>
          <w:sz w:val="28"/>
          <w:szCs w:val="28"/>
          <w:lang w:bidi="ru-RU"/>
        </w:rPr>
        <w:t xml:space="preserve">1. </w:t>
      </w:r>
      <w:proofErr w:type="spellStart"/>
      <w:r w:rsidRPr="001E7BEC">
        <w:rPr>
          <w:rFonts w:eastAsia="Times New Roman"/>
          <w:color w:val="000000"/>
          <w:sz w:val="28"/>
          <w:szCs w:val="28"/>
          <w:lang w:bidi="ru-RU"/>
        </w:rPr>
        <w:t>Бендюков</w:t>
      </w:r>
      <w:proofErr w:type="spellEnd"/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, М.А. Психология и педагогика. Основы психологии труда [Текст]: учебное пособие / М. А. </w:t>
      </w:r>
      <w:proofErr w:type="spellStart"/>
      <w:r w:rsidRPr="001E7BEC">
        <w:rPr>
          <w:rFonts w:eastAsia="Times New Roman"/>
          <w:color w:val="000000"/>
          <w:sz w:val="28"/>
          <w:szCs w:val="28"/>
          <w:lang w:bidi="ru-RU"/>
        </w:rPr>
        <w:t>Бендюков</w:t>
      </w:r>
      <w:proofErr w:type="spellEnd"/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, И.Л. Соломин. </w:t>
      </w:r>
      <w:r w:rsidRPr="001E7BEC">
        <w:rPr>
          <w:rFonts w:eastAsia="Times New Roman"/>
          <w:bCs/>
          <w:color w:val="000000" w:themeColor="text1"/>
          <w:sz w:val="28"/>
          <w:szCs w:val="28"/>
          <w:lang w:bidi="ru-RU"/>
        </w:rPr>
        <w:t>–</w:t>
      </w:r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 Санкт-Петербург: ФГБОУ ВПО ПГУПС. </w:t>
      </w:r>
      <w:r w:rsidRPr="001E7BEC">
        <w:rPr>
          <w:rFonts w:eastAsia="Times New Roman"/>
          <w:bCs/>
          <w:color w:val="000000" w:themeColor="text1"/>
          <w:sz w:val="28"/>
          <w:szCs w:val="28"/>
          <w:lang w:bidi="ru-RU"/>
        </w:rPr>
        <w:t>–</w:t>
      </w:r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 ISBN 978-5-7641-0775-2. Ч. 1.  2015.</w:t>
      </w:r>
      <w:r w:rsidRPr="001E7BEC">
        <w:rPr>
          <w:rFonts w:eastAsia="Times New Roman"/>
          <w:bCs/>
          <w:color w:val="000000" w:themeColor="text1"/>
          <w:sz w:val="28"/>
          <w:szCs w:val="28"/>
          <w:lang w:bidi="ru-RU"/>
        </w:rPr>
        <w:t xml:space="preserve"> –</w:t>
      </w:r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 75 с.</w:t>
      </w:r>
    </w:p>
    <w:p w:rsidR="00BA04D8" w:rsidRPr="00CD6C7F" w:rsidRDefault="00CD6C7F" w:rsidP="00CD6C7F">
      <w:pPr>
        <w:widowControl w:val="0"/>
        <w:tabs>
          <w:tab w:val="left" w:pos="1377"/>
        </w:tabs>
        <w:ind w:firstLine="709"/>
        <w:jc w:val="both"/>
        <w:rPr>
          <w:rFonts w:eastAsia="Times New Roman"/>
          <w:color w:val="000000"/>
          <w:sz w:val="28"/>
          <w:szCs w:val="28"/>
          <w:lang w:bidi="ru-RU"/>
        </w:rPr>
      </w:pPr>
      <w:r>
        <w:rPr>
          <w:bCs/>
          <w:color w:val="000000" w:themeColor="text1"/>
          <w:sz w:val="28"/>
          <w:szCs w:val="28"/>
          <w:shd w:val="clear" w:color="auto" w:fill="FFFFFF"/>
        </w:rPr>
        <w:t xml:space="preserve">2. </w:t>
      </w:r>
      <w:r w:rsidR="00BA04D8" w:rsidRPr="00CD6C7F">
        <w:rPr>
          <w:bCs/>
          <w:color w:val="000000" w:themeColor="text1"/>
          <w:sz w:val="28"/>
          <w:szCs w:val="28"/>
          <w:shd w:val="clear" w:color="auto" w:fill="FFFFFF"/>
        </w:rPr>
        <w:t>Ермакова, Елена Сергеевна</w:t>
      </w:r>
      <w:r w:rsidR="00BA04D8" w:rsidRPr="00CD6C7F">
        <w:rPr>
          <w:color w:val="000000" w:themeColor="text1"/>
          <w:sz w:val="28"/>
          <w:szCs w:val="28"/>
          <w:shd w:val="clear" w:color="auto" w:fill="FFFFFF"/>
        </w:rPr>
        <w:t>.     Психология и педагогика. Практикум [Текст] : учеб</w:t>
      </w:r>
      <w:proofErr w:type="gramStart"/>
      <w:r w:rsidR="00BA04D8" w:rsidRPr="00CD6C7F">
        <w:rPr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="00BA04D8" w:rsidRPr="00CD6C7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BA04D8" w:rsidRPr="00CD6C7F">
        <w:rPr>
          <w:color w:val="000000" w:themeColor="text1"/>
          <w:sz w:val="28"/>
          <w:szCs w:val="28"/>
          <w:shd w:val="clear" w:color="auto" w:fill="FFFFFF"/>
        </w:rPr>
        <w:t>п</w:t>
      </w:r>
      <w:proofErr w:type="gramEnd"/>
      <w:r w:rsidR="00BA04D8" w:rsidRPr="00CD6C7F">
        <w:rPr>
          <w:color w:val="000000" w:themeColor="text1"/>
          <w:sz w:val="28"/>
          <w:szCs w:val="28"/>
          <w:shd w:val="clear" w:color="auto" w:fill="FFFFFF"/>
        </w:rPr>
        <w:t xml:space="preserve">особие / Е. С. Ермакова, А. В. Комарова, Т. В. </w:t>
      </w:r>
      <w:proofErr w:type="spellStart"/>
      <w:r w:rsidR="00BA04D8" w:rsidRPr="00CD6C7F">
        <w:rPr>
          <w:color w:val="000000" w:themeColor="text1"/>
          <w:sz w:val="28"/>
          <w:szCs w:val="28"/>
          <w:shd w:val="clear" w:color="auto" w:fill="FFFFFF"/>
        </w:rPr>
        <w:t>Слотина</w:t>
      </w:r>
      <w:proofErr w:type="spellEnd"/>
      <w:r w:rsidR="00BA04D8" w:rsidRPr="00CD6C7F">
        <w:rPr>
          <w:color w:val="000000" w:themeColor="text1"/>
          <w:sz w:val="28"/>
          <w:szCs w:val="28"/>
          <w:shd w:val="clear" w:color="auto" w:fill="FFFFFF"/>
        </w:rPr>
        <w:t>. - СПб. : ПГУПС, 2011. - 76 с.</w:t>
      </w:r>
      <w:proofErr w:type="gramStart"/>
      <w:r w:rsidR="00BA04D8" w:rsidRPr="00CD6C7F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="00BA04D8" w:rsidRPr="00CD6C7F">
        <w:rPr>
          <w:color w:val="000000" w:themeColor="text1"/>
          <w:sz w:val="28"/>
          <w:szCs w:val="28"/>
          <w:shd w:val="clear" w:color="auto" w:fill="FFFFFF"/>
        </w:rPr>
        <w:t xml:space="preserve"> ил. </w:t>
      </w:r>
    </w:p>
    <w:p w:rsidR="00BA04D8" w:rsidRDefault="00BA04D8" w:rsidP="00BA04D8">
      <w:pPr>
        <w:widowControl w:val="0"/>
        <w:tabs>
          <w:tab w:val="left" w:pos="1377"/>
        </w:tabs>
        <w:ind w:firstLine="851"/>
        <w:rPr>
          <w:rFonts w:eastAsia="Times New Roman"/>
          <w:color w:val="000000"/>
          <w:sz w:val="28"/>
          <w:szCs w:val="28"/>
          <w:lang w:bidi="ru-RU"/>
        </w:rPr>
      </w:pPr>
    </w:p>
    <w:p w:rsidR="00BA04D8" w:rsidRPr="001E7BEC" w:rsidRDefault="00BA04D8" w:rsidP="00BA04D8">
      <w:pPr>
        <w:widowControl w:val="0"/>
        <w:tabs>
          <w:tab w:val="left" w:pos="1377"/>
        </w:tabs>
        <w:ind w:firstLine="851"/>
        <w:rPr>
          <w:rFonts w:eastAsia="Times New Roman"/>
          <w:color w:val="000000"/>
          <w:sz w:val="28"/>
          <w:szCs w:val="28"/>
          <w:lang w:bidi="ru-RU"/>
        </w:rPr>
      </w:pPr>
      <w:r w:rsidRPr="001E7BEC">
        <w:rPr>
          <w:rFonts w:eastAsia="Times New Roman"/>
          <w:color w:val="000000"/>
          <w:sz w:val="28"/>
          <w:szCs w:val="28"/>
          <w:lang w:bidi="ru-RU"/>
        </w:rPr>
        <w:t>8.3 Перечень нормативно-правовой документации, необходимой для освоения дисциплины</w:t>
      </w:r>
    </w:p>
    <w:p w:rsidR="00BA04D8" w:rsidRDefault="00BA04D8" w:rsidP="00CD6C7F">
      <w:pPr>
        <w:widowControl w:val="0"/>
        <w:ind w:firstLine="92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При освоении данной </w:t>
      </w:r>
      <w:r w:rsidR="00CD6C7F">
        <w:rPr>
          <w:rFonts w:eastAsia="Times New Roman"/>
          <w:color w:val="000000"/>
          <w:sz w:val="28"/>
          <w:szCs w:val="28"/>
          <w:lang w:bidi="ru-RU"/>
        </w:rPr>
        <w:t xml:space="preserve">дисциплины нормативно-правовая </w:t>
      </w:r>
      <w:r w:rsidRPr="001E7BEC">
        <w:rPr>
          <w:rFonts w:eastAsia="Times New Roman"/>
          <w:color w:val="000000"/>
          <w:sz w:val="28"/>
          <w:szCs w:val="28"/>
          <w:lang w:bidi="ru-RU"/>
        </w:rPr>
        <w:t>документация не используется.</w:t>
      </w:r>
    </w:p>
    <w:p w:rsidR="00CD6C7F" w:rsidRPr="001E7BEC" w:rsidRDefault="00CD6C7F" w:rsidP="00CD6C7F">
      <w:pPr>
        <w:widowControl w:val="0"/>
        <w:ind w:firstLine="920"/>
        <w:jc w:val="both"/>
        <w:rPr>
          <w:rFonts w:eastAsia="Times New Roman"/>
          <w:color w:val="000000"/>
          <w:sz w:val="28"/>
          <w:szCs w:val="28"/>
          <w:lang w:bidi="ru-RU"/>
        </w:rPr>
      </w:pPr>
    </w:p>
    <w:p w:rsidR="00BA04D8" w:rsidRPr="001E7BEC" w:rsidRDefault="00BA04D8" w:rsidP="00BA04D8">
      <w:pPr>
        <w:widowControl w:val="0"/>
        <w:numPr>
          <w:ilvl w:val="1"/>
          <w:numId w:val="6"/>
        </w:numPr>
        <w:tabs>
          <w:tab w:val="left" w:pos="1438"/>
        </w:tabs>
        <w:ind w:firstLine="491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1E7BEC">
        <w:rPr>
          <w:rFonts w:eastAsia="Times New Roman"/>
          <w:color w:val="000000"/>
          <w:sz w:val="28"/>
          <w:szCs w:val="28"/>
          <w:lang w:bidi="ru-RU"/>
        </w:rPr>
        <w:t xml:space="preserve"> Другие издания, необходимые для освоения дисциплины</w:t>
      </w:r>
    </w:p>
    <w:p w:rsidR="00CD6C7F" w:rsidRDefault="00BA04D8" w:rsidP="00CD6C7F">
      <w:pPr>
        <w:widowControl w:val="0"/>
        <w:numPr>
          <w:ilvl w:val="0"/>
          <w:numId w:val="7"/>
        </w:numPr>
        <w:tabs>
          <w:tab w:val="left" w:pos="849"/>
        </w:tabs>
        <w:ind w:left="0"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CD6C7F">
        <w:rPr>
          <w:bCs/>
          <w:color w:val="000000" w:themeColor="text1"/>
          <w:sz w:val="28"/>
          <w:szCs w:val="28"/>
          <w:shd w:val="clear" w:color="auto" w:fill="FFFFFF"/>
        </w:rPr>
        <w:t>Методика организации студенческих</w:t>
      </w:r>
      <w:r w:rsidRPr="00CD6C7F">
        <w:rPr>
          <w:color w:val="000000" w:themeColor="text1"/>
          <w:sz w:val="28"/>
          <w:szCs w:val="28"/>
          <w:shd w:val="clear" w:color="auto" w:fill="FFFFFF"/>
        </w:rPr>
        <w:t> групп [Текст]</w:t>
      </w:r>
      <w:proofErr w:type="gramStart"/>
      <w:r w:rsidRPr="00CD6C7F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CD6C7F">
        <w:rPr>
          <w:color w:val="000000" w:themeColor="text1"/>
          <w:sz w:val="28"/>
          <w:szCs w:val="28"/>
          <w:shd w:val="clear" w:color="auto" w:fill="FFFFFF"/>
        </w:rPr>
        <w:t xml:space="preserve"> методические рекомендации для кураторов учебных групп / О. Б. Кононова ; ФГБОУ ВО ПГУПС, каф. "Прикладная психология". - Санкт-Петербург</w:t>
      </w:r>
      <w:proofErr w:type="gramStart"/>
      <w:r w:rsidRPr="00CD6C7F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CD6C7F">
        <w:rPr>
          <w:color w:val="000000" w:themeColor="text1"/>
          <w:sz w:val="28"/>
          <w:szCs w:val="28"/>
          <w:shd w:val="clear" w:color="auto" w:fill="FFFFFF"/>
        </w:rPr>
        <w:t xml:space="preserve"> ПГУПС, 2013. - 49 с. </w:t>
      </w:r>
      <w:r w:rsidRPr="00CD6C7F">
        <w:rPr>
          <w:rFonts w:eastAsia="Times New Roman"/>
          <w:color w:val="000000" w:themeColor="text1"/>
          <w:sz w:val="28"/>
          <w:szCs w:val="28"/>
        </w:rPr>
        <w:t xml:space="preserve"> </w:t>
      </w:r>
    </w:p>
    <w:p w:rsidR="00BA04D8" w:rsidRPr="00CD6C7F" w:rsidRDefault="00BA04D8" w:rsidP="00CD6C7F">
      <w:pPr>
        <w:widowControl w:val="0"/>
        <w:numPr>
          <w:ilvl w:val="0"/>
          <w:numId w:val="7"/>
        </w:numPr>
        <w:tabs>
          <w:tab w:val="left" w:pos="849"/>
        </w:tabs>
        <w:ind w:left="0" w:firstLine="709"/>
        <w:jc w:val="both"/>
        <w:rPr>
          <w:rFonts w:eastAsia="Times New Roman"/>
          <w:color w:val="000000" w:themeColor="text1"/>
          <w:sz w:val="28"/>
          <w:szCs w:val="28"/>
        </w:rPr>
      </w:pPr>
      <w:proofErr w:type="spellStart"/>
      <w:r w:rsidRPr="00CD6C7F">
        <w:rPr>
          <w:rFonts w:eastAsia="Times New Roman"/>
          <w:color w:val="000000" w:themeColor="text1"/>
          <w:sz w:val="28"/>
          <w:szCs w:val="28"/>
        </w:rPr>
        <w:t>Слотина</w:t>
      </w:r>
      <w:proofErr w:type="spellEnd"/>
      <w:r w:rsidRPr="00CD6C7F">
        <w:rPr>
          <w:rFonts w:eastAsia="Times New Roman"/>
          <w:color w:val="000000" w:themeColor="text1"/>
          <w:sz w:val="28"/>
          <w:szCs w:val="28"/>
        </w:rPr>
        <w:t xml:space="preserve">, Т.В. </w:t>
      </w:r>
      <w:r w:rsidRPr="00CD6C7F">
        <w:rPr>
          <w:color w:val="000000" w:themeColor="text1"/>
          <w:sz w:val="28"/>
          <w:szCs w:val="28"/>
          <w:shd w:val="clear" w:color="auto" w:fill="FFFFFF"/>
        </w:rPr>
        <w:t>Деловое общение [Текст]</w:t>
      </w:r>
      <w:proofErr w:type="gramStart"/>
      <w:r w:rsidRPr="00CD6C7F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CD6C7F">
        <w:rPr>
          <w:color w:val="000000" w:themeColor="text1"/>
          <w:sz w:val="28"/>
          <w:szCs w:val="28"/>
          <w:shd w:val="clear" w:color="auto" w:fill="FFFFFF"/>
        </w:rPr>
        <w:t xml:space="preserve"> учебное пособие / Т. В. </w:t>
      </w:r>
      <w:proofErr w:type="spellStart"/>
      <w:r w:rsidRPr="00CD6C7F">
        <w:rPr>
          <w:color w:val="000000" w:themeColor="text1"/>
          <w:sz w:val="28"/>
          <w:szCs w:val="28"/>
          <w:shd w:val="clear" w:color="auto" w:fill="FFFFFF"/>
        </w:rPr>
        <w:t>Слотина</w:t>
      </w:r>
      <w:proofErr w:type="spellEnd"/>
      <w:r w:rsidRPr="00CD6C7F">
        <w:rPr>
          <w:color w:val="000000" w:themeColor="text1"/>
          <w:sz w:val="28"/>
          <w:szCs w:val="28"/>
          <w:shd w:val="clear" w:color="auto" w:fill="FFFFFF"/>
        </w:rPr>
        <w:t>, А. В. Комарова ; ФГБОУ ВО ПГУПС. - Санкт-Петербург</w:t>
      </w:r>
      <w:proofErr w:type="gramStart"/>
      <w:r w:rsidRPr="00CD6C7F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CD6C7F">
        <w:rPr>
          <w:color w:val="000000" w:themeColor="text1"/>
          <w:sz w:val="28"/>
          <w:szCs w:val="28"/>
          <w:shd w:val="clear" w:color="auto" w:fill="FFFFFF"/>
        </w:rPr>
        <w:t xml:space="preserve"> ПГУПС, 2013. - 74 с.</w:t>
      </w:r>
      <w:proofErr w:type="gramStart"/>
      <w:r w:rsidRPr="00CD6C7F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CD6C7F">
        <w:rPr>
          <w:color w:val="000000" w:themeColor="text1"/>
          <w:sz w:val="28"/>
          <w:szCs w:val="28"/>
          <w:shd w:val="clear" w:color="auto" w:fill="FFFFFF"/>
        </w:rPr>
        <w:t xml:space="preserve"> ил. </w:t>
      </w:r>
    </w:p>
    <w:p w:rsidR="00BA04D8" w:rsidRPr="00FB3E79" w:rsidRDefault="00BA04D8" w:rsidP="00BA04D8">
      <w:pPr>
        <w:tabs>
          <w:tab w:val="left" w:pos="708"/>
        </w:tabs>
        <w:spacing w:line="276" w:lineRule="auto"/>
        <w:ind w:firstLine="993"/>
        <w:jc w:val="center"/>
        <w:rPr>
          <w:rFonts w:eastAsia="Times New Roman"/>
          <w:b/>
          <w:sz w:val="28"/>
          <w:szCs w:val="28"/>
        </w:rPr>
      </w:pPr>
    </w:p>
    <w:p w:rsidR="00BA04D8" w:rsidRPr="00FB3E79" w:rsidRDefault="00BA04D8" w:rsidP="00BA04D8">
      <w:pPr>
        <w:tabs>
          <w:tab w:val="left" w:pos="708"/>
        </w:tabs>
        <w:spacing w:line="276" w:lineRule="auto"/>
        <w:ind w:firstLine="993"/>
        <w:jc w:val="center"/>
        <w:rPr>
          <w:rFonts w:eastAsia="Times New Roman"/>
          <w:b/>
          <w:bCs/>
          <w:sz w:val="28"/>
          <w:szCs w:val="28"/>
        </w:rPr>
      </w:pPr>
      <w:r w:rsidRPr="00FB3E79">
        <w:rPr>
          <w:rFonts w:eastAsia="Times New Roman"/>
          <w:b/>
          <w:sz w:val="28"/>
          <w:szCs w:val="28"/>
        </w:rPr>
        <w:t>9.</w:t>
      </w:r>
      <w:r w:rsidRPr="00FB3E79">
        <w:rPr>
          <w:rFonts w:eastAsia="Times New Roman"/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BA04D8" w:rsidRPr="001E7BEC" w:rsidRDefault="00BA04D8" w:rsidP="00BA04D8">
      <w:pPr>
        <w:widowControl w:val="0"/>
        <w:shd w:val="clear" w:color="auto" w:fill="FFFFFF"/>
        <w:tabs>
          <w:tab w:val="left" w:pos="413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</w:p>
    <w:p w:rsidR="00BA04D8" w:rsidRPr="001E7BEC" w:rsidRDefault="00BA04D8" w:rsidP="00BA04D8">
      <w:pPr>
        <w:widowControl w:val="0"/>
        <w:numPr>
          <w:ilvl w:val="0"/>
          <w:numId w:val="8"/>
        </w:numPr>
        <w:shd w:val="clear" w:color="auto" w:fill="FFFFFF"/>
        <w:tabs>
          <w:tab w:val="left" w:pos="413"/>
        </w:tabs>
        <w:jc w:val="both"/>
        <w:rPr>
          <w:rFonts w:eastAsia="Times New Roman"/>
          <w:sz w:val="28"/>
          <w:szCs w:val="28"/>
          <w:lang w:bidi="ru-RU"/>
        </w:rPr>
      </w:pPr>
      <w:r w:rsidRPr="001E7BEC">
        <w:rPr>
          <w:rFonts w:eastAsia="Times New Roman"/>
          <w:sz w:val="28"/>
          <w:szCs w:val="28"/>
          <w:lang w:bidi="ru-RU"/>
        </w:rPr>
        <w:t xml:space="preserve">Личный кабинет </w:t>
      </w:r>
      <w:proofErr w:type="gramStart"/>
      <w:r w:rsidRPr="001E7BEC">
        <w:rPr>
          <w:rFonts w:eastAsia="Times New Roman"/>
          <w:sz w:val="28"/>
          <w:szCs w:val="28"/>
          <w:lang w:bidi="ru-RU"/>
        </w:rPr>
        <w:t>обучающегося</w:t>
      </w:r>
      <w:proofErr w:type="gramEnd"/>
      <w:r w:rsidRPr="001E7BEC">
        <w:rPr>
          <w:rFonts w:eastAsia="Times New Roman"/>
          <w:sz w:val="28"/>
          <w:szCs w:val="28"/>
          <w:lang w:bidi="ru-RU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авторизация);</w:t>
      </w:r>
    </w:p>
    <w:p w:rsidR="00BA04D8" w:rsidRPr="001E7BEC" w:rsidRDefault="00BA04D8" w:rsidP="00BA04D8">
      <w:pPr>
        <w:widowControl w:val="0"/>
        <w:numPr>
          <w:ilvl w:val="0"/>
          <w:numId w:val="8"/>
        </w:numPr>
        <w:shd w:val="clear" w:color="auto" w:fill="FFFFFF"/>
        <w:tabs>
          <w:tab w:val="left" w:pos="413"/>
        </w:tabs>
        <w:jc w:val="both"/>
        <w:rPr>
          <w:rFonts w:eastAsia="Times New Roman"/>
          <w:sz w:val="28"/>
          <w:szCs w:val="28"/>
          <w:lang w:bidi="ru-RU"/>
        </w:rPr>
      </w:pPr>
      <w:r w:rsidRPr="001E7BEC">
        <w:rPr>
          <w:rFonts w:eastAsia="Times New Roman"/>
          <w:sz w:val="28"/>
          <w:szCs w:val="28"/>
          <w:lang w:bidi="ru-RU"/>
        </w:rPr>
        <w:t xml:space="preserve">Электронно-библиотечная система ЛАНЬ [Электронный ресурс]. Режим доступа:  https://e.lanbook.com/books – </w:t>
      </w:r>
      <w:proofErr w:type="spellStart"/>
      <w:r w:rsidRPr="001E7BEC">
        <w:rPr>
          <w:rFonts w:eastAsia="Times New Roman"/>
          <w:sz w:val="28"/>
          <w:szCs w:val="28"/>
          <w:lang w:bidi="ru-RU"/>
        </w:rPr>
        <w:t>Загл</w:t>
      </w:r>
      <w:proofErr w:type="spellEnd"/>
      <w:r w:rsidRPr="001E7BEC">
        <w:rPr>
          <w:rFonts w:eastAsia="Times New Roman"/>
          <w:sz w:val="28"/>
          <w:szCs w:val="28"/>
          <w:lang w:bidi="ru-RU"/>
        </w:rPr>
        <w:t>. с экрана</w:t>
      </w:r>
      <w:proofErr w:type="gramStart"/>
      <w:r w:rsidRPr="001E7BEC">
        <w:rPr>
          <w:rFonts w:eastAsia="Times New Roman"/>
          <w:sz w:val="28"/>
          <w:szCs w:val="28"/>
          <w:lang w:bidi="ru-RU"/>
        </w:rPr>
        <w:t>.;</w:t>
      </w:r>
      <w:proofErr w:type="gramEnd"/>
    </w:p>
    <w:p w:rsidR="00BA04D8" w:rsidRPr="001E7BEC" w:rsidRDefault="00BA04D8" w:rsidP="00BA04D8">
      <w:pPr>
        <w:widowControl w:val="0"/>
        <w:numPr>
          <w:ilvl w:val="0"/>
          <w:numId w:val="8"/>
        </w:numPr>
        <w:tabs>
          <w:tab w:val="left" w:pos="413"/>
        </w:tabs>
        <w:jc w:val="both"/>
        <w:rPr>
          <w:rFonts w:eastAsia="Times New Roman"/>
          <w:sz w:val="28"/>
          <w:szCs w:val="28"/>
          <w:lang w:bidi="ru-RU"/>
        </w:rPr>
      </w:pPr>
      <w:proofErr w:type="spellStart"/>
      <w:r w:rsidRPr="001E7BEC">
        <w:rPr>
          <w:rFonts w:eastAsia="Times New Roman"/>
          <w:sz w:val="28"/>
          <w:szCs w:val="28"/>
          <w:lang w:bidi="ru-RU"/>
        </w:rPr>
        <w:t>Психологос</w:t>
      </w:r>
      <w:proofErr w:type="spellEnd"/>
      <w:r w:rsidRPr="001E7BEC">
        <w:rPr>
          <w:rFonts w:eastAsia="Times New Roman"/>
          <w:sz w:val="28"/>
          <w:szCs w:val="28"/>
          <w:lang w:bidi="ru-RU"/>
        </w:rPr>
        <w:t xml:space="preserve">. Энциклопедия практической психологии. [Электронный </w:t>
      </w:r>
      <w:r w:rsidRPr="001E7BEC">
        <w:rPr>
          <w:rFonts w:eastAsia="Times New Roman"/>
          <w:sz w:val="28"/>
          <w:szCs w:val="28"/>
          <w:lang w:bidi="ru-RU"/>
        </w:rPr>
        <w:lastRenderedPageBreak/>
        <w:t xml:space="preserve">ресурс] – Режим доступа </w:t>
      </w:r>
      <w:proofErr w:type="spellStart"/>
      <w:r w:rsidRPr="001E7BEC">
        <w:rPr>
          <w:rFonts w:eastAsia="Times New Roman"/>
          <w:sz w:val="28"/>
          <w:szCs w:val="28"/>
          <w:lang w:bidi="ru-RU"/>
        </w:rPr>
        <w:t>свободный:http</w:t>
      </w:r>
      <w:proofErr w:type="spellEnd"/>
      <w:r w:rsidRPr="001E7BEC">
        <w:rPr>
          <w:rFonts w:eastAsia="Times New Roman"/>
          <w:sz w:val="28"/>
          <w:szCs w:val="28"/>
          <w:lang w:bidi="ru-RU"/>
        </w:rPr>
        <w:t xml:space="preserve">://www.psychologos.ru/ – </w:t>
      </w:r>
      <w:proofErr w:type="spellStart"/>
      <w:r w:rsidRPr="001E7BEC">
        <w:rPr>
          <w:rFonts w:eastAsia="Times New Roman"/>
          <w:sz w:val="28"/>
          <w:szCs w:val="28"/>
          <w:lang w:bidi="ru-RU"/>
        </w:rPr>
        <w:t>Загл</w:t>
      </w:r>
      <w:proofErr w:type="spellEnd"/>
      <w:r w:rsidRPr="001E7BEC">
        <w:rPr>
          <w:rFonts w:eastAsia="Times New Roman"/>
          <w:sz w:val="28"/>
          <w:szCs w:val="28"/>
          <w:lang w:bidi="ru-RU"/>
        </w:rPr>
        <w:t>. с экрана</w:t>
      </w:r>
      <w:proofErr w:type="gramStart"/>
      <w:r w:rsidRPr="001E7BEC">
        <w:rPr>
          <w:rFonts w:eastAsia="Times New Roman"/>
          <w:sz w:val="28"/>
          <w:szCs w:val="28"/>
          <w:lang w:bidi="ru-RU"/>
        </w:rPr>
        <w:t>.;</w:t>
      </w:r>
      <w:hyperlink r:id="rId9" w:history="1">
        <w:proofErr w:type="gramEnd"/>
        <w:r w:rsidRPr="001E7BEC">
          <w:rPr>
            <w:rFonts w:eastAsia="Times New Roman"/>
            <w:sz w:val="28"/>
            <w:szCs w:val="28"/>
            <w:u w:val="single"/>
            <w:lang w:val="en-US" w:bidi="en-US"/>
          </w:rPr>
          <w:t>http</w:t>
        </w:r>
        <w:r w:rsidRPr="001E7BEC">
          <w:rPr>
            <w:rFonts w:eastAsia="Times New Roman"/>
            <w:sz w:val="28"/>
            <w:szCs w:val="28"/>
            <w:u w:val="single"/>
            <w:lang w:bidi="en-US"/>
          </w:rPr>
          <w:t>://</w:t>
        </w:r>
        <w:r w:rsidRPr="001E7BEC">
          <w:rPr>
            <w:rFonts w:eastAsia="Times New Roman"/>
            <w:sz w:val="28"/>
            <w:szCs w:val="28"/>
            <w:u w:val="single"/>
            <w:lang w:val="en-US" w:bidi="en-US"/>
          </w:rPr>
          <w:t>www</w:t>
        </w:r>
        <w:r w:rsidRPr="001E7BEC">
          <w:rPr>
            <w:rFonts w:eastAsia="Times New Roman"/>
            <w:sz w:val="28"/>
            <w:szCs w:val="28"/>
            <w:u w:val="single"/>
            <w:lang w:bidi="en-US"/>
          </w:rPr>
          <w:t>.</w:t>
        </w:r>
        <w:proofErr w:type="spellStart"/>
        <w:r w:rsidRPr="001E7BEC">
          <w:rPr>
            <w:rFonts w:eastAsia="Times New Roman"/>
            <w:sz w:val="28"/>
            <w:szCs w:val="28"/>
            <w:u w:val="single"/>
            <w:lang w:val="en-US" w:bidi="en-US"/>
          </w:rPr>
          <w:t>psychologos</w:t>
        </w:r>
        <w:proofErr w:type="spellEnd"/>
        <w:r w:rsidRPr="001E7BEC">
          <w:rPr>
            <w:rFonts w:eastAsia="Times New Roman"/>
            <w:sz w:val="28"/>
            <w:szCs w:val="28"/>
            <w:u w:val="single"/>
            <w:lang w:bidi="en-US"/>
          </w:rPr>
          <w:t>.</w:t>
        </w:r>
        <w:proofErr w:type="spellStart"/>
        <w:r w:rsidRPr="001E7BEC">
          <w:rPr>
            <w:rFonts w:eastAsia="Times New Roman"/>
            <w:sz w:val="28"/>
            <w:szCs w:val="28"/>
            <w:u w:val="single"/>
            <w:lang w:val="en-US" w:bidi="en-US"/>
          </w:rPr>
          <w:t>ru</w:t>
        </w:r>
        <w:proofErr w:type="spellEnd"/>
        <w:r w:rsidRPr="001E7BEC">
          <w:rPr>
            <w:rFonts w:eastAsia="Times New Roman"/>
            <w:sz w:val="28"/>
            <w:szCs w:val="28"/>
            <w:u w:val="single"/>
            <w:lang w:bidi="en-US"/>
          </w:rPr>
          <w:t>/</w:t>
        </w:r>
        <w:r w:rsidRPr="001E7BEC">
          <w:rPr>
            <w:rFonts w:eastAsia="Times New Roman"/>
            <w:sz w:val="28"/>
            <w:szCs w:val="28"/>
            <w:u w:val="single"/>
            <w:lang w:val="en-US" w:bidi="en-US"/>
          </w:rPr>
          <w:t>articles</w:t>
        </w:r>
        <w:r w:rsidRPr="001E7BEC">
          <w:rPr>
            <w:rFonts w:eastAsia="Times New Roman"/>
            <w:sz w:val="28"/>
            <w:szCs w:val="28"/>
            <w:u w:val="single"/>
            <w:lang w:bidi="en-US"/>
          </w:rPr>
          <w:t>/</w:t>
        </w:r>
        <w:r w:rsidRPr="001E7BEC">
          <w:rPr>
            <w:rFonts w:eastAsia="Times New Roman"/>
            <w:sz w:val="28"/>
            <w:szCs w:val="28"/>
            <w:u w:val="single"/>
            <w:lang w:val="en-US" w:bidi="en-US"/>
          </w:rPr>
          <w:t>view</w:t>
        </w:r>
        <w:r w:rsidRPr="001E7BEC">
          <w:rPr>
            <w:rFonts w:eastAsia="Times New Roman"/>
            <w:sz w:val="28"/>
            <w:szCs w:val="28"/>
            <w:u w:val="single"/>
            <w:lang w:bidi="en-US"/>
          </w:rPr>
          <w:t>/</w:t>
        </w:r>
        <w:proofErr w:type="spellStart"/>
        <w:r w:rsidRPr="001E7BEC">
          <w:rPr>
            <w:rFonts w:eastAsia="Times New Roman"/>
            <w:sz w:val="28"/>
            <w:szCs w:val="28"/>
            <w:u w:val="single"/>
            <w:lang w:val="en-US" w:bidi="en-US"/>
          </w:rPr>
          <w:t>andragogika</w:t>
        </w:r>
        <w:proofErr w:type="spellEnd"/>
        <w:r w:rsidRPr="001E7BEC">
          <w:rPr>
            <w:rFonts w:eastAsia="Times New Roman"/>
            <w:sz w:val="28"/>
            <w:szCs w:val="28"/>
            <w:u w:val="single"/>
            <w:lang w:bidi="en-US"/>
          </w:rPr>
          <w:t>_</w:t>
        </w:r>
        <w:proofErr w:type="spellStart"/>
        <w:r w:rsidRPr="001E7BEC">
          <w:rPr>
            <w:rFonts w:eastAsia="Times New Roman"/>
            <w:sz w:val="28"/>
            <w:szCs w:val="28"/>
            <w:u w:val="single"/>
            <w:lang w:val="en-US" w:bidi="en-US"/>
          </w:rPr>
          <w:t>i</w:t>
        </w:r>
        <w:proofErr w:type="spellEnd"/>
        <w:r w:rsidRPr="001E7BEC">
          <w:rPr>
            <w:rFonts w:eastAsia="Times New Roman"/>
            <w:sz w:val="28"/>
            <w:szCs w:val="28"/>
            <w:u w:val="single"/>
            <w:lang w:bidi="en-US"/>
          </w:rPr>
          <w:t>_</w:t>
        </w:r>
        <w:proofErr w:type="spellStart"/>
        <w:r w:rsidRPr="001E7BEC">
          <w:rPr>
            <w:rFonts w:eastAsia="Times New Roman"/>
            <w:sz w:val="28"/>
            <w:szCs w:val="28"/>
            <w:u w:val="single"/>
            <w:lang w:val="en-US" w:bidi="en-US"/>
          </w:rPr>
          <w:t>pedagogika</w:t>
        </w:r>
        <w:proofErr w:type="spellEnd"/>
      </w:hyperlink>
    </w:p>
    <w:p w:rsidR="00BA04D8" w:rsidRPr="00CD6C7F" w:rsidRDefault="00BA04D8" w:rsidP="00BA04D8">
      <w:pPr>
        <w:widowControl w:val="0"/>
        <w:numPr>
          <w:ilvl w:val="0"/>
          <w:numId w:val="8"/>
        </w:numPr>
        <w:shd w:val="clear" w:color="auto" w:fill="FFFFFF"/>
        <w:tabs>
          <w:tab w:val="left" w:pos="413"/>
        </w:tabs>
        <w:spacing w:line="370" w:lineRule="exact"/>
        <w:jc w:val="both"/>
        <w:rPr>
          <w:rFonts w:eastAsia="Times New Roman"/>
          <w:color w:val="000000" w:themeColor="text1"/>
          <w:sz w:val="28"/>
          <w:szCs w:val="28"/>
          <w:lang w:bidi="ru-RU"/>
        </w:rPr>
      </w:pPr>
      <w:r w:rsidRPr="001E7BEC">
        <w:rPr>
          <w:rFonts w:eastAsia="Times New Roman"/>
          <w:sz w:val="28"/>
          <w:szCs w:val="28"/>
          <w:lang w:bidi="ru-RU"/>
        </w:rPr>
        <w:t xml:space="preserve">Педагогический терминологический </w:t>
      </w:r>
      <w:r>
        <w:rPr>
          <w:rFonts w:eastAsia="Times New Roman"/>
          <w:sz w:val="28"/>
          <w:szCs w:val="28"/>
          <w:lang w:bidi="ru-RU"/>
        </w:rPr>
        <w:t>словарь.</w:t>
      </w:r>
      <w:r w:rsidRPr="001E7BEC">
        <w:rPr>
          <w:rFonts w:eastAsia="Times New Roman"/>
          <w:sz w:val="28"/>
          <w:szCs w:val="28"/>
          <w:lang w:bidi="ru-RU"/>
        </w:rPr>
        <w:t xml:space="preserve"> [Электронный ресурс] Режим доступа свободный: </w:t>
      </w:r>
      <w:hyperlink r:id="rId10" w:history="1">
        <w:r w:rsidRPr="00CD6C7F">
          <w:rPr>
            <w:rStyle w:val="a4"/>
            <w:rFonts w:eastAsia="Times New Roman"/>
            <w:color w:val="000000" w:themeColor="text1"/>
            <w:sz w:val="28"/>
            <w:szCs w:val="28"/>
            <w:u w:val="none"/>
            <w:lang w:bidi="ru-RU"/>
          </w:rPr>
          <w:t>http://pedagogical_dictionary.academic.ru/159/</w:t>
        </w:r>
      </w:hyperlink>
      <w:r w:rsidRPr="00CD6C7F">
        <w:rPr>
          <w:rFonts w:eastAsia="Times New Roman"/>
          <w:color w:val="000000" w:themeColor="text1"/>
          <w:sz w:val="28"/>
          <w:szCs w:val="28"/>
          <w:lang w:bidi="ru-RU"/>
        </w:rPr>
        <w:t xml:space="preserve">– </w:t>
      </w:r>
      <w:proofErr w:type="spellStart"/>
      <w:r w:rsidRPr="00CD6C7F">
        <w:rPr>
          <w:rFonts w:eastAsia="Times New Roman"/>
          <w:color w:val="000000" w:themeColor="text1"/>
          <w:sz w:val="28"/>
          <w:szCs w:val="28"/>
          <w:lang w:bidi="ru-RU"/>
        </w:rPr>
        <w:t>Загл</w:t>
      </w:r>
      <w:proofErr w:type="spellEnd"/>
      <w:r w:rsidRPr="00CD6C7F">
        <w:rPr>
          <w:rFonts w:eastAsia="Times New Roman"/>
          <w:color w:val="000000" w:themeColor="text1"/>
          <w:sz w:val="28"/>
          <w:szCs w:val="28"/>
          <w:lang w:bidi="ru-RU"/>
        </w:rPr>
        <w:t>. с экрана</w:t>
      </w:r>
      <w:proofErr w:type="gramStart"/>
      <w:r w:rsidRPr="00CD6C7F">
        <w:rPr>
          <w:rFonts w:eastAsia="Times New Roman"/>
          <w:color w:val="000000" w:themeColor="text1"/>
          <w:sz w:val="28"/>
          <w:szCs w:val="28"/>
          <w:lang w:bidi="ru-RU"/>
        </w:rPr>
        <w:t>.;</w:t>
      </w:r>
      <w:proofErr w:type="gramEnd"/>
    </w:p>
    <w:p w:rsidR="00BA04D8" w:rsidRPr="00CD6C7F" w:rsidRDefault="00BA04D8" w:rsidP="00BA04D8">
      <w:pPr>
        <w:widowControl w:val="0"/>
        <w:numPr>
          <w:ilvl w:val="0"/>
          <w:numId w:val="8"/>
        </w:numPr>
        <w:shd w:val="clear" w:color="auto" w:fill="FFFFFF"/>
        <w:tabs>
          <w:tab w:val="left" w:pos="413"/>
        </w:tabs>
        <w:spacing w:line="370" w:lineRule="exact"/>
        <w:jc w:val="both"/>
        <w:rPr>
          <w:rFonts w:eastAsia="Times New Roman"/>
          <w:color w:val="000000" w:themeColor="text1"/>
          <w:sz w:val="28"/>
          <w:szCs w:val="28"/>
          <w:lang w:bidi="ru-RU"/>
        </w:rPr>
      </w:pPr>
      <w:r w:rsidRPr="00CD6C7F">
        <w:rPr>
          <w:rFonts w:eastAsia="Times New Roman"/>
          <w:color w:val="000000" w:themeColor="text1"/>
          <w:sz w:val="28"/>
          <w:szCs w:val="28"/>
          <w:lang w:bidi="ru-RU"/>
        </w:rPr>
        <w:t xml:space="preserve">Московский центр дистанционного образования. [Электронный ресурс] – Режим доступа свободный: </w:t>
      </w:r>
      <w:hyperlink r:id="rId11" w:history="1">
        <w:r w:rsidRPr="00CD6C7F">
          <w:rPr>
            <w:rStyle w:val="a4"/>
            <w:rFonts w:eastAsia="Times New Roman"/>
            <w:color w:val="000000" w:themeColor="text1"/>
            <w:sz w:val="28"/>
            <w:szCs w:val="28"/>
            <w:u w:val="none"/>
            <w:lang w:bidi="ru-RU"/>
          </w:rPr>
          <w:t>http://bakalavr-magistr.ru</w:t>
        </w:r>
      </w:hyperlink>
      <w:r w:rsidRPr="00CD6C7F">
        <w:rPr>
          <w:rFonts w:eastAsia="Times New Roman"/>
          <w:color w:val="000000" w:themeColor="text1"/>
          <w:sz w:val="28"/>
          <w:szCs w:val="28"/>
          <w:lang w:bidi="ru-RU"/>
        </w:rPr>
        <w:t xml:space="preserve">– </w:t>
      </w:r>
      <w:proofErr w:type="spellStart"/>
      <w:r w:rsidRPr="00CD6C7F">
        <w:rPr>
          <w:rFonts w:eastAsia="Times New Roman"/>
          <w:color w:val="000000" w:themeColor="text1"/>
          <w:sz w:val="28"/>
          <w:szCs w:val="28"/>
          <w:lang w:bidi="ru-RU"/>
        </w:rPr>
        <w:t>Загл</w:t>
      </w:r>
      <w:proofErr w:type="spellEnd"/>
      <w:r w:rsidRPr="00CD6C7F">
        <w:rPr>
          <w:rFonts w:eastAsia="Times New Roman"/>
          <w:color w:val="000000" w:themeColor="text1"/>
          <w:sz w:val="28"/>
          <w:szCs w:val="28"/>
          <w:lang w:bidi="ru-RU"/>
        </w:rPr>
        <w:t>. с экрана</w:t>
      </w:r>
      <w:proofErr w:type="gramStart"/>
      <w:r w:rsidRPr="00CD6C7F">
        <w:rPr>
          <w:rFonts w:eastAsia="Times New Roman"/>
          <w:color w:val="000000" w:themeColor="text1"/>
          <w:sz w:val="28"/>
          <w:szCs w:val="28"/>
          <w:lang w:bidi="ru-RU"/>
        </w:rPr>
        <w:t>.;</w:t>
      </w:r>
      <w:proofErr w:type="gramEnd"/>
    </w:p>
    <w:p w:rsidR="00BA04D8" w:rsidRPr="00CD6C7F" w:rsidRDefault="00BA04D8" w:rsidP="00BA04D8">
      <w:pPr>
        <w:widowControl w:val="0"/>
        <w:numPr>
          <w:ilvl w:val="0"/>
          <w:numId w:val="8"/>
        </w:numPr>
        <w:shd w:val="clear" w:color="auto" w:fill="FFFFFF"/>
        <w:tabs>
          <w:tab w:val="left" w:pos="413"/>
        </w:tabs>
        <w:spacing w:line="370" w:lineRule="exact"/>
        <w:jc w:val="both"/>
        <w:rPr>
          <w:rFonts w:eastAsia="Times New Roman"/>
          <w:color w:val="000000" w:themeColor="text1"/>
          <w:sz w:val="28"/>
          <w:szCs w:val="28"/>
          <w:lang w:bidi="ru-RU"/>
        </w:rPr>
      </w:pPr>
      <w:r w:rsidRPr="00CD6C7F">
        <w:rPr>
          <w:rFonts w:eastAsia="Times New Roman"/>
          <w:color w:val="000000" w:themeColor="text1"/>
          <w:sz w:val="28"/>
          <w:szCs w:val="28"/>
          <w:lang w:bidi="ru-RU"/>
        </w:rPr>
        <w:t xml:space="preserve">Образование в США/России [Электронный ресурс] – Режим доступа свободный: </w:t>
      </w:r>
      <w:hyperlink r:id="rId12" w:history="1">
        <w:r w:rsidRPr="00CD6C7F">
          <w:rPr>
            <w:rStyle w:val="a4"/>
            <w:rFonts w:eastAsia="Times New Roman"/>
            <w:color w:val="000000" w:themeColor="text1"/>
            <w:sz w:val="28"/>
            <w:szCs w:val="28"/>
            <w:u w:val="none"/>
            <w:lang w:bidi="ru-RU"/>
          </w:rPr>
          <w:t>http://www.educationusarussia.org/</w:t>
        </w:r>
      </w:hyperlink>
      <w:r w:rsidRPr="00CD6C7F">
        <w:rPr>
          <w:rFonts w:eastAsia="Times New Roman"/>
          <w:color w:val="000000" w:themeColor="text1"/>
          <w:sz w:val="28"/>
          <w:szCs w:val="28"/>
          <w:lang w:bidi="ru-RU"/>
        </w:rPr>
        <w:t xml:space="preserve">– </w:t>
      </w:r>
      <w:proofErr w:type="spellStart"/>
      <w:r w:rsidRPr="00CD6C7F">
        <w:rPr>
          <w:rFonts w:eastAsia="Times New Roman"/>
          <w:color w:val="000000" w:themeColor="text1"/>
          <w:sz w:val="28"/>
          <w:szCs w:val="28"/>
          <w:lang w:bidi="ru-RU"/>
        </w:rPr>
        <w:t>Загл</w:t>
      </w:r>
      <w:proofErr w:type="spellEnd"/>
      <w:r w:rsidRPr="00CD6C7F">
        <w:rPr>
          <w:rFonts w:eastAsia="Times New Roman"/>
          <w:color w:val="000000" w:themeColor="text1"/>
          <w:sz w:val="28"/>
          <w:szCs w:val="28"/>
          <w:lang w:bidi="ru-RU"/>
        </w:rPr>
        <w:t>. с экрана.</w:t>
      </w:r>
    </w:p>
    <w:p w:rsidR="00BA04D8" w:rsidRPr="00CD6C7F" w:rsidRDefault="00BA04D8" w:rsidP="00BA04D8">
      <w:pPr>
        <w:widowControl w:val="0"/>
        <w:numPr>
          <w:ilvl w:val="0"/>
          <w:numId w:val="8"/>
        </w:numPr>
        <w:tabs>
          <w:tab w:val="left" w:pos="413"/>
        </w:tabs>
        <w:jc w:val="both"/>
        <w:rPr>
          <w:rFonts w:eastAsia="Times New Roman"/>
          <w:color w:val="000000" w:themeColor="text1"/>
          <w:sz w:val="28"/>
          <w:szCs w:val="28"/>
          <w:lang w:bidi="ru-RU"/>
        </w:rPr>
      </w:pPr>
      <w:r w:rsidRPr="00CD6C7F">
        <w:rPr>
          <w:rFonts w:eastAsia="Times New Roman"/>
          <w:color w:val="000000" w:themeColor="text1"/>
          <w:sz w:val="28"/>
          <w:szCs w:val="28"/>
          <w:lang w:bidi="ru-RU"/>
        </w:rPr>
        <w:t xml:space="preserve">Режим доступа свободный: </w:t>
      </w:r>
      <w:hyperlink r:id="rId13" w:history="1">
        <w:r w:rsidRPr="00CD6C7F">
          <w:rPr>
            <w:rStyle w:val="a4"/>
            <w:rFonts w:eastAsia="Times New Roman"/>
            <w:color w:val="000000" w:themeColor="text1"/>
            <w:sz w:val="28"/>
            <w:szCs w:val="28"/>
            <w:u w:val="none"/>
            <w:lang w:val="en-US" w:bidi="en-US"/>
          </w:rPr>
          <w:t>http</w:t>
        </w:r>
        <w:r w:rsidRPr="00CD6C7F">
          <w:rPr>
            <w:rStyle w:val="a4"/>
            <w:rFonts w:eastAsia="Times New Roman"/>
            <w:color w:val="000000" w:themeColor="text1"/>
            <w:sz w:val="28"/>
            <w:szCs w:val="28"/>
            <w:u w:val="none"/>
            <w:lang w:bidi="en-US"/>
          </w:rPr>
          <w:t>://</w:t>
        </w:r>
        <w:r w:rsidRPr="00CD6C7F">
          <w:rPr>
            <w:rStyle w:val="a4"/>
            <w:rFonts w:eastAsia="Times New Roman"/>
            <w:color w:val="000000" w:themeColor="text1"/>
            <w:sz w:val="28"/>
            <w:szCs w:val="28"/>
            <w:u w:val="none"/>
            <w:lang w:val="en-US" w:bidi="en-US"/>
          </w:rPr>
          <w:t>pedagogical</w:t>
        </w:r>
        <w:r w:rsidRPr="00CD6C7F">
          <w:rPr>
            <w:rStyle w:val="a4"/>
            <w:rFonts w:eastAsia="Times New Roman"/>
            <w:color w:val="000000" w:themeColor="text1"/>
            <w:sz w:val="28"/>
            <w:szCs w:val="28"/>
            <w:u w:val="none"/>
            <w:lang w:bidi="en-US"/>
          </w:rPr>
          <w:t>_</w:t>
        </w:r>
        <w:r w:rsidRPr="00CD6C7F">
          <w:rPr>
            <w:rStyle w:val="a4"/>
            <w:rFonts w:eastAsia="Times New Roman"/>
            <w:color w:val="000000" w:themeColor="text1"/>
            <w:sz w:val="28"/>
            <w:szCs w:val="28"/>
            <w:u w:val="none"/>
            <w:lang w:val="en-US" w:bidi="en-US"/>
          </w:rPr>
          <w:t>dictionary</w:t>
        </w:r>
        <w:r w:rsidRPr="00CD6C7F">
          <w:rPr>
            <w:rStyle w:val="a4"/>
            <w:rFonts w:eastAsia="Times New Roman"/>
            <w:color w:val="000000" w:themeColor="text1"/>
            <w:sz w:val="28"/>
            <w:szCs w:val="28"/>
            <w:u w:val="none"/>
            <w:lang w:bidi="en-US"/>
          </w:rPr>
          <w:t>.</w:t>
        </w:r>
        <w:r w:rsidRPr="00CD6C7F">
          <w:rPr>
            <w:rStyle w:val="a4"/>
            <w:rFonts w:eastAsia="Times New Roman"/>
            <w:color w:val="000000" w:themeColor="text1"/>
            <w:sz w:val="28"/>
            <w:szCs w:val="28"/>
            <w:u w:val="none"/>
            <w:lang w:val="en-US" w:bidi="en-US"/>
          </w:rPr>
          <w:t>academic</w:t>
        </w:r>
        <w:r w:rsidRPr="00CD6C7F">
          <w:rPr>
            <w:rStyle w:val="a4"/>
            <w:rFonts w:eastAsia="Times New Roman"/>
            <w:color w:val="000000" w:themeColor="text1"/>
            <w:sz w:val="28"/>
            <w:szCs w:val="28"/>
            <w:u w:val="none"/>
            <w:lang w:bidi="en-US"/>
          </w:rPr>
          <w:t>.</w:t>
        </w:r>
        <w:proofErr w:type="spellStart"/>
        <w:r w:rsidRPr="00CD6C7F">
          <w:rPr>
            <w:rStyle w:val="a4"/>
            <w:rFonts w:eastAsia="Times New Roman"/>
            <w:color w:val="000000" w:themeColor="text1"/>
            <w:sz w:val="28"/>
            <w:szCs w:val="28"/>
            <w:u w:val="none"/>
            <w:lang w:val="en-US" w:bidi="en-US"/>
          </w:rPr>
          <w:t>ru</w:t>
        </w:r>
        <w:proofErr w:type="spellEnd"/>
        <w:r w:rsidRPr="00CD6C7F">
          <w:rPr>
            <w:rStyle w:val="a4"/>
            <w:rFonts w:eastAsia="Times New Roman"/>
            <w:color w:val="000000" w:themeColor="text1"/>
            <w:sz w:val="28"/>
            <w:szCs w:val="28"/>
            <w:u w:val="none"/>
            <w:lang w:bidi="en-US"/>
          </w:rPr>
          <w:t>/159/</w:t>
        </w:r>
      </w:hyperlink>
      <w:r w:rsidRPr="00CD6C7F">
        <w:rPr>
          <w:rFonts w:eastAsia="Times New Roman"/>
          <w:color w:val="000000" w:themeColor="text1"/>
          <w:sz w:val="28"/>
          <w:szCs w:val="28"/>
          <w:lang w:bidi="ru-RU"/>
        </w:rPr>
        <w:t xml:space="preserve">– </w:t>
      </w:r>
      <w:proofErr w:type="spellStart"/>
      <w:r w:rsidRPr="00CD6C7F">
        <w:rPr>
          <w:rFonts w:eastAsia="Times New Roman"/>
          <w:color w:val="000000" w:themeColor="text1"/>
          <w:sz w:val="28"/>
          <w:szCs w:val="28"/>
          <w:lang w:bidi="ru-RU"/>
        </w:rPr>
        <w:t>Загл</w:t>
      </w:r>
      <w:proofErr w:type="spellEnd"/>
      <w:r w:rsidRPr="00CD6C7F">
        <w:rPr>
          <w:rFonts w:eastAsia="Times New Roman"/>
          <w:color w:val="000000" w:themeColor="text1"/>
          <w:sz w:val="28"/>
          <w:szCs w:val="28"/>
          <w:lang w:bidi="ru-RU"/>
        </w:rPr>
        <w:t>. с экрана</w:t>
      </w:r>
      <w:proofErr w:type="gramStart"/>
      <w:r w:rsidRPr="00CD6C7F">
        <w:rPr>
          <w:rFonts w:eastAsia="Times New Roman"/>
          <w:color w:val="000000" w:themeColor="text1"/>
          <w:sz w:val="28"/>
          <w:szCs w:val="28"/>
          <w:lang w:bidi="ru-RU"/>
        </w:rPr>
        <w:t>.;</w:t>
      </w:r>
      <w:proofErr w:type="gramEnd"/>
    </w:p>
    <w:p w:rsidR="00BA04D8" w:rsidRPr="00CD6C7F" w:rsidRDefault="00BA04D8" w:rsidP="00BA04D8">
      <w:pPr>
        <w:widowControl w:val="0"/>
        <w:numPr>
          <w:ilvl w:val="0"/>
          <w:numId w:val="8"/>
        </w:numPr>
        <w:tabs>
          <w:tab w:val="left" w:pos="427"/>
        </w:tabs>
        <w:jc w:val="both"/>
        <w:rPr>
          <w:rFonts w:eastAsia="Times New Roman"/>
          <w:sz w:val="28"/>
          <w:szCs w:val="28"/>
          <w:u w:val="single"/>
          <w:lang w:bidi="en-US"/>
        </w:rPr>
      </w:pPr>
      <w:r w:rsidRPr="00CD6C7F">
        <w:rPr>
          <w:rFonts w:eastAsia="Times New Roman"/>
          <w:color w:val="000000" w:themeColor="text1"/>
          <w:sz w:val="28"/>
          <w:szCs w:val="28"/>
          <w:lang w:bidi="ru-RU"/>
        </w:rPr>
        <w:t xml:space="preserve">Образование в США/России [Электронный ресурс] – Режим доступа </w:t>
      </w:r>
      <w:r w:rsidRPr="001E7BEC">
        <w:rPr>
          <w:rFonts w:eastAsia="Times New Roman"/>
          <w:sz w:val="28"/>
          <w:szCs w:val="28"/>
          <w:lang w:bidi="ru-RU"/>
        </w:rPr>
        <w:t xml:space="preserve">свободный: </w:t>
      </w:r>
      <w:hyperlink r:id="rId14" w:history="1">
        <w:r w:rsidRPr="001E7BEC">
          <w:rPr>
            <w:rFonts w:eastAsia="Times New Roman"/>
            <w:sz w:val="28"/>
            <w:szCs w:val="28"/>
            <w:u w:val="single"/>
            <w:lang w:val="en-US" w:bidi="en-US"/>
          </w:rPr>
          <w:t>http</w:t>
        </w:r>
        <w:r w:rsidRPr="001E7BEC">
          <w:rPr>
            <w:rFonts w:eastAsia="Times New Roman"/>
            <w:sz w:val="28"/>
            <w:szCs w:val="28"/>
            <w:u w:val="single"/>
            <w:lang w:bidi="en-US"/>
          </w:rPr>
          <w:t>://</w:t>
        </w:r>
        <w:r w:rsidRPr="001E7BEC">
          <w:rPr>
            <w:rFonts w:eastAsia="Times New Roman"/>
            <w:sz w:val="28"/>
            <w:szCs w:val="28"/>
            <w:u w:val="single"/>
            <w:lang w:val="en-US" w:bidi="en-US"/>
          </w:rPr>
          <w:t>www</w:t>
        </w:r>
        <w:r w:rsidRPr="001E7BEC">
          <w:rPr>
            <w:rFonts w:eastAsia="Times New Roman"/>
            <w:sz w:val="28"/>
            <w:szCs w:val="28"/>
            <w:u w:val="single"/>
            <w:lang w:bidi="en-US"/>
          </w:rPr>
          <w:t>.</w:t>
        </w:r>
        <w:proofErr w:type="spellStart"/>
        <w:r w:rsidRPr="001E7BEC">
          <w:rPr>
            <w:rFonts w:eastAsia="Times New Roman"/>
            <w:sz w:val="28"/>
            <w:szCs w:val="28"/>
            <w:u w:val="single"/>
            <w:lang w:val="en-US" w:bidi="en-US"/>
          </w:rPr>
          <w:t>educationusarussia</w:t>
        </w:r>
        <w:proofErr w:type="spellEnd"/>
        <w:r w:rsidRPr="001E7BEC">
          <w:rPr>
            <w:rFonts w:eastAsia="Times New Roman"/>
            <w:sz w:val="28"/>
            <w:szCs w:val="28"/>
            <w:u w:val="single"/>
            <w:lang w:bidi="en-US"/>
          </w:rPr>
          <w:t>.</w:t>
        </w:r>
        <w:r w:rsidRPr="001E7BEC">
          <w:rPr>
            <w:rFonts w:eastAsia="Times New Roman"/>
            <w:sz w:val="28"/>
            <w:szCs w:val="28"/>
            <w:u w:val="single"/>
            <w:lang w:val="en-US" w:bidi="en-US"/>
          </w:rPr>
          <w:t>org</w:t>
        </w:r>
        <w:r w:rsidRPr="001E7BEC">
          <w:rPr>
            <w:rFonts w:eastAsia="Times New Roman"/>
            <w:sz w:val="28"/>
            <w:szCs w:val="28"/>
            <w:u w:val="single"/>
            <w:lang w:bidi="en-US"/>
          </w:rPr>
          <w:t>/</w:t>
        </w:r>
      </w:hyperlink>
      <w:r w:rsidRPr="001E7BEC">
        <w:rPr>
          <w:rFonts w:eastAsia="Times New Roman"/>
          <w:sz w:val="28"/>
          <w:szCs w:val="28"/>
          <w:lang w:bidi="ru-RU"/>
        </w:rPr>
        <w:t xml:space="preserve">– </w:t>
      </w:r>
      <w:proofErr w:type="spellStart"/>
      <w:r w:rsidRPr="001E7BEC">
        <w:rPr>
          <w:rFonts w:eastAsia="Times New Roman"/>
          <w:sz w:val="28"/>
          <w:szCs w:val="28"/>
          <w:lang w:bidi="ru-RU"/>
        </w:rPr>
        <w:t>Загл</w:t>
      </w:r>
      <w:proofErr w:type="spellEnd"/>
      <w:r w:rsidRPr="001E7BEC">
        <w:rPr>
          <w:rFonts w:eastAsia="Times New Roman"/>
          <w:sz w:val="28"/>
          <w:szCs w:val="28"/>
          <w:lang w:bidi="ru-RU"/>
        </w:rPr>
        <w:t>. с экрана.</w:t>
      </w:r>
    </w:p>
    <w:p w:rsidR="00CD6C7F" w:rsidRDefault="00CD6C7F" w:rsidP="00CD6C7F">
      <w:pPr>
        <w:widowControl w:val="0"/>
        <w:tabs>
          <w:tab w:val="left" w:pos="427"/>
        </w:tabs>
        <w:ind w:left="720"/>
        <w:jc w:val="both"/>
        <w:rPr>
          <w:rFonts w:eastAsia="Times New Roman"/>
          <w:color w:val="000000" w:themeColor="text1"/>
          <w:sz w:val="28"/>
          <w:szCs w:val="28"/>
          <w:lang w:bidi="ru-RU"/>
        </w:rPr>
      </w:pPr>
    </w:p>
    <w:p w:rsidR="00CD6C7F" w:rsidRPr="00714343" w:rsidRDefault="00CD6C7F" w:rsidP="00CD6C7F">
      <w:pPr>
        <w:widowControl w:val="0"/>
        <w:tabs>
          <w:tab w:val="left" w:pos="427"/>
        </w:tabs>
        <w:ind w:left="720"/>
        <w:jc w:val="both"/>
        <w:rPr>
          <w:rFonts w:eastAsia="Times New Roman"/>
          <w:sz w:val="28"/>
          <w:szCs w:val="28"/>
          <w:u w:val="single"/>
          <w:lang w:bidi="en-US"/>
        </w:rPr>
      </w:pPr>
    </w:p>
    <w:p w:rsidR="00BA04D8" w:rsidRPr="001E7BEC" w:rsidRDefault="00BA04D8" w:rsidP="00BA04D8">
      <w:pPr>
        <w:pStyle w:val="a3"/>
        <w:keepNext/>
        <w:keepLines/>
        <w:widowControl w:val="0"/>
        <w:numPr>
          <w:ilvl w:val="0"/>
          <w:numId w:val="10"/>
        </w:numPr>
        <w:tabs>
          <w:tab w:val="left" w:pos="666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Методические указания для </w:t>
      </w:r>
      <w:proofErr w:type="gramStart"/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обучающихся</w:t>
      </w:r>
      <w:proofErr w:type="gramEnd"/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по освоению дисциплины</w:t>
      </w:r>
    </w:p>
    <w:p w:rsidR="00BA04D8" w:rsidRPr="001E7BEC" w:rsidRDefault="00BA04D8" w:rsidP="00BA04D8">
      <w:pPr>
        <w:widowControl w:val="0"/>
        <w:ind w:firstLine="900"/>
        <w:jc w:val="both"/>
        <w:rPr>
          <w:rFonts w:eastAsia="Times New Roman"/>
          <w:color w:val="000000"/>
          <w:sz w:val="28"/>
          <w:szCs w:val="28"/>
          <w:lang w:bidi="ru-RU"/>
        </w:rPr>
      </w:pPr>
    </w:p>
    <w:p w:rsidR="00BA04D8" w:rsidRPr="001E7BEC" w:rsidRDefault="00BA04D8" w:rsidP="00BA04D8">
      <w:pPr>
        <w:widowControl w:val="0"/>
        <w:ind w:firstLine="900"/>
        <w:jc w:val="both"/>
        <w:rPr>
          <w:rFonts w:eastAsia="Times New Roman"/>
          <w:color w:val="000000"/>
          <w:sz w:val="28"/>
          <w:szCs w:val="28"/>
          <w:lang w:bidi="ru-RU"/>
        </w:rPr>
      </w:pPr>
      <w:r w:rsidRPr="001E7BEC">
        <w:rPr>
          <w:rFonts w:eastAsia="Times New Roman"/>
          <w:color w:val="000000"/>
          <w:sz w:val="28"/>
          <w:szCs w:val="28"/>
          <w:lang w:bidi="ru-RU"/>
        </w:rPr>
        <w:t>Порядок изучения дисциплины следующий:</w:t>
      </w:r>
    </w:p>
    <w:p w:rsidR="00BA04D8" w:rsidRPr="001E7BEC" w:rsidRDefault="00BA04D8" w:rsidP="00BA04D8">
      <w:pPr>
        <w:pStyle w:val="a3"/>
        <w:widowControl w:val="0"/>
        <w:numPr>
          <w:ilvl w:val="0"/>
          <w:numId w:val="11"/>
        </w:numPr>
        <w:tabs>
          <w:tab w:val="left" w:pos="143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oftHyphen/>
        <w:t>методического обеспечения, приведенного в разделах 6, 8 и 9 рабочей программы.</w:t>
      </w:r>
    </w:p>
    <w:p w:rsidR="00BA04D8" w:rsidRPr="001E7BEC" w:rsidRDefault="00BA04D8" w:rsidP="00BA04D8">
      <w:pPr>
        <w:pStyle w:val="20"/>
        <w:numPr>
          <w:ilvl w:val="0"/>
          <w:numId w:val="11"/>
        </w:numPr>
        <w:shd w:val="clear" w:color="auto" w:fill="auto"/>
        <w:tabs>
          <w:tab w:val="left" w:pos="1430"/>
        </w:tabs>
        <w:spacing w:line="240" w:lineRule="auto"/>
        <w:ind w:left="0" w:firstLine="709"/>
        <w:jc w:val="both"/>
      </w:pPr>
      <w:r w:rsidRPr="001E7BEC">
        <w:rPr>
          <w:rFonts w:eastAsia="Arial Unicode MS"/>
          <w:color w:val="000000"/>
          <w:lang w:eastAsia="ru-RU" w:bidi="ru-RU"/>
        </w:rPr>
        <w:t>Для формирования компетенций обучающийся должен представить выполненные типовые контрольные задания или иные</w:t>
      </w:r>
      <w:r w:rsidRPr="001E7BEC">
        <w:rPr>
          <w:color w:val="000000"/>
          <w:lang w:eastAsia="ru-RU" w:bidi="ru-RU"/>
        </w:rPr>
        <w:t xml:space="preserve">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BA04D8" w:rsidRDefault="00BA04D8" w:rsidP="00BA04D8">
      <w:pPr>
        <w:pStyle w:val="20"/>
        <w:numPr>
          <w:ilvl w:val="0"/>
          <w:numId w:val="11"/>
        </w:numPr>
        <w:shd w:val="clear" w:color="auto" w:fill="auto"/>
        <w:tabs>
          <w:tab w:val="left" w:pos="1430"/>
        </w:tabs>
        <w:spacing w:line="240" w:lineRule="auto"/>
        <w:ind w:left="0" w:firstLine="709"/>
        <w:jc w:val="both"/>
      </w:pPr>
      <w: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A04D8" w:rsidRDefault="00BA04D8" w:rsidP="00BA04D8">
      <w:pPr>
        <w:pStyle w:val="20"/>
        <w:shd w:val="clear" w:color="auto" w:fill="auto"/>
        <w:tabs>
          <w:tab w:val="left" w:pos="1430"/>
        </w:tabs>
        <w:spacing w:line="240" w:lineRule="auto"/>
        <w:ind w:left="709"/>
        <w:jc w:val="both"/>
      </w:pPr>
    </w:p>
    <w:p w:rsidR="00BA04D8" w:rsidRPr="001E7BEC" w:rsidRDefault="00BA04D8" w:rsidP="00BA04D8">
      <w:pPr>
        <w:pStyle w:val="a3"/>
        <w:widowControl w:val="0"/>
        <w:numPr>
          <w:ilvl w:val="0"/>
          <w:numId w:val="10"/>
        </w:numPr>
        <w:tabs>
          <w:tab w:val="left" w:pos="426"/>
          <w:tab w:val="left" w:pos="72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</w:t>
      </w:r>
    </w:p>
    <w:p w:rsidR="00BA04D8" w:rsidRDefault="00BA04D8" w:rsidP="00BA04D8">
      <w:pPr>
        <w:keepNext/>
        <w:keepLines/>
        <w:widowControl w:val="0"/>
        <w:jc w:val="center"/>
        <w:outlineLvl w:val="1"/>
        <w:rPr>
          <w:rFonts w:eastAsia="Times New Roman"/>
          <w:b/>
          <w:bCs/>
          <w:color w:val="000000"/>
          <w:sz w:val="28"/>
          <w:szCs w:val="28"/>
          <w:lang w:bidi="ru-RU"/>
        </w:rPr>
      </w:pPr>
      <w:r>
        <w:rPr>
          <w:rFonts w:eastAsia="Times New Roman"/>
          <w:b/>
          <w:bCs/>
          <w:color w:val="000000"/>
          <w:sz w:val="28"/>
          <w:szCs w:val="28"/>
          <w:lang w:bidi="ru-RU"/>
        </w:rPr>
        <w:t>с</w:t>
      </w:r>
      <w:r w:rsidRPr="001E7BEC">
        <w:rPr>
          <w:rFonts w:eastAsia="Times New Roman"/>
          <w:b/>
          <w:bCs/>
          <w:color w:val="000000"/>
          <w:sz w:val="28"/>
          <w:szCs w:val="28"/>
          <w:lang w:bidi="ru-RU"/>
        </w:rPr>
        <w:t>истем</w:t>
      </w:r>
    </w:p>
    <w:p w:rsidR="00BA04D8" w:rsidRPr="001E7BEC" w:rsidRDefault="00BA04D8" w:rsidP="00BA04D8">
      <w:pPr>
        <w:keepNext/>
        <w:keepLines/>
        <w:widowControl w:val="0"/>
        <w:jc w:val="center"/>
        <w:outlineLvl w:val="1"/>
        <w:rPr>
          <w:rFonts w:eastAsia="Times New Roman"/>
          <w:b/>
          <w:bCs/>
          <w:color w:val="000000"/>
          <w:sz w:val="28"/>
          <w:szCs w:val="28"/>
          <w:lang w:bidi="ru-RU"/>
        </w:rPr>
      </w:pPr>
    </w:p>
    <w:p w:rsidR="00BA04D8" w:rsidRPr="00232601" w:rsidRDefault="00BA04D8" w:rsidP="00BA04D8">
      <w:pPr>
        <w:tabs>
          <w:tab w:val="left" w:pos="1276"/>
        </w:tabs>
        <w:ind w:firstLine="709"/>
        <w:jc w:val="both"/>
        <w:rPr>
          <w:rFonts w:eastAsia="Times New Roman"/>
          <w:bCs/>
          <w:sz w:val="28"/>
          <w:szCs w:val="28"/>
        </w:rPr>
      </w:pPr>
      <w:r w:rsidRPr="00232601">
        <w:rPr>
          <w:rFonts w:eastAsia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A04D8" w:rsidRPr="00232601" w:rsidRDefault="00BA04D8" w:rsidP="00BA04D8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eastAsia="Times New Roman"/>
          <w:b/>
          <w:bCs/>
          <w:sz w:val="28"/>
          <w:szCs w:val="28"/>
        </w:rPr>
      </w:pPr>
      <w:r w:rsidRPr="00232601">
        <w:rPr>
          <w:rFonts w:eastAsia="Times New Roman"/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BA04D8" w:rsidRPr="00232601" w:rsidRDefault="00BA04D8" w:rsidP="00BA04D8">
      <w:pPr>
        <w:numPr>
          <w:ilvl w:val="0"/>
          <w:numId w:val="9"/>
        </w:numPr>
        <w:tabs>
          <w:tab w:val="left" w:pos="1276"/>
        </w:tabs>
        <w:ind w:left="0" w:firstLine="709"/>
        <w:jc w:val="both"/>
        <w:rPr>
          <w:rFonts w:eastAsia="Times New Roman"/>
          <w:b/>
          <w:bCs/>
          <w:sz w:val="28"/>
          <w:szCs w:val="28"/>
        </w:rPr>
      </w:pPr>
      <w:r w:rsidRPr="00232601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</w:t>
      </w:r>
      <w:proofErr w:type="gramStart"/>
      <w:r w:rsidRPr="00232601">
        <w:rPr>
          <w:rFonts w:eastAsia="Times New Roman"/>
          <w:bCs/>
          <w:sz w:val="28"/>
          <w:szCs w:val="28"/>
        </w:rPr>
        <w:t>й(</w:t>
      </w:r>
      <w:proofErr w:type="gramEnd"/>
      <w:r w:rsidRPr="00232601">
        <w:rPr>
          <w:rFonts w:eastAsia="Times New Roman"/>
          <w:bCs/>
          <w:sz w:val="28"/>
          <w:szCs w:val="28"/>
        </w:rPr>
        <w:t>демонстрация мультимедийных</w:t>
      </w:r>
      <w:r w:rsidR="001C48B3">
        <w:rPr>
          <w:rFonts w:eastAsia="Times New Roman"/>
          <w:bCs/>
          <w:sz w:val="28"/>
          <w:szCs w:val="28"/>
        </w:rPr>
        <w:t xml:space="preserve"> </w:t>
      </w:r>
      <w:r w:rsidRPr="00232601">
        <w:rPr>
          <w:rFonts w:eastAsia="Times New Roman"/>
          <w:bCs/>
          <w:sz w:val="28"/>
          <w:szCs w:val="28"/>
        </w:rPr>
        <w:t>материалов);</w:t>
      </w:r>
    </w:p>
    <w:p w:rsidR="00CD6C7F" w:rsidRPr="00CD6C7F" w:rsidRDefault="00BA04D8" w:rsidP="00CD6C7F">
      <w:pPr>
        <w:numPr>
          <w:ilvl w:val="0"/>
          <w:numId w:val="9"/>
        </w:numPr>
        <w:ind w:left="0" w:firstLine="709"/>
        <w:jc w:val="both"/>
        <w:outlineLvl w:val="0"/>
        <w:rPr>
          <w:bCs/>
          <w:sz w:val="28"/>
          <w:szCs w:val="28"/>
        </w:rPr>
      </w:pPr>
      <w:r w:rsidRPr="00232601">
        <w:rPr>
          <w:rFonts w:eastAsia="Times New Roman"/>
          <w:sz w:val="28"/>
          <w:szCs w:val="28"/>
        </w:rPr>
        <w:lastRenderedPageBreak/>
        <w:t xml:space="preserve">личный кабинет </w:t>
      </w:r>
      <w:proofErr w:type="gramStart"/>
      <w:r w:rsidRPr="00232601">
        <w:rPr>
          <w:rFonts w:eastAsia="Times New Roman"/>
          <w:sz w:val="28"/>
          <w:szCs w:val="28"/>
        </w:rPr>
        <w:t>обучающегося</w:t>
      </w:r>
      <w:proofErr w:type="gramEnd"/>
      <w:r w:rsidRPr="00232601">
        <w:rPr>
          <w:rFonts w:eastAsia="Times New Roman"/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</w:t>
      </w:r>
      <w:r w:rsidR="00CD6C7F">
        <w:rPr>
          <w:rFonts w:eastAsia="Times New Roman"/>
          <w:sz w:val="28"/>
          <w:szCs w:val="28"/>
        </w:rPr>
        <w:t>.</w:t>
      </w:r>
    </w:p>
    <w:p w:rsidR="00CD6C7F" w:rsidRPr="00CD6C7F" w:rsidRDefault="00CD6C7F" w:rsidP="00CD6C7F">
      <w:pPr>
        <w:ind w:firstLine="708"/>
        <w:jc w:val="both"/>
        <w:rPr>
          <w:bCs/>
          <w:sz w:val="28"/>
          <w:szCs w:val="28"/>
        </w:rPr>
      </w:pPr>
      <w:r w:rsidRPr="00CD6C7F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CD6C7F" w:rsidRDefault="00CD6C7F" w:rsidP="00CD6C7F">
      <w:pPr>
        <w:jc w:val="both"/>
        <w:outlineLvl w:val="0"/>
        <w:rPr>
          <w:rFonts w:eastAsia="Times New Roman"/>
          <w:sz w:val="28"/>
          <w:szCs w:val="28"/>
        </w:rPr>
      </w:pPr>
    </w:p>
    <w:p w:rsidR="00BA04D8" w:rsidRPr="001E7BEC" w:rsidRDefault="00CD6C7F" w:rsidP="001C48B3">
      <w:pPr>
        <w:jc w:val="both"/>
        <w:outlineLvl w:val="0"/>
        <w:rPr>
          <w:b/>
          <w:bCs/>
          <w:sz w:val="28"/>
          <w:szCs w:val="28"/>
          <w:lang w:eastAsia="zh-CN"/>
        </w:rPr>
      </w:pPr>
      <w:r w:rsidRPr="00CD6C7F">
        <w:rPr>
          <w:bCs/>
          <w:sz w:val="28"/>
          <w:szCs w:val="28"/>
        </w:rPr>
        <w:t xml:space="preserve"> </w:t>
      </w:r>
      <w:r w:rsidR="00BA04D8" w:rsidRPr="001E7BEC">
        <w:rPr>
          <w:b/>
          <w:bCs/>
          <w:sz w:val="28"/>
          <w:szCs w:val="28"/>
          <w:lang w:eastAsia="zh-CN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A04D8" w:rsidRPr="001E7BEC" w:rsidRDefault="00BA04D8" w:rsidP="00BA04D8">
      <w:pPr>
        <w:widowControl w:val="0"/>
        <w:tabs>
          <w:tab w:val="left" w:pos="1430"/>
        </w:tabs>
        <w:jc w:val="both"/>
        <w:rPr>
          <w:rFonts w:eastAsia="Times New Roman"/>
          <w:color w:val="000000"/>
          <w:sz w:val="28"/>
          <w:szCs w:val="28"/>
          <w:lang w:bidi="ru-RU"/>
        </w:rPr>
      </w:pPr>
    </w:p>
    <w:p w:rsidR="001C48B3" w:rsidRPr="00B772C0" w:rsidRDefault="001C48B3" w:rsidP="001C48B3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B772C0">
        <w:rPr>
          <w:rFonts w:eastAsia="Times New Roman"/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направлению </w:t>
      </w:r>
      <w:r>
        <w:rPr>
          <w:rFonts w:eastAsia="Times New Roman"/>
          <w:bCs/>
          <w:sz w:val="28"/>
          <w:szCs w:val="28"/>
        </w:rPr>
        <w:t xml:space="preserve">08.04.01 </w:t>
      </w:r>
      <w:r w:rsidRPr="00B772C0">
        <w:rPr>
          <w:rFonts w:eastAsia="Times New Roman"/>
          <w:bCs/>
          <w:sz w:val="28"/>
          <w:szCs w:val="28"/>
        </w:rPr>
        <w:t>«Строительство» и соответствует действующим санитарным и противопожарным нормам и правилам.</w:t>
      </w:r>
    </w:p>
    <w:p w:rsidR="001C48B3" w:rsidRPr="00B772C0" w:rsidRDefault="001C48B3" w:rsidP="001C48B3">
      <w:pPr>
        <w:ind w:firstLine="851"/>
        <w:jc w:val="both"/>
        <w:rPr>
          <w:bCs/>
          <w:sz w:val="28"/>
          <w:szCs w:val="28"/>
        </w:rPr>
      </w:pPr>
      <w:r w:rsidRPr="00B772C0">
        <w:rPr>
          <w:bCs/>
          <w:sz w:val="28"/>
          <w:szCs w:val="28"/>
        </w:rPr>
        <w:t xml:space="preserve">Она содержит специальные помещения -  учебные аудитории для проведения занятий лекционного типа, </w:t>
      </w:r>
      <w:r>
        <w:rPr>
          <w:bCs/>
          <w:sz w:val="28"/>
          <w:szCs w:val="28"/>
        </w:rPr>
        <w:t xml:space="preserve">практических занятий, </w:t>
      </w:r>
      <w:r w:rsidRPr="00B772C0">
        <w:rPr>
          <w:bCs/>
          <w:sz w:val="28"/>
          <w:szCs w:val="28"/>
        </w:rPr>
        <w:t>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1C48B3" w:rsidRPr="00B772C0" w:rsidRDefault="001C48B3" w:rsidP="001C48B3">
      <w:pPr>
        <w:ind w:firstLine="851"/>
        <w:jc w:val="both"/>
        <w:rPr>
          <w:bCs/>
          <w:sz w:val="28"/>
          <w:szCs w:val="28"/>
        </w:rPr>
      </w:pPr>
      <w:r w:rsidRPr="00B772C0"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</w:t>
      </w:r>
      <w:r>
        <w:rPr>
          <w:bCs/>
          <w:sz w:val="28"/>
          <w:szCs w:val="28"/>
        </w:rPr>
        <w:t xml:space="preserve">ном, </w:t>
      </w:r>
      <w:r w:rsidRPr="00B772C0">
        <w:rPr>
          <w:bCs/>
          <w:sz w:val="28"/>
          <w:szCs w:val="28"/>
        </w:rPr>
        <w:t xml:space="preserve">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муль</w:t>
      </w:r>
      <w:r>
        <w:rPr>
          <w:bCs/>
          <w:sz w:val="28"/>
          <w:szCs w:val="28"/>
        </w:rPr>
        <w:t>тимедийной аппаратуры и экраном.</w:t>
      </w:r>
    </w:p>
    <w:p w:rsidR="001C48B3" w:rsidRPr="00B772C0" w:rsidRDefault="001C48B3" w:rsidP="001C48B3">
      <w:pPr>
        <w:ind w:firstLine="851"/>
        <w:jc w:val="both"/>
        <w:rPr>
          <w:bCs/>
          <w:sz w:val="28"/>
          <w:szCs w:val="28"/>
        </w:rPr>
      </w:pPr>
      <w:r w:rsidRPr="00B772C0">
        <w:rPr>
          <w:bCs/>
          <w:sz w:val="28"/>
          <w:szCs w:val="28"/>
        </w:rPr>
        <w:t>Для проведения занятий лекционного типа предлагаются учебно-наглядные пособия, обеспечивающие тематические  иллюстрации, соответствующие рабочей учебной программе дисциплины.</w:t>
      </w:r>
    </w:p>
    <w:p w:rsidR="001C48B3" w:rsidRPr="00B772C0" w:rsidRDefault="001C48B3" w:rsidP="001C48B3">
      <w:pPr>
        <w:ind w:firstLine="851"/>
        <w:jc w:val="both"/>
        <w:rPr>
          <w:bCs/>
          <w:sz w:val="28"/>
          <w:szCs w:val="28"/>
        </w:rPr>
      </w:pPr>
      <w:r w:rsidRPr="00B772C0"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A04D8" w:rsidRDefault="00BA04D8" w:rsidP="00BA04D8">
      <w:pPr>
        <w:widowControl w:val="0"/>
        <w:tabs>
          <w:tab w:val="left" w:pos="426"/>
          <w:tab w:val="left" w:pos="1247"/>
        </w:tabs>
      </w:pPr>
    </w:p>
    <w:p w:rsidR="009F73AD" w:rsidRDefault="009F73AD" w:rsidP="00BA04D8">
      <w:pPr>
        <w:widowControl w:val="0"/>
        <w:tabs>
          <w:tab w:val="left" w:pos="426"/>
          <w:tab w:val="left" w:pos="1247"/>
        </w:tabs>
      </w:pPr>
    </w:p>
    <w:tbl>
      <w:tblPr>
        <w:tblStyle w:val="a7"/>
        <w:tblW w:w="108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4"/>
        <w:gridCol w:w="3017"/>
        <w:gridCol w:w="3191"/>
      </w:tblGrid>
      <w:tr w:rsidR="009F73AD" w:rsidRPr="009F73AD" w:rsidTr="009F73AD">
        <w:trPr>
          <w:trHeight w:val="966"/>
        </w:trPr>
        <w:tc>
          <w:tcPr>
            <w:tcW w:w="4604" w:type="dxa"/>
          </w:tcPr>
          <w:p w:rsidR="009F73AD" w:rsidRPr="009F73AD" w:rsidRDefault="009F73AD" w:rsidP="00355004">
            <w:pPr>
              <w:widowControl w:val="0"/>
              <w:rPr>
                <w:rFonts w:eastAsia="Times New Roman"/>
                <w:color w:val="000000"/>
                <w:sz w:val="27"/>
                <w:szCs w:val="27"/>
                <w:lang w:bidi="ru-RU"/>
              </w:rPr>
            </w:pPr>
            <w:r w:rsidRPr="009F73AD">
              <w:rPr>
                <w:rFonts w:eastAsia="Times New Roman"/>
                <w:color w:val="000000"/>
                <w:sz w:val="27"/>
                <w:szCs w:val="27"/>
                <w:lang w:bidi="ru-RU"/>
              </w:rPr>
              <w:t xml:space="preserve">Разработчик программы, </w:t>
            </w:r>
          </w:p>
          <w:p w:rsidR="009F73AD" w:rsidRPr="009F73AD" w:rsidRDefault="009F73AD" w:rsidP="00BA04D8">
            <w:pPr>
              <w:widowControl w:val="0"/>
              <w:tabs>
                <w:tab w:val="left" w:pos="426"/>
                <w:tab w:val="left" w:pos="1247"/>
              </w:tabs>
              <w:rPr>
                <w:sz w:val="27"/>
                <w:szCs w:val="27"/>
              </w:rPr>
            </w:pPr>
            <w:r w:rsidRPr="009F73AD">
              <w:rPr>
                <w:rFonts w:eastAsia="Times New Roman"/>
                <w:color w:val="000000"/>
                <w:sz w:val="27"/>
                <w:szCs w:val="27"/>
                <w:lang w:bidi="ru-RU"/>
              </w:rPr>
              <w:t>профессор</w:t>
            </w:r>
          </w:p>
          <w:p w:rsidR="009F73AD" w:rsidRPr="009F73AD" w:rsidRDefault="009F73AD" w:rsidP="00BA04D8">
            <w:pPr>
              <w:widowControl w:val="0"/>
              <w:tabs>
                <w:tab w:val="left" w:pos="426"/>
                <w:tab w:val="left" w:pos="1247"/>
              </w:tabs>
              <w:rPr>
                <w:sz w:val="27"/>
                <w:szCs w:val="27"/>
              </w:rPr>
            </w:pPr>
            <w:r w:rsidRPr="009F73AD">
              <w:rPr>
                <w:sz w:val="27"/>
                <w:szCs w:val="27"/>
              </w:rPr>
              <w:t>«20» мая 2015 г.</w:t>
            </w:r>
          </w:p>
        </w:tc>
        <w:tc>
          <w:tcPr>
            <w:tcW w:w="3017" w:type="dxa"/>
          </w:tcPr>
          <w:p w:rsidR="009F73AD" w:rsidRPr="009F73AD" w:rsidRDefault="009F73AD" w:rsidP="00355004">
            <w:pPr>
              <w:widowControl w:val="0"/>
              <w:tabs>
                <w:tab w:val="left" w:pos="426"/>
                <w:tab w:val="left" w:pos="1247"/>
              </w:tabs>
              <w:jc w:val="center"/>
              <w:rPr>
                <w:sz w:val="27"/>
                <w:szCs w:val="27"/>
              </w:rPr>
            </w:pPr>
            <w:r w:rsidRPr="009F73AD">
              <w:rPr>
                <w:noProof/>
                <w:sz w:val="27"/>
                <w:szCs w:val="27"/>
              </w:rPr>
              <w:drawing>
                <wp:inline distT="0" distB="0" distL="0" distR="0" wp14:anchorId="48452055" wp14:editId="1EF64B7A">
                  <wp:extent cx="981075" cy="400050"/>
                  <wp:effectExtent l="0" t="0" r="9525" b="0"/>
                  <wp:docPr id="4" name="Рисунок 4" descr="ящ —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ящ —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F73AD" w:rsidRPr="009F73AD" w:rsidRDefault="009F73AD" w:rsidP="00BA04D8">
            <w:pPr>
              <w:widowControl w:val="0"/>
              <w:tabs>
                <w:tab w:val="left" w:pos="426"/>
                <w:tab w:val="left" w:pos="1247"/>
              </w:tabs>
              <w:rPr>
                <w:sz w:val="27"/>
                <w:szCs w:val="27"/>
              </w:rPr>
            </w:pPr>
            <w:r w:rsidRPr="009F73AD">
              <w:rPr>
                <w:sz w:val="27"/>
                <w:szCs w:val="27"/>
                <w:lang w:eastAsia="ar-SA"/>
              </w:rPr>
              <w:t>Е.Ф. Ященко</w:t>
            </w:r>
          </w:p>
        </w:tc>
      </w:tr>
    </w:tbl>
    <w:p w:rsidR="009F73AD" w:rsidRPr="001C48B3" w:rsidRDefault="009F73AD">
      <w:pPr>
        <w:rPr>
          <w:sz w:val="28"/>
          <w:szCs w:val="28"/>
        </w:rPr>
      </w:pPr>
    </w:p>
    <w:sectPr w:rsidR="009F73AD" w:rsidRPr="001C4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E6159"/>
    <w:multiLevelType w:val="hybridMultilevel"/>
    <w:tmpl w:val="387AFAE0"/>
    <w:lvl w:ilvl="0" w:tplc="82A22A2C">
      <w:start w:val="10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C31199"/>
    <w:multiLevelType w:val="hybridMultilevel"/>
    <w:tmpl w:val="82A67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AD5FDA"/>
    <w:multiLevelType w:val="multilevel"/>
    <w:tmpl w:val="F9EEA5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F73047D"/>
    <w:multiLevelType w:val="hybridMultilevel"/>
    <w:tmpl w:val="B76AE7FE"/>
    <w:lvl w:ilvl="0" w:tplc="54B632CA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4">
    <w:nsid w:val="32A94820"/>
    <w:multiLevelType w:val="multilevel"/>
    <w:tmpl w:val="5A84DF1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417279D7"/>
    <w:multiLevelType w:val="multilevel"/>
    <w:tmpl w:val="EEC6B6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20B5082"/>
    <w:multiLevelType w:val="hybridMultilevel"/>
    <w:tmpl w:val="1FBA75A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8308A3"/>
    <w:multiLevelType w:val="hybridMultilevel"/>
    <w:tmpl w:val="E3DAE654"/>
    <w:lvl w:ilvl="0" w:tplc="F5AEAB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E311E2F"/>
    <w:multiLevelType w:val="hybridMultilevel"/>
    <w:tmpl w:val="7236E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6261A4"/>
    <w:multiLevelType w:val="multilevel"/>
    <w:tmpl w:val="3056AD1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4"/>
  </w:num>
  <w:num w:numId="5">
    <w:abstractNumId w:val="6"/>
  </w:num>
  <w:num w:numId="6">
    <w:abstractNumId w:val="11"/>
  </w:num>
  <w:num w:numId="7">
    <w:abstractNumId w:val="10"/>
  </w:num>
  <w:num w:numId="8">
    <w:abstractNumId w:val="1"/>
  </w:num>
  <w:num w:numId="9">
    <w:abstractNumId w:val="5"/>
  </w:num>
  <w:num w:numId="10">
    <w:abstractNumId w:val="0"/>
  </w:num>
  <w:num w:numId="11">
    <w:abstractNumId w:val="9"/>
  </w:num>
  <w:num w:numId="12">
    <w:abstractNumId w:val="7"/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4D8"/>
    <w:rsid w:val="001B7C38"/>
    <w:rsid w:val="001C48B3"/>
    <w:rsid w:val="00355004"/>
    <w:rsid w:val="005D6295"/>
    <w:rsid w:val="009F73AD"/>
    <w:rsid w:val="00B92903"/>
    <w:rsid w:val="00BA04D8"/>
    <w:rsid w:val="00CD6C7F"/>
    <w:rsid w:val="00F11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4D8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BA04D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A04D8"/>
    <w:pPr>
      <w:widowControl w:val="0"/>
      <w:shd w:val="clear" w:color="auto" w:fill="FFFFFF"/>
      <w:spacing w:line="370" w:lineRule="exact"/>
    </w:pPr>
    <w:rPr>
      <w:rFonts w:eastAsia="Times New Roman"/>
      <w:sz w:val="28"/>
      <w:szCs w:val="28"/>
      <w:lang w:eastAsia="en-US"/>
    </w:rPr>
  </w:style>
  <w:style w:type="paragraph" w:styleId="a3">
    <w:name w:val="List Paragraph"/>
    <w:basedOn w:val="a"/>
    <w:uiPriority w:val="34"/>
    <w:qFormat/>
    <w:rsid w:val="00BA04D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BA04D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550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5004"/>
    <w:rPr>
      <w:rFonts w:ascii="Tahoma" w:eastAsia="Calibri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355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4D8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BA04D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A04D8"/>
    <w:pPr>
      <w:widowControl w:val="0"/>
      <w:shd w:val="clear" w:color="auto" w:fill="FFFFFF"/>
      <w:spacing w:line="370" w:lineRule="exact"/>
    </w:pPr>
    <w:rPr>
      <w:rFonts w:eastAsia="Times New Roman"/>
      <w:sz w:val="28"/>
      <w:szCs w:val="28"/>
      <w:lang w:eastAsia="en-US"/>
    </w:rPr>
  </w:style>
  <w:style w:type="paragraph" w:styleId="a3">
    <w:name w:val="List Paragraph"/>
    <w:basedOn w:val="a"/>
    <w:uiPriority w:val="34"/>
    <w:qFormat/>
    <w:rsid w:val="00BA04D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BA04D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550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5004"/>
    <w:rPr>
      <w:rFonts w:ascii="Tahoma" w:eastAsia="Calibri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355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59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://pedagogical_dictionary.academic.ru/159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educationusarussia.org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akalavr-magistr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edagogical_dictionary.academic.ru/159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sychologos.ru/articles/view/andragogika_i_pedagogika" TargetMode="External"/><Relationship Id="rId14" Type="http://schemas.openxmlformats.org/officeDocument/2006/relationships/hyperlink" Target="http://www.educationusarussia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3290</Words>
  <Characters>18755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 Университета</dc:creator>
  <cp:lastModifiedBy>Сотрудник Университета</cp:lastModifiedBy>
  <cp:revision>2</cp:revision>
  <dcterms:created xsi:type="dcterms:W3CDTF">2017-12-22T12:35:00Z</dcterms:created>
  <dcterms:modified xsi:type="dcterms:W3CDTF">2017-12-22T12:35:00Z</dcterms:modified>
</cp:coreProperties>
</file>