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</w:t>
      </w:r>
      <w:r w:rsidRPr="00104973">
        <w:rPr>
          <w:rFonts w:eastAsia="Times New Roman"/>
          <w:sz w:val="28"/>
          <w:szCs w:val="28"/>
        </w:rPr>
        <w:t>ысшего</w:t>
      </w:r>
      <w:r>
        <w:rPr>
          <w:rFonts w:eastAsia="Times New Roman"/>
          <w:sz w:val="28"/>
          <w:szCs w:val="28"/>
        </w:rPr>
        <w:t xml:space="preserve"> профессионального</w:t>
      </w:r>
      <w:r w:rsidRPr="00104973">
        <w:rPr>
          <w:rFonts w:eastAsia="Times New Roman"/>
          <w:sz w:val="28"/>
          <w:szCs w:val="28"/>
        </w:rPr>
        <w:t xml:space="preserve"> образования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</w:t>
      </w:r>
      <w:r w:rsidRPr="00104973">
        <w:rPr>
          <w:rFonts w:eastAsia="Times New Roman"/>
          <w:sz w:val="28"/>
          <w:szCs w:val="28"/>
        </w:rPr>
        <w:t>О ПГУПС)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ind w:left="5245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ind w:left="5245"/>
        <w:rPr>
          <w:rFonts w:eastAsia="Times New Roman"/>
          <w:sz w:val="28"/>
          <w:szCs w:val="28"/>
        </w:rPr>
      </w:pPr>
    </w:p>
    <w:p w:rsidR="001C0165" w:rsidRDefault="001C0165" w:rsidP="001C0165">
      <w:pPr>
        <w:ind w:left="5245"/>
        <w:rPr>
          <w:rFonts w:eastAsia="Times New Roman"/>
          <w:sz w:val="28"/>
          <w:szCs w:val="28"/>
        </w:rPr>
      </w:pPr>
    </w:p>
    <w:p w:rsidR="001C0165" w:rsidRDefault="001C0165" w:rsidP="001C0165">
      <w:pPr>
        <w:ind w:left="5245"/>
        <w:rPr>
          <w:rFonts w:eastAsia="Times New Roman"/>
          <w:sz w:val="28"/>
          <w:szCs w:val="28"/>
        </w:rPr>
      </w:pPr>
    </w:p>
    <w:p w:rsidR="001C0165" w:rsidRDefault="001C0165" w:rsidP="001C0165">
      <w:pPr>
        <w:ind w:left="5245"/>
        <w:rPr>
          <w:rFonts w:eastAsia="Times New Roman"/>
          <w:sz w:val="28"/>
          <w:szCs w:val="28"/>
        </w:rPr>
      </w:pPr>
    </w:p>
    <w:p w:rsidR="001C0165" w:rsidRDefault="001C0165" w:rsidP="001C0165">
      <w:pPr>
        <w:ind w:left="5245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ind w:left="5245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ind w:left="5245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1C0165" w:rsidRPr="00104973" w:rsidRDefault="001C0165" w:rsidP="001C0165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«ГЕНЕРАЛЬНЫЕ ПЛАНЫ</w:t>
      </w:r>
      <w:r w:rsidR="009F0267">
        <w:rPr>
          <w:rFonts w:eastAsia="Times New Roman"/>
          <w:sz w:val="28"/>
          <w:szCs w:val="28"/>
        </w:rPr>
        <w:t xml:space="preserve"> НАСЕЛЕННЫХ МЕСТ И ПРОМЫШЛЕННЫХ ПРЕДПРИЯТИЙ</w:t>
      </w:r>
      <w:r>
        <w:rPr>
          <w:rFonts w:eastAsia="Times New Roman"/>
          <w:sz w:val="28"/>
          <w:szCs w:val="28"/>
        </w:rPr>
        <w:t>» (Б1.В.ДВ.3.1</w:t>
      </w:r>
      <w:r w:rsidRPr="00104973">
        <w:rPr>
          <w:rFonts w:eastAsia="Times New Roman"/>
          <w:sz w:val="28"/>
          <w:szCs w:val="28"/>
        </w:rPr>
        <w:t>)</w:t>
      </w: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08.04.01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магистерской программе </w:t>
      </w: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«Проектирование зданий и сооружений в районах с особыми природно-климатическими условиями и техногенными воздействиями»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jc w:val="center"/>
        <w:rPr>
          <w:rFonts w:eastAsia="Times New Roman"/>
          <w:i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</w:t>
      </w:r>
      <w:r>
        <w:rPr>
          <w:rFonts w:eastAsia="Times New Roman"/>
          <w:sz w:val="28"/>
          <w:szCs w:val="28"/>
        </w:rPr>
        <w:t>, заочная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Default="001C0165" w:rsidP="001C0165">
      <w:pPr>
        <w:jc w:val="center"/>
        <w:rPr>
          <w:rFonts w:eastAsia="Times New Roman"/>
          <w:sz w:val="28"/>
          <w:szCs w:val="28"/>
        </w:rPr>
      </w:pP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1C0165" w:rsidRPr="00104973" w:rsidRDefault="001C0165" w:rsidP="001C0165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8457C3" w:rsidRDefault="001C0165" w:rsidP="008457C3">
      <w:pPr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8457C3" w:rsidRPr="008457C3">
        <w:rPr>
          <w:noProof/>
          <w:sz w:val="28"/>
          <w:szCs w:val="28"/>
        </w:rPr>
        <w:lastRenderedPageBreak/>
        <w:drawing>
          <wp:inline distT="0" distB="0" distL="0" distR="0">
            <wp:extent cx="5940425" cy="781578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7C3" w:rsidRDefault="008457C3" w:rsidP="008457C3">
      <w:pPr>
        <w:jc w:val="both"/>
        <w:rPr>
          <w:rFonts w:eastAsia="Times New Roman"/>
          <w:sz w:val="28"/>
          <w:szCs w:val="28"/>
        </w:rPr>
      </w:pPr>
    </w:p>
    <w:p w:rsidR="008457C3" w:rsidRDefault="008457C3" w:rsidP="008457C3">
      <w:pPr>
        <w:jc w:val="both"/>
        <w:rPr>
          <w:rFonts w:eastAsia="Times New Roman"/>
          <w:sz w:val="28"/>
          <w:szCs w:val="28"/>
        </w:rPr>
      </w:pPr>
    </w:p>
    <w:p w:rsidR="008457C3" w:rsidRDefault="008457C3" w:rsidP="008457C3">
      <w:pPr>
        <w:jc w:val="both"/>
        <w:rPr>
          <w:rFonts w:eastAsia="Times New Roman"/>
          <w:sz w:val="28"/>
          <w:szCs w:val="28"/>
        </w:rPr>
      </w:pPr>
    </w:p>
    <w:p w:rsidR="008457C3" w:rsidRDefault="008457C3" w:rsidP="008457C3">
      <w:pPr>
        <w:jc w:val="both"/>
        <w:rPr>
          <w:rFonts w:eastAsia="Times New Roman"/>
          <w:sz w:val="28"/>
          <w:szCs w:val="28"/>
        </w:rPr>
      </w:pPr>
    </w:p>
    <w:p w:rsidR="008457C3" w:rsidRDefault="008457C3" w:rsidP="008457C3">
      <w:pPr>
        <w:jc w:val="both"/>
        <w:rPr>
          <w:rFonts w:eastAsia="Times New Roman"/>
          <w:sz w:val="28"/>
          <w:szCs w:val="28"/>
        </w:rPr>
      </w:pPr>
    </w:p>
    <w:p w:rsidR="008457C3" w:rsidRDefault="008457C3" w:rsidP="008457C3">
      <w:pPr>
        <w:jc w:val="both"/>
        <w:rPr>
          <w:rFonts w:eastAsia="Times New Roman"/>
          <w:sz w:val="28"/>
          <w:szCs w:val="28"/>
        </w:rPr>
      </w:pPr>
    </w:p>
    <w:p w:rsidR="008457C3" w:rsidRDefault="008457C3" w:rsidP="008457C3">
      <w:pPr>
        <w:jc w:val="both"/>
        <w:rPr>
          <w:rFonts w:eastAsia="Times New Roman"/>
          <w:sz w:val="28"/>
          <w:szCs w:val="28"/>
        </w:rPr>
      </w:pPr>
    </w:p>
    <w:p w:rsidR="008457C3" w:rsidRDefault="008457C3" w:rsidP="008457C3">
      <w:pPr>
        <w:jc w:val="both"/>
        <w:rPr>
          <w:rFonts w:eastAsia="Times New Roman"/>
          <w:sz w:val="28"/>
          <w:szCs w:val="28"/>
        </w:rPr>
      </w:pPr>
    </w:p>
    <w:p w:rsidR="001C0165" w:rsidRDefault="008457C3" w:rsidP="001C0165">
      <w:pPr>
        <w:jc w:val="center"/>
        <w:rPr>
          <w:b/>
          <w:bCs/>
          <w:sz w:val="28"/>
          <w:szCs w:val="28"/>
        </w:rPr>
      </w:pPr>
      <w:r w:rsidRPr="008457C3">
        <w:rPr>
          <w:rFonts w:eastAsia="Times New Roman"/>
          <w:noProof/>
          <w:sz w:val="28"/>
          <w:szCs w:val="28"/>
        </w:rPr>
        <w:drawing>
          <wp:inline distT="0" distB="0" distL="0" distR="0">
            <wp:extent cx="5940425" cy="5123281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2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165" w:rsidRDefault="001C0165" w:rsidP="001C0165">
      <w:pPr>
        <w:jc w:val="center"/>
        <w:rPr>
          <w:b/>
          <w:bCs/>
          <w:sz w:val="28"/>
          <w:szCs w:val="28"/>
        </w:rPr>
      </w:pPr>
    </w:p>
    <w:p w:rsidR="001C0165" w:rsidRDefault="001C0165" w:rsidP="001C0165">
      <w:pPr>
        <w:jc w:val="center"/>
        <w:rPr>
          <w:b/>
          <w:bCs/>
          <w:sz w:val="28"/>
          <w:szCs w:val="28"/>
        </w:rPr>
      </w:pPr>
    </w:p>
    <w:p w:rsidR="001C0165" w:rsidRDefault="001C0165" w:rsidP="001C0165">
      <w:pPr>
        <w:jc w:val="center"/>
        <w:rPr>
          <w:b/>
          <w:bCs/>
          <w:sz w:val="28"/>
          <w:szCs w:val="28"/>
        </w:rPr>
      </w:pPr>
    </w:p>
    <w:p w:rsidR="00860819" w:rsidRDefault="00860819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8457C3" w:rsidRDefault="008457C3"/>
    <w:p w:rsidR="008457C3" w:rsidRDefault="008457C3"/>
    <w:p w:rsidR="008457C3" w:rsidRDefault="008457C3"/>
    <w:p w:rsidR="008457C3" w:rsidRDefault="008457C3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Default="001C0165"/>
    <w:p w:rsidR="001C0165" w:rsidRPr="00CA2765" w:rsidRDefault="001C0165" w:rsidP="001C0165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1C0165" w:rsidRPr="00CA2765" w:rsidRDefault="001C0165" w:rsidP="001C0165">
      <w:pPr>
        <w:pStyle w:val="1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1C0165" w:rsidRPr="00C65B93" w:rsidRDefault="001C0165" w:rsidP="001C0165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утвержден</w:t>
      </w:r>
      <w:r>
        <w:rPr>
          <w:sz w:val="28"/>
          <w:szCs w:val="28"/>
        </w:rPr>
        <w:t>ным «30</w:t>
      </w:r>
      <w:r w:rsidRPr="00C65B93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 2014 г., приказ № 1419</w:t>
      </w:r>
      <w:r w:rsidRPr="00C65B93">
        <w:rPr>
          <w:sz w:val="28"/>
          <w:szCs w:val="28"/>
        </w:rPr>
        <w:t xml:space="preserve"> по</w:t>
      </w:r>
      <w:r w:rsidRPr="00CA2765">
        <w:rPr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C65B93">
        <w:rPr>
          <w:sz w:val="28"/>
          <w:szCs w:val="28"/>
        </w:rPr>
        <w:t>по дисциплине «</w:t>
      </w:r>
      <w:r>
        <w:rPr>
          <w:sz w:val="28"/>
          <w:szCs w:val="28"/>
        </w:rPr>
        <w:t>Генеральные планы населенных мест и промышленных предприятий</w:t>
      </w:r>
      <w:r w:rsidRPr="00C65B93">
        <w:rPr>
          <w:sz w:val="28"/>
          <w:szCs w:val="28"/>
        </w:rPr>
        <w:t>».</w:t>
      </w:r>
    </w:p>
    <w:p w:rsidR="001C0165" w:rsidRPr="00A4265E" w:rsidRDefault="001C0165" w:rsidP="001C0165">
      <w:pPr>
        <w:ind w:firstLine="709"/>
        <w:jc w:val="both"/>
        <w:rPr>
          <w:rFonts w:eastAsia="Times New Roman"/>
          <w:sz w:val="28"/>
          <w:szCs w:val="28"/>
        </w:rPr>
      </w:pPr>
      <w:r w:rsidRPr="00A4265E">
        <w:rPr>
          <w:sz w:val="28"/>
          <w:szCs w:val="28"/>
        </w:rPr>
        <w:t xml:space="preserve">Целью изучения дисциплины «Генеральные планы населенных мест и промышленных предприятий» </w:t>
      </w:r>
      <w:r w:rsidRPr="00A4265E">
        <w:rPr>
          <w:rFonts w:eastAsia="Times New Roman"/>
          <w:sz w:val="28"/>
          <w:szCs w:val="28"/>
        </w:rPr>
        <w:t xml:space="preserve">является ознакомление студентов </w:t>
      </w:r>
      <w:r>
        <w:rPr>
          <w:rFonts w:eastAsia="Times New Roman"/>
          <w:sz w:val="28"/>
          <w:szCs w:val="28"/>
        </w:rPr>
        <w:t>с общими вопросами проектирования и планировки городов и населенных мест, формирование управленческого мировоззрения на основе знания территориального зонирования, воспитание навыков градостроительной культуры.</w:t>
      </w:r>
    </w:p>
    <w:p w:rsidR="001C0165" w:rsidRPr="00A4265E" w:rsidRDefault="001C0165" w:rsidP="001C0165">
      <w:pPr>
        <w:ind w:firstLine="709"/>
        <w:jc w:val="both"/>
        <w:rPr>
          <w:sz w:val="28"/>
          <w:szCs w:val="28"/>
        </w:rPr>
      </w:pPr>
      <w:r w:rsidRPr="00A4265E">
        <w:rPr>
          <w:sz w:val="28"/>
          <w:szCs w:val="28"/>
        </w:rPr>
        <w:t>Для достижения поставленной цели решаются следующие задачи:</w:t>
      </w:r>
    </w:p>
    <w:p w:rsidR="001C0165" w:rsidRDefault="001C0165" w:rsidP="001C0165">
      <w:pPr>
        <w:numPr>
          <w:ilvl w:val="0"/>
          <w:numId w:val="8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освоение специфики градостроительной терминологии;</w:t>
      </w:r>
    </w:p>
    <w:p w:rsidR="001C0165" w:rsidRPr="00A4265E" w:rsidRDefault="001C0165" w:rsidP="001C0165">
      <w:pPr>
        <w:numPr>
          <w:ilvl w:val="0"/>
          <w:numId w:val="8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A4265E">
        <w:rPr>
          <w:sz w:val="28"/>
          <w:szCs w:val="28"/>
        </w:rPr>
        <w:t xml:space="preserve"> теоретических и практических </w:t>
      </w:r>
      <w:r>
        <w:rPr>
          <w:sz w:val="28"/>
          <w:szCs w:val="28"/>
        </w:rPr>
        <w:t xml:space="preserve">положений </w:t>
      </w:r>
      <w:r w:rsidRPr="00A4265E">
        <w:rPr>
          <w:sz w:val="28"/>
          <w:szCs w:val="28"/>
        </w:rPr>
        <w:t>градостроительного планирования развития территорий городских и сельских поселений, межселенных территорий;</w:t>
      </w:r>
    </w:p>
    <w:p w:rsidR="001C0165" w:rsidRDefault="001C0165" w:rsidP="001C0165">
      <w:pPr>
        <w:numPr>
          <w:ilvl w:val="0"/>
          <w:numId w:val="8"/>
        </w:numPr>
        <w:ind w:left="426" w:hanging="426"/>
        <w:jc w:val="both"/>
        <w:rPr>
          <w:sz w:val="28"/>
          <w:szCs w:val="28"/>
        </w:rPr>
      </w:pPr>
      <w:r w:rsidRPr="00A4265E">
        <w:rPr>
          <w:sz w:val="28"/>
          <w:szCs w:val="28"/>
        </w:rPr>
        <w:t xml:space="preserve">изучение закономерностей формирования и размещения материальных элементов на территории поселения, обеспечивающих установленные в обществе стандарты быта, отдыха и труда жителей, улучшение экологических и эстетических качеств окружающей среды; </w:t>
      </w:r>
    </w:p>
    <w:p w:rsidR="001C0165" w:rsidRPr="00A4265E" w:rsidRDefault="001C0165" w:rsidP="001C0165">
      <w:pPr>
        <w:numPr>
          <w:ilvl w:val="0"/>
          <w:numId w:val="8"/>
        </w:numPr>
        <w:ind w:left="426" w:hanging="426"/>
        <w:jc w:val="both"/>
        <w:rPr>
          <w:sz w:val="28"/>
          <w:szCs w:val="28"/>
        </w:rPr>
      </w:pPr>
      <w:r w:rsidRPr="00A4265E">
        <w:rPr>
          <w:sz w:val="28"/>
          <w:szCs w:val="28"/>
        </w:rPr>
        <w:t>обучение процессу градостроительного анализа поселения с учетом социальной, экономической, инженерно-технической, эстетической, санитарно-гигиенической экологической точек зрения и последовательности разработки генерального плана населенного пункта;</w:t>
      </w:r>
    </w:p>
    <w:p w:rsidR="001C0165" w:rsidRPr="00A4265E" w:rsidRDefault="001C0165" w:rsidP="001C0165">
      <w:pPr>
        <w:numPr>
          <w:ilvl w:val="0"/>
          <w:numId w:val="8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освоение </w:t>
      </w:r>
      <w:r w:rsidRPr="00A4265E">
        <w:rPr>
          <w:sz w:val="28"/>
          <w:szCs w:val="28"/>
        </w:rPr>
        <w:t>процесс</w:t>
      </w:r>
      <w:r>
        <w:rPr>
          <w:sz w:val="28"/>
          <w:szCs w:val="28"/>
        </w:rPr>
        <w:t>а</w:t>
      </w:r>
      <w:r w:rsidRPr="00A4265E">
        <w:rPr>
          <w:sz w:val="28"/>
          <w:szCs w:val="28"/>
        </w:rPr>
        <w:t xml:space="preserve"> разработки проекта планировки территории.</w:t>
      </w:r>
    </w:p>
    <w:p w:rsidR="001C0165" w:rsidRDefault="001C0165" w:rsidP="001C0165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1C0165" w:rsidRDefault="001C0165" w:rsidP="001C0165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1C0165" w:rsidRDefault="001C0165" w:rsidP="001C0165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</w:t>
      </w:r>
    </w:p>
    <w:p w:rsidR="001C0165" w:rsidRDefault="001C0165" w:rsidP="001C0165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>основной</w:t>
      </w:r>
    </w:p>
    <w:p w:rsidR="001C0165" w:rsidRPr="00CA2765" w:rsidRDefault="001C0165" w:rsidP="001C0165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1C0165" w:rsidRPr="00CA2765" w:rsidRDefault="001C0165" w:rsidP="001C0165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1C0165" w:rsidRDefault="001C0165" w:rsidP="001C0165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1C0165" w:rsidRPr="00A4265E" w:rsidRDefault="001C0165" w:rsidP="001C0165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A4265E">
        <w:rPr>
          <w:bCs/>
          <w:sz w:val="28"/>
          <w:szCs w:val="28"/>
        </w:rPr>
        <w:t>В результате освоения дисциплины обучающийся должен:</w:t>
      </w:r>
    </w:p>
    <w:p w:rsidR="001C0165" w:rsidRPr="00A4265E" w:rsidRDefault="001C0165" w:rsidP="001C0165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A4265E">
        <w:rPr>
          <w:b/>
          <w:bCs/>
          <w:sz w:val="28"/>
          <w:szCs w:val="28"/>
        </w:rPr>
        <w:t>ЗНАТЬ</w:t>
      </w:r>
      <w:r w:rsidRPr="00A4265E">
        <w:rPr>
          <w:bCs/>
          <w:sz w:val="28"/>
          <w:szCs w:val="28"/>
        </w:rPr>
        <w:t>:</w:t>
      </w:r>
    </w:p>
    <w:p w:rsidR="001C0165" w:rsidRPr="00A4265E" w:rsidRDefault="001C0165" w:rsidP="001C0165">
      <w:pPr>
        <w:numPr>
          <w:ilvl w:val="0"/>
          <w:numId w:val="9"/>
        </w:numPr>
        <w:ind w:left="426" w:hanging="426"/>
        <w:jc w:val="both"/>
        <w:rPr>
          <w:sz w:val="28"/>
          <w:szCs w:val="28"/>
        </w:rPr>
      </w:pPr>
      <w:r w:rsidRPr="00A4265E">
        <w:rPr>
          <w:sz w:val="28"/>
          <w:szCs w:val="28"/>
        </w:rPr>
        <w:t>теоретические и практические основы градостроительного планирования развития территорий городских и сельских поселений, межселенных территорий;</w:t>
      </w:r>
    </w:p>
    <w:p w:rsidR="001C0165" w:rsidRPr="00A4265E" w:rsidRDefault="001C0165" w:rsidP="001C0165">
      <w:pPr>
        <w:numPr>
          <w:ilvl w:val="0"/>
          <w:numId w:val="9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закономерности</w:t>
      </w:r>
      <w:r w:rsidRPr="00A4265E">
        <w:rPr>
          <w:sz w:val="28"/>
          <w:szCs w:val="28"/>
        </w:rPr>
        <w:t xml:space="preserve"> формирования и размещения материальных элементов на территории поселения, обеспечивающих установленные в обществе стандарты быта, отдыха и труда жителей, улучшение экологических и эстетических качеств окружающей среды;</w:t>
      </w:r>
    </w:p>
    <w:p w:rsidR="001C0165" w:rsidRPr="00A4265E" w:rsidRDefault="001C0165" w:rsidP="001C0165">
      <w:pPr>
        <w:numPr>
          <w:ilvl w:val="0"/>
          <w:numId w:val="9"/>
        </w:numPr>
        <w:tabs>
          <w:tab w:val="left" w:pos="0"/>
        </w:tabs>
        <w:ind w:left="426" w:hanging="426"/>
        <w:jc w:val="both"/>
        <w:rPr>
          <w:bCs/>
          <w:sz w:val="28"/>
          <w:szCs w:val="28"/>
        </w:rPr>
      </w:pPr>
      <w:r w:rsidRPr="00A4265E">
        <w:rPr>
          <w:sz w:val="28"/>
          <w:szCs w:val="28"/>
        </w:rPr>
        <w:t>специфику градостроительной терминологии.</w:t>
      </w:r>
    </w:p>
    <w:p w:rsidR="001C0165" w:rsidRPr="00A4265E" w:rsidRDefault="001C0165" w:rsidP="001C0165">
      <w:pPr>
        <w:tabs>
          <w:tab w:val="left" w:pos="0"/>
        </w:tabs>
        <w:ind w:left="426"/>
        <w:jc w:val="both"/>
        <w:rPr>
          <w:bCs/>
          <w:sz w:val="28"/>
          <w:szCs w:val="28"/>
        </w:rPr>
      </w:pPr>
    </w:p>
    <w:p w:rsidR="001C0165" w:rsidRDefault="001C0165" w:rsidP="001C0165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A4265E">
        <w:rPr>
          <w:b/>
          <w:bCs/>
          <w:sz w:val="28"/>
          <w:szCs w:val="28"/>
        </w:rPr>
        <w:t>УМЕТЬ</w:t>
      </w:r>
      <w:r w:rsidRPr="00A4265E">
        <w:rPr>
          <w:bCs/>
          <w:sz w:val="28"/>
          <w:szCs w:val="28"/>
        </w:rPr>
        <w:t>:</w:t>
      </w:r>
    </w:p>
    <w:p w:rsidR="001C0165" w:rsidRDefault="001C0165" w:rsidP="001C0165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проводить изыскания по оценке состояния природных и природно-техногенных объектов, связанных с градостроительными вопросами;</w:t>
      </w:r>
    </w:p>
    <w:p w:rsidR="001C0165" w:rsidRDefault="001C0165" w:rsidP="001C0165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уметь определять исходные данные для осуществления проектирования городов и населенных мест;</w:t>
      </w:r>
    </w:p>
    <w:p w:rsidR="001C0165" w:rsidRPr="00A4265E" w:rsidRDefault="001C0165" w:rsidP="001C0165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 w:rsidRPr="00A4265E">
        <w:rPr>
          <w:sz w:val="28"/>
          <w:szCs w:val="28"/>
        </w:rPr>
        <w:t>выполнять анализ поселения с точки зрения территориального, функционального, правового и строительного зонирования;</w:t>
      </w:r>
    </w:p>
    <w:p w:rsidR="001C0165" w:rsidRPr="00A4265E" w:rsidRDefault="001C0165" w:rsidP="001C0165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составлять</w:t>
      </w:r>
      <w:r w:rsidRPr="00A4265E">
        <w:rPr>
          <w:sz w:val="28"/>
          <w:szCs w:val="28"/>
        </w:rPr>
        <w:t xml:space="preserve"> эскиз территориального развития поселения и выполнить градостроительный анализ поселения с учетом социальной, экономической, инженерно-технической, эстетической, санитарно-гигиенической экологической точек зрения;</w:t>
      </w:r>
    </w:p>
    <w:p w:rsidR="001C0165" w:rsidRPr="00A4265E" w:rsidRDefault="001C0165" w:rsidP="001C0165">
      <w:pPr>
        <w:numPr>
          <w:ilvl w:val="0"/>
          <w:numId w:val="11"/>
        </w:numPr>
        <w:tabs>
          <w:tab w:val="left" w:pos="0"/>
        </w:tabs>
        <w:ind w:left="426" w:hanging="426"/>
        <w:jc w:val="both"/>
        <w:rPr>
          <w:bCs/>
          <w:sz w:val="28"/>
          <w:szCs w:val="28"/>
        </w:rPr>
      </w:pPr>
      <w:r w:rsidRPr="00A4265E">
        <w:rPr>
          <w:sz w:val="28"/>
          <w:szCs w:val="28"/>
        </w:rPr>
        <w:t>моделировать возможные линии поведения при осуществлении профессиональных функций в процессе контроля использования земельного фонда в границах населенных пунктов.</w:t>
      </w:r>
    </w:p>
    <w:p w:rsidR="001C0165" w:rsidRPr="00A4265E" w:rsidRDefault="001C0165" w:rsidP="001C0165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A4265E">
        <w:rPr>
          <w:b/>
          <w:bCs/>
          <w:sz w:val="28"/>
          <w:szCs w:val="28"/>
        </w:rPr>
        <w:t>ВЛАДЕТЬ</w:t>
      </w:r>
      <w:r w:rsidRPr="00A4265E">
        <w:rPr>
          <w:bCs/>
          <w:sz w:val="28"/>
          <w:szCs w:val="28"/>
        </w:rPr>
        <w:t>:</w:t>
      </w:r>
    </w:p>
    <w:p w:rsidR="001C0165" w:rsidRPr="00A4265E" w:rsidRDefault="001C0165" w:rsidP="001C0165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A4265E">
        <w:rPr>
          <w:sz w:val="28"/>
          <w:szCs w:val="28"/>
        </w:rPr>
        <w:t>знаниями и способностью к переоценке накопленного опыта, анализу своих возможностей и приобретени</w:t>
      </w:r>
      <w:r>
        <w:rPr>
          <w:sz w:val="28"/>
          <w:szCs w:val="28"/>
        </w:rPr>
        <w:t>ю новых знаний в данной области, готовностью к саморазвитию и самореализации;</w:t>
      </w:r>
    </w:p>
    <w:p w:rsidR="001C0165" w:rsidRPr="00A4265E" w:rsidRDefault="001C0165" w:rsidP="001C0165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 w:rsidRPr="00A4265E">
        <w:rPr>
          <w:sz w:val="28"/>
          <w:szCs w:val="28"/>
        </w:rPr>
        <w:t>навыками в разработке проектной градостроительной документации, различного территориального уровня: от территории поселения и межселенных  пространств</w:t>
      </w:r>
      <w:r>
        <w:rPr>
          <w:sz w:val="28"/>
          <w:szCs w:val="28"/>
        </w:rPr>
        <w:t>, до конкретного  участка земли с использованием системы автоматизированного проектирования.</w:t>
      </w:r>
    </w:p>
    <w:p w:rsidR="001C0165" w:rsidRDefault="001C0165" w:rsidP="001C0165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1C0165" w:rsidRDefault="001C0165" w:rsidP="001C0165">
      <w:pPr>
        <w:ind w:firstLine="851"/>
        <w:rPr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</w:t>
      </w:r>
      <w:r w:rsidRPr="004C3FFE">
        <w:rPr>
          <w:b/>
          <w:sz w:val="28"/>
          <w:szCs w:val="28"/>
        </w:rPr>
        <w:t xml:space="preserve"> (ОК)</w:t>
      </w:r>
      <w:r>
        <w:rPr>
          <w:sz w:val="28"/>
          <w:szCs w:val="28"/>
        </w:rPr>
        <w:t>:</w:t>
      </w:r>
    </w:p>
    <w:p w:rsidR="001C0165" w:rsidRPr="00210AEC" w:rsidRDefault="001C0165" w:rsidP="001C016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к абстрактному мышлению, анализу, синтезу (ОК-1</w:t>
      </w:r>
      <w:r w:rsidRPr="00210AEC">
        <w:rPr>
          <w:sz w:val="28"/>
          <w:szCs w:val="28"/>
        </w:rPr>
        <w:t>);</w:t>
      </w:r>
    </w:p>
    <w:p w:rsidR="001C0165" w:rsidRPr="00210AEC" w:rsidRDefault="001C0165" w:rsidP="001C016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готовностью к саморазвитию, самореализации, использованию творческого потенциала (ОК-3)</w:t>
      </w:r>
      <w:r w:rsidRPr="00210AEC">
        <w:rPr>
          <w:sz w:val="28"/>
          <w:szCs w:val="28"/>
        </w:rPr>
        <w:t>.</w:t>
      </w:r>
    </w:p>
    <w:p w:rsidR="001C0165" w:rsidRPr="00C573A9" w:rsidRDefault="001C0165" w:rsidP="001C0165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C0165" w:rsidRPr="00DC3EE7" w:rsidRDefault="001C0165" w:rsidP="001C0165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способностью и готовностью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</w:t>
      </w:r>
      <w:r w:rsidRPr="00210AEC">
        <w:rPr>
          <w:sz w:val="28"/>
          <w:szCs w:val="28"/>
        </w:rPr>
        <w:t>(ОПК-1</w:t>
      </w:r>
      <w:r>
        <w:rPr>
          <w:sz w:val="28"/>
          <w:szCs w:val="28"/>
        </w:rPr>
        <w:t>0</w:t>
      </w:r>
      <w:r w:rsidRPr="00210AEC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1C0165" w:rsidRPr="00ED282C" w:rsidRDefault="001C0165" w:rsidP="001C0165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инновационная, изыскательская и проектно-расчетная  деятельность:</w:t>
      </w:r>
    </w:p>
    <w:p w:rsidR="001C0165" w:rsidRPr="00210AEC" w:rsidRDefault="001C0165" w:rsidP="001C016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проводить изыскания по оценке состояния природных и природно-техногенных объектов, определению исходных данных для проектирования и расчетного обоснования и мониторинга объектов, патентные исследования, готовить задания и на проектирование (ПК-1</w:t>
      </w:r>
      <w:r w:rsidRPr="00210AEC">
        <w:rPr>
          <w:sz w:val="28"/>
          <w:szCs w:val="28"/>
        </w:rPr>
        <w:t>);</w:t>
      </w:r>
    </w:p>
    <w:p w:rsidR="001C0165" w:rsidRDefault="001C0165" w:rsidP="001C016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обладанием знаниями методов проектирования и мониторинга зданий и сооружений, их конструктивных элементов, включая методы расчетного обоснования, в том числе с использованием универсальных и специализированных программно-вычислительных комплексов и систем автоматизированного проектирования (ПК-3);</w:t>
      </w:r>
    </w:p>
    <w:p w:rsidR="001C0165" w:rsidRPr="0076302B" w:rsidRDefault="001C0165" w:rsidP="001C0165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вести разработку эскизных, технических и рабочих проектов сложных объектов, в том числе с использованием  систем автоматизированного проектирования (ПК-4).</w:t>
      </w:r>
    </w:p>
    <w:p w:rsidR="001C0165" w:rsidRPr="00D2714B" w:rsidRDefault="001C0165" w:rsidP="001C016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общей характеристики ОПОП.</w:t>
      </w:r>
    </w:p>
    <w:p w:rsidR="001C0165" w:rsidRPr="00D2714B" w:rsidRDefault="001C0165" w:rsidP="001C016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общей характеристики ОПОП.</w:t>
      </w:r>
    </w:p>
    <w:p w:rsidR="001C0165" w:rsidRDefault="001C0165" w:rsidP="001C0165">
      <w:pPr>
        <w:ind w:firstLine="851"/>
        <w:jc w:val="center"/>
        <w:rPr>
          <w:b/>
          <w:bCs/>
          <w:sz w:val="28"/>
          <w:szCs w:val="28"/>
        </w:rPr>
      </w:pPr>
    </w:p>
    <w:p w:rsidR="001C0165" w:rsidRDefault="001C0165" w:rsidP="001C0165">
      <w:pPr>
        <w:ind w:firstLine="851"/>
        <w:jc w:val="center"/>
        <w:rPr>
          <w:b/>
          <w:bCs/>
          <w:sz w:val="28"/>
          <w:szCs w:val="28"/>
        </w:rPr>
      </w:pPr>
    </w:p>
    <w:p w:rsidR="001C0165" w:rsidRDefault="001C0165" w:rsidP="001C0165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</w:p>
    <w:p w:rsidR="001C0165" w:rsidRPr="008E3C5A" w:rsidRDefault="001C0165" w:rsidP="001C0165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образовательной программы</w:t>
      </w:r>
    </w:p>
    <w:p w:rsidR="001C0165" w:rsidRPr="008E3C5A" w:rsidRDefault="001C0165" w:rsidP="001C0165">
      <w:pPr>
        <w:ind w:firstLine="851"/>
        <w:jc w:val="center"/>
        <w:rPr>
          <w:b/>
          <w:bCs/>
          <w:sz w:val="28"/>
          <w:szCs w:val="28"/>
        </w:rPr>
      </w:pPr>
    </w:p>
    <w:p w:rsidR="001C0165" w:rsidRDefault="001C0165" w:rsidP="001C0165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Pr="00FB13AD">
        <w:rPr>
          <w:sz w:val="28"/>
          <w:szCs w:val="28"/>
        </w:rPr>
        <w:t>«</w:t>
      </w:r>
      <w:r>
        <w:rPr>
          <w:sz w:val="28"/>
          <w:szCs w:val="28"/>
        </w:rPr>
        <w:t>Генеральные планы населенных мест и промышленных предприятий</w:t>
      </w:r>
      <w:r w:rsidRPr="00FB13A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8E3C5A">
        <w:rPr>
          <w:sz w:val="28"/>
          <w:szCs w:val="28"/>
        </w:rPr>
        <w:t>(</w:t>
      </w:r>
      <w:r>
        <w:rPr>
          <w:sz w:val="28"/>
          <w:szCs w:val="28"/>
        </w:rPr>
        <w:t>Б1.В.ДВ.3.1)</w:t>
      </w:r>
      <w:r w:rsidRPr="008E3C5A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>вариативной части и является дисциплиной по выбору обучающегося.</w:t>
      </w:r>
    </w:p>
    <w:p w:rsidR="001C0165" w:rsidRPr="00984852" w:rsidRDefault="001C0165" w:rsidP="001C0165">
      <w:pPr>
        <w:ind w:firstLine="709"/>
        <w:jc w:val="both"/>
        <w:rPr>
          <w:sz w:val="28"/>
          <w:szCs w:val="28"/>
        </w:rPr>
      </w:pPr>
    </w:p>
    <w:p w:rsidR="001C0165" w:rsidRPr="001624BE" w:rsidRDefault="001C0165" w:rsidP="001C0165">
      <w:pPr>
        <w:ind w:firstLine="851"/>
        <w:jc w:val="center"/>
        <w:rPr>
          <w:b/>
          <w:bCs/>
          <w:sz w:val="28"/>
          <w:szCs w:val="28"/>
        </w:rPr>
      </w:pPr>
      <w:r w:rsidRPr="001624BE">
        <w:rPr>
          <w:b/>
          <w:bCs/>
          <w:sz w:val="28"/>
          <w:szCs w:val="28"/>
        </w:rPr>
        <w:t>4. Объем дисциплины и виды учебной работы</w:t>
      </w:r>
    </w:p>
    <w:p w:rsidR="001C0165" w:rsidRPr="001624BE" w:rsidRDefault="001C0165" w:rsidP="001C0165">
      <w:pPr>
        <w:ind w:firstLine="851"/>
        <w:jc w:val="center"/>
        <w:rPr>
          <w:b/>
          <w:bCs/>
          <w:sz w:val="28"/>
          <w:szCs w:val="28"/>
        </w:rPr>
      </w:pPr>
    </w:p>
    <w:p w:rsidR="001C0165" w:rsidRDefault="001C0165" w:rsidP="001C0165">
      <w:pPr>
        <w:ind w:firstLine="851"/>
        <w:jc w:val="both"/>
        <w:rPr>
          <w:bCs/>
          <w:sz w:val="28"/>
          <w:szCs w:val="28"/>
          <w:highlight w:val="yellow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07"/>
        <w:gridCol w:w="1949"/>
        <w:gridCol w:w="2507"/>
      </w:tblGrid>
      <w:tr w:rsidR="001C0165" w:rsidTr="001C0165">
        <w:trPr>
          <w:trHeight w:val="322"/>
        </w:trPr>
        <w:tc>
          <w:tcPr>
            <w:tcW w:w="50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C0165" w:rsidTr="001C0165">
        <w:trPr>
          <w:trHeight w:val="322"/>
        </w:trPr>
        <w:tc>
          <w:tcPr>
            <w:tcW w:w="50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1C0165" w:rsidTr="001C0165"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1C0165" w:rsidTr="001C0165">
        <w:trPr>
          <w:trHeight w:val="326"/>
        </w:trPr>
        <w:tc>
          <w:tcPr>
            <w:tcW w:w="50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1C0165" w:rsidRPr="000E6CE8" w:rsidTr="001C0165">
        <w:trPr>
          <w:trHeight w:val="288"/>
        </w:trPr>
        <w:tc>
          <w:tcPr>
            <w:tcW w:w="50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0165" w:rsidRPr="000E6CE8" w:rsidRDefault="001C0165" w:rsidP="001C0165">
            <w:pPr>
              <w:numPr>
                <w:ilvl w:val="0"/>
                <w:numId w:val="1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лекции (Л)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18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18</w:t>
            </w:r>
          </w:p>
        </w:tc>
      </w:tr>
      <w:tr w:rsidR="001C0165" w:rsidRPr="000E6CE8" w:rsidTr="001C0165">
        <w:trPr>
          <w:trHeight w:val="603"/>
        </w:trPr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0E6CE8" w:rsidRDefault="001C0165" w:rsidP="001C0165">
            <w:pPr>
              <w:numPr>
                <w:ilvl w:val="0"/>
                <w:numId w:val="1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практические занятия (ПЗ)</w:t>
            </w:r>
          </w:p>
          <w:p w:rsidR="001C0165" w:rsidRPr="000E6CE8" w:rsidRDefault="001C0165" w:rsidP="001C0165">
            <w:pPr>
              <w:numPr>
                <w:ilvl w:val="0"/>
                <w:numId w:val="1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36</w:t>
            </w:r>
          </w:p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-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36</w:t>
            </w:r>
          </w:p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-</w:t>
            </w:r>
          </w:p>
        </w:tc>
      </w:tr>
      <w:tr w:rsidR="001C0165" w:rsidRPr="000E6CE8" w:rsidTr="001C0165"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54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54</w:t>
            </w:r>
          </w:p>
        </w:tc>
      </w:tr>
      <w:tr w:rsidR="001C0165" w:rsidRPr="000E6CE8" w:rsidTr="001C0165"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Контроль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36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36</w:t>
            </w:r>
          </w:p>
        </w:tc>
      </w:tr>
      <w:tr w:rsidR="001C0165" w:rsidRPr="000E6CE8" w:rsidTr="001C0165">
        <w:tc>
          <w:tcPr>
            <w:tcW w:w="50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Э</w:t>
            </w:r>
          </w:p>
        </w:tc>
        <w:tc>
          <w:tcPr>
            <w:tcW w:w="25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Э</w:t>
            </w:r>
          </w:p>
        </w:tc>
      </w:tr>
      <w:tr w:rsidR="001C0165" w:rsidRPr="000E6CE8" w:rsidTr="001C0165">
        <w:tc>
          <w:tcPr>
            <w:tcW w:w="5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Общая трудоемкость: час/</w:t>
            </w:r>
            <w:proofErr w:type="spellStart"/>
            <w:r w:rsidRPr="000E6CE8">
              <w:rPr>
                <w:sz w:val="28"/>
                <w:szCs w:val="28"/>
              </w:rPr>
              <w:t>з.е</w:t>
            </w:r>
            <w:proofErr w:type="spellEnd"/>
            <w:r w:rsidRPr="000E6CE8">
              <w:rPr>
                <w:sz w:val="28"/>
                <w:szCs w:val="28"/>
              </w:rPr>
              <w:t>.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144/4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E6CE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E6CE8">
              <w:rPr>
                <w:sz w:val="28"/>
                <w:szCs w:val="28"/>
              </w:rPr>
              <w:t>144/4</w:t>
            </w:r>
          </w:p>
        </w:tc>
      </w:tr>
    </w:tbl>
    <w:p w:rsidR="001C0165" w:rsidRPr="009572CB" w:rsidRDefault="001C0165" w:rsidP="001C0165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экзамен (</w:t>
      </w:r>
      <w:r w:rsidR="00E30EC5">
        <w:rPr>
          <w:rFonts w:eastAsia="Times New Roman"/>
          <w:i/>
          <w:sz w:val="28"/>
          <w:szCs w:val="28"/>
        </w:rPr>
        <w:t>Э</w:t>
      </w:r>
      <w:r>
        <w:rPr>
          <w:rFonts w:eastAsia="Times New Roman"/>
          <w:i/>
          <w:sz w:val="28"/>
          <w:szCs w:val="28"/>
        </w:rPr>
        <w:t>)</w:t>
      </w:r>
      <w:r w:rsidRPr="00CF08AA">
        <w:rPr>
          <w:rFonts w:eastAsia="Times New Roman"/>
          <w:i/>
          <w:sz w:val="28"/>
          <w:szCs w:val="28"/>
        </w:rPr>
        <w:t xml:space="preserve"> </w:t>
      </w: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14"/>
        <w:gridCol w:w="1952"/>
        <w:gridCol w:w="2497"/>
      </w:tblGrid>
      <w:tr w:rsidR="001C0165" w:rsidTr="001C0165">
        <w:trPr>
          <w:trHeight w:val="322"/>
        </w:trPr>
        <w:tc>
          <w:tcPr>
            <w:tcW w:w="5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1C0165" w:rsidTr="001C0165">
        <w:trPr>
          <w:trHeight w:val="322"/>
        </w:trPr>
        <w:tc>
          <w:tcPr>
            <w:tcW w:w="50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1C0165" w:rsidTr="001C0165"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</w:tr>
      <w:tr w:rsidR="001C0165" w:rsidTr="001C0165">
        <w:trPr>
          <w:trHeight w:val="326"/>
        </w:trPr>
        <w:tc>
          <w:tcPr>
            <w:tcW w:w="5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1E2321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1C0165" w:rsidTr="001C0165">
        <w:trPr>
          <w:trHeight w:val="288"/>
        </w:trPr>
        <w:tc>
          <w:tcPr>
            <w:tcW w:w="50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0165" w:rsidRPr="000A5A68" w:rsidRDefault="001C0165" w:rsidP="001C0165">
            <w:pPr>
              <w:numPr>
                <w:ilvl w:val="0"/>
                <w:numId w:val="1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лекции (Л)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8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8</w:t>
            </w:r>
          </w:p>
        </w:tc>
      </w:tr>
      <w:tr w:rsidR="001C0165" w:rsidTr="001C0165">
        <w:trPr>
          <w:trHeight w:val="603"/>
        </w:trPr>
        <w:tc>
          <w:tcPr>
            <w:tcW w:w="5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0A5A68" w:rsidRDefault="001C0165" w:rsidP="001C0165">
            <w:pPr>
              <w:numPr>
                <w:ilvl w:val="0"/>
                <w:numId w:val="1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практические занятия (ПЗ)</w:t>
            </w:r>
          </w:p>
          <w:p w:rsidR="001C0165" w:rsidRPr="000A5A68" w:rsidRDefault="001C0165" w:rsidP="001C0165">
            <w:pPr>
              <w:numPr>
                <w:ilvl w:val="0"/>
                <w:numId w:val="1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14</w:t>
            </w:r>
          </w:p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-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14</w:t>
            </w:r>
          </w:p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-</w:t>
            </w:r>
          </w:p>
        </w:tc>
      </w:tr>
      <w:tr w:rsidR="001C0165" w:rsidTr="001C0165"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113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113</w:t>
            </w:r>
          </w:p>
        </w:tc>
      </w:tr>
      <w:tr w:rsidR="001C0165" w:rsidTr="001C0165"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Контроль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9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9</w:t>
            </w:r>
          </w:p>
        </w:tc>
      </w:tr>
      <w:tr w:rsidR="001C0165" w:rsidTr="001C0165">
        <w:tc>
          <w:tcPr>
            <w:tcW w:w="50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Э</w:t>
            </w:r>
          </w:p>
        </w:tc>
        <w:tc>
          <w:tcPr>
            <w:tcW w:w="2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Э</w:t>
            </w:r>
          </w:p>
        </w:tc>
      </w:tr>
      <w:tr w:rsidR="001C0165" w:rsidTr="001C0165">
        <w:tc>
          <w:tcPr>
            <w:tcW w:w="5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Общая трудоемкость: час/</w:t>
            </w:r>
            <w:proofErr w:type="spellStart"/>
            <w:r w:rsidRPr="000A5A68">
              <w:rPr>
                <w:sz w:val="28"/>
                <w:szCs w:val="28"/>
              </w:rPr>
              <w:t>з.е</w:t>
            </w:r>
            <w:proofErr w:type="spellEnd"/>
            <w:r w:rsidRPr="000A5A68">
              <w:rPr>
                <w:sz w:val="28"/>
                <w:szCs w:val="28"/>
              </w:rPr>
              <w:t>.</w:t>
            </w:r>
          </w:p>
        </w:tc>
        <w:tc>
          <w:tcPr>
            <w:tcW w:w="1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144/4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0165" w:rsidRPr="000A5A68" w:rsidRDefault="001C0165" w:rsidP="007C0D7F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 w:rsidRPr="000A5A68">
              <w:rPr>
                <w:sz w:val="28"/>
                <w:szCs w:val="28"/>
              </w:rPr>
              <w:t>144/4</w:t>
            </w:r>
          </w:p>
        </w:tc>
      </w:tr>
    </w:tbl>
    <w:p w:rsidR="001C0165" w:rsidRPr="009572CB" w:rsidRDefault="001C0165" w:rsidP="001C0165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</w:t>
      </w:r>
      <w:r w:rsidR="00E30EC5">
        <w:rPr>
          <w:rFonts w:eastAsia="Times New Roman"/>
          <w:i/>
          <w:sz w:val="28"/>
          <w:szCs w:val="28"/>
        </w:rPr>
        <w:t>экзамен</w:t>
      </w:r>
      <w:r>
        <w:rPr>
          <w:rFonts w:eastAsia="Times New Roman"/>
          <w:i/>
          <w:sz w:val="28"/>
          <w:szCs w:val="28"/>
        </w:rPr>
        <w:t xml:space="preserve"> (</w:t>
      </w:r>
      <w:r w:rsidR="00E30EC5">
        <w:rPr>
          <w:rFonts w:eastAsia="Times New Roman"/>
          <w:i/>
          <w:sz w:val="28"/>
          <w:szCs w:val="28"/>
        </w:rPr>
        <w:t>Э</w:t>
      </w:r>
      <w:r>
        <w:rPr>
          <w:rFonts w:eastAsia="Times New Roman"/>
          <w:i/>
          <w:sz w:val="28"/>
          <w:szCs w:val="28"/>
        </w:rPr>
        <w:t>)</w:t>
      </w:r>
      <w:r w:rsidRPr="00CF08AA">
        <w:rPr>
          <w:rFonts w:eastAsia="Times New Roman"/>
          <w:i/>
          <w:sz w:val="28"/>
          <w:szCs w:val="28"/>
        </w:rPr>
        <w:t xml:space="preserve"> </w:t>
      </w:r>
    </w:p>
    <w:p w:rsidR="001C0165" w:rsidRDefault="001C0165" w:rsidP="001C0165">
      <w:pPr>
        <w:ind w:firstLine="851"/>
        <w:jc w:val="center"/>
        <w:rPr>
          <w:b/>
          <w:bCs/>
          <w:sz w:val="28"/>
          <w:szCs w:val="28"/>
        </w:rPr>
      </w:pPr>
    </w:p>
    <w:p w:rsidR="00E30EC5" w:rsidRDefault="00E30EC5" w:rsidP="001C0165">
      <w:pPr>
        <w:ind w:firstLine="851"/>
        <w:jc w:val="center"/>
        <w:rPr>
          <w:b/>
          <w:bCs/>
          <w:sz w:val="28"/>
          <w:szCs w:val="28"/>
        </w:rPr>
      </w:pPr>
    </w:p>
    <w:p w:rsidR="001C0165" w:rsidRDefault="001C0165" w:rsidP="001C0165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1C0165" w:rsidRDefault="001C0165" w:rsidP="001C0165">
      <w:pPr>
        <w:tabs>
          <w:tab w:val="left" w:pos="0"/>
        </w:tabs>
        <w:jc w:val="both"/>
        <w:rPr>
          <w:sz w:val="28"/>
          <w:szCs w:val="28"/>
        </w:rPr>
      </w:pPr>
    </w:p>
    <w:p w:rsidR="001C0165" w:rsidRDefault="001C0165" w:rsidP="001C0165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4"/>
        <w:gridCol w:w="4642"/>
      </w:tblGrid>
      <w:tr w:rsidR="001C0165" w:rsidRPr="00E30EC5" w:rsidTr="007C0D7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C0165" w:rsidRPr="00E30EC5" w:rsidRDefault="001C0165" w:rsidP="007C0D7F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E30EC5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4254" w:type="dxa"/>
            <w:shd w:val="clear" w:color="auto" w:fill="auto"/>
            <w:vAlign w:val="center"/>
          </w:tcPr>
          <w:p w:rsidR="001C0165" w:rsidRPr="00E30EC5" w:rsidRDefault="001C0165" w:rsidP="007C0D7F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E30EC5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642" w:type="dxa"/>
            <w:shd w:val="clear" w:color="auto" w:fill="auto"/>
            <w:vAlign w:val="center"/>
          </w:tcPr>
          <w:p w:rsidR="001C0165" w:rsidRPr="00E30EC5" w:rsidRDefault="001C0165" w:rsidP="007C0D7F">
            <w:pPr>
              <w:jc w:val="center"/>
              <w:rPr>
                <w:b/>
                <w:sz w:val="26"/>
                <w:szCs w:val="26"/>
              </w:rPr>
            </w:pPr>
            <w:r w:rsidRPr="00E30EC5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1C0165" w:rsidRPr="00E30EC5" w:rsidTr="007C0D7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C0165" w:rsidRPr="00E30EC5" w:rsidRDefault="001C0165" w:rsidP="007C0D7F">
            <w:pPr>
              <w:jc w:val="center"/>
              <w:rPr>
                <w:sz w:val="26"/>
                <w:szCs w:val="26"/>
              </w:rPr>
            </w:pPr>
            <w:r w:rsidRPr="00E30EC5">
              <w:rPr>
                <w:sz w:val="26"/>
                <w:szCs w:val="26"/>
              </w:rPr>
              <w:t>1</w:t>
            </w:r>
          </w:p>
        </w:tc>
        <w:tc>
          <w:tcPr>
            <w:tcW w:w="4254" w:type="dxa"/>
            <w:shd w:val="clear" w:color="auto" w:fill="auto"/>
            <w:vAlign w:val="center"/>
          </w:tcPr>
          <w:p w:rsidR="001C0165" w:rsidRPr="00E30EC5" w:rsidRDefault="001C0165" w:rsidP="007C0D7F">
            <w:pPr>
              <w:jc w:val="center"/>
              <w:rPr>
                <w:sz w:val="26"/>
                <w:szCs w:val="26"/>
              </w:rPr>
            </w:pPr>
            <w:r w:rsidRPr="00E30EC5">
              <w:rPr>
                <w:sz w:val="26"/>
                <w:szCs w:val="26"/>
              </w:rPr>
              <w:t xml:space="preserve">Основы проектирования </w:t>
            </w:r>
          </w:p>
          <w:p w:rsidR="001C0165" w:rsidRPr="00E30EC5" w:rsidRDefault="001C0165" w:rsidP="007C0D7F">
            <w:pPr>
              <w:jc w:val="center"/>
              <w:rPr>
                <w:sz w:val="26"/>
                <w:szCs w:val="26"/>
              </w:rPr>
            </w:pPr>
            <w:r w:rsidRPr="00E30EC5">
              <w:rPr>
                <w:sz w:val="26"/>
                <w:szCs w:val="26"/>
              </w:rPr>
              <w:t xml:space="preserve">селитебной территории </w:t>
            </w:r>
          </w:p>
          <w:p w:rsidR="001C0165" w:rsidRPr="00E30EC5" w:rsidRDefault="001C0165" w:rsidP="007C0D7F">
            <w:pPr>
              <w:jc w:val="center"/>
              <w:rPr>
                <w:sz w:val="26"/>
                <w:szCs w:val="26"/>
              </w:rPr>
            </w:pPr>
            <w:r w:rsidRPr="00E30EC5">
              <w:rPr>
                <w:sz w:val="26"/>
                <w:szCs w:val="26"/>
              </w:rPr>
              <w:t>населенных мест</w:t>
            </w:r>
          </w:p>
        </w:tc>
        <w:tc>
          <w:tcPr>
            <w:tcW w:w="4642" w:type="dxa"/>
            <w:shd w:val="clear" w:color="auto" w:fill="auto"/>
          </w:tcPr>
          <w:p w:rsidR="00050397" w:rsidRDefault="00050397" w:rsidP="0005039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</w:t>
            </w:r>
            <w:r w:rsidR="00B029F6" w:rsidRPr="00B029F6">
              <w:rPr>
                <w:sz w:val="26"/>
                <w:szCs w:val="26"/>
              </w:rPr>
              <w:t>Основные задачи градостроительства. Классификация населенных пунктов по различным признакам. Факторы, влияющие на планировочную структуру города.</w:t>
            </w:r>
          </w:p>
          <w:p w:rsidR="00B029F6" w:rsidRPr="00B029F6" w:rsidRDefault="00050397" w:rsidP="0005039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</w:t>
            </w:r>
            <w:r w:rsidR="00B029F6" w:rsidRPr="00B029F6">
              <w:rPr>
                <w:sz w:val="26"/>
                <w:szCs w:val="26"/>
              </w:rPr>
              <w:t>Уровни градостроительного  проектирования. Районная планировка. Генеральный план города. Проект детальной планировки. Проект застройки.</w:t>
            </w:r>
          </w:p>
          <w:p w:rsidR="00050397" w:rsidRDefault="00050397" w:rsidP="0005039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</w:t>
            </w:r>
            <w:r w:rsidR="00B029F6" w:rsidRPr="00B029F6">
              <w:rPr>
                <w:sz w:val="26"/>
                <w:szCs w:val="26"/>
              </w:rPr>
              <w:t>Функциональное зонирование территории города. Цели и задачи функционального зонирования.</w:t>
            </w:r>
          </w:p>
          <w:p w:rsidR="00050397" w:rsidRDefault="00050397" w:rsidP="0005039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</w:t>
            </w:r>
            <w:r w:rsidR="00B029F6" w:rsidRPr="00B029F6">
              <w:rPr>
                <w:sz w:val="26"/>
                <w:szCs w:val="26"/>
              </w:rPr>
              <w:t>Структура селитебной зоны города. Основные структурные элементы – жилой район и микрорайон (квартал). Принципы организации жилых микрорайонов. Функциональное зонирование микрорайонов. Система культурно-бытового обслуживания населения в современном городе.</w:t>
            </w:r>
          </w:p>
          <w:p w:rsidR="00050397" w:rsidRDefault="00050397" w:rsidP="0005039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     </w:t>
            </w:r>
            <w:r w:rsidR="00B029F6" w:rsidRPr="00B029F6">
              <w:rPr>
                <w:sz w:val="26"/>
                <w:szCs w:val="26"/>
              </w:rPr>
              <w:t xml:space="preserve">Застройка территории микрорайона. Санитарно-гигиенические, противопожарные и </w:t>
            </w:r>
            <w:r w:rsidR="00B029F6" w:rsidRPr="00B029F6">
              <w:rPr>
                <w:sz w:val="26"/>
                <w:szCs w:val="26"/>
              </w:rPr>
              <w:lastRenderedPageBreak/>
              <w:t xml:space="preserve">архитектурные требования к застройке жилой территории. Основные типы жилых секций в массовом строительстве. Структура жилищного фонда. Санитарная норма обеспеченности общей площади в квартире на одного жителя. </w:t>
            </w:r>
          </w:p>
          <w:p w:rsidR="001C0165" w:rsidRPr="00E30EC5" w:rsidRDefault="00050397" w:rsidP="0005039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    </w:t>
            </w:r>
            <w:r w:rsidR="00B029F6" w:rsidRPr="00B029F6">
              <w:rPr>
                <w:sz w:val="26"/>
                <w:szCs w:val="26"/>
              </w:rPr>
              <w:t>Транспорт и градостроительство. Уличная сеть города. Классификация городских автомобильных дорог. Влияние транспорта на функциональную и планировочную структуру городов.</w:t>
            </w:r>
          </w:p>
        </w:tc>
      </w:tr>
      <w:tr w:rsidR="001C0165" w:rsidRPr="00E30EC5" w:rsidTr="007C0D7F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1C0165" w:rsidRPr="00E30EC5" w:rsidRDefault="001C0165" w:rsidP="007C0D7F">
            <w:pPr>
              <w:jc w:val="center"/>
              <w:rPr>
                <w:sz w:val="26"/>
                <w:szCs w:val="26"/>
              </w:rPr>
            </w:pPr>
            <w:r w:rsidRPr="00E30EC5">
              <w:rPr>
                <w:sz w:val="26"/>
                <w:szCs w:val="26"/>
              </w:rPr>
              <w:lastRenderedPageBreak/>
              <w:t>2</w:t>
            </w:r>
          </w:p>
        </w:tc>
        <w:tc>
          <w:tcPr>
            <w:tcW w:w="4254" w:type="dxa"/>
            <w:shd w:val="clear" w:color="auto" w:fill="auto"/>
            <w:vAlign w:val="center"/>
          </w:tcPr>
          <w:p w:rsidR="001C0165" w:rsidRPr="00E30EC5" w:rsidRDefault="001C0165" w:rsidP="007C0D7F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E30EC5">
              <w:rPr>
                <w:sz w:val="26"/>
                <w:szCs w:val="26"/>
              </w:rPr>
              <w:t xml:space="preserve">Основы проектирования </w:t>
            </w:r>
          </w:p>
          <w:p w:rsidR="001C0165" w:rsidRPr="00E30EC5" w:rsidRDefault="001C0165" w:rsidP="007C0D7F">
            <w:pPr>
              <w:tabs>
                <w:tab w:val="left" w:pos="0"/>
              </w:tabs>
              <w:jc w:val="center"/>
              <w:rPr>
                <w:bCs/>
                <w:sz w:val="26"/>
                <w:szCs w:val="26"/>
              </w:rPr>
            </w:pPr>
            <w:r w:rsidRPr="00E30EC5">
              <w:rPr>
                <w:sz w:val="26"/>
                <w:szCs w:val="26"/>
              </w:rPr>
              <w:t>производственной территории населенных  мест</w:t>
            </w:r>
          </w:p>
        </w:tc>
        <w:tc>
          <w:tcPr>
            <w:tcW w:w="4642" w:type="dxa"/>
            <w:shd w:val="clear" w:color="auto" w:fill="auto"/>
          </w:tcPr>
          <w:p w:rsidR="00050397" w:rsidRDefault="00050397" w:rsidP="00050397">
            <w:pPr>
              <w:tabs>
                <w:tab w:val="left" w:pos="0"/>
              </w:tabs>
              <w:ind w:firstLine="42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</w:t>
            </w:r>
            <w:r w:rsidRPr="00050397">
              <w:rPr>
                <w:sz w:val="26"/>
                <w:szCs w:val="26"/>
              </w:rPr>
              <w:t xml:space="preserve">Производственная территория города. Генеральный план промышленного предприятия. Функциональное зонирование территории промышленных предприятий. Группировка промышленных предприятий в промрайоны с общими вспомогательными производствами и объектами инфраструктуры. Санитарно-защитные зоны и разрывы, отделяющие селитебную территорию от промышленной территории </w:t>
            </w:r>
          </w:p>
          <w:p w:rsidR="00050397" w:rsidRDefault="00050397" w:rsidP="00050397">
            <w:pPr>
              <w:tabs>
                <w:tab w:val="left" w:pos="0"/>
              </w:tabs>
              <w:ind w:firstLine="42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</w:t>
            </w:r>
            <w:r w:rsidRPr="00050397">
              <w:rPr>
                <w:sz w:val="26"/>
                <w:szCs w:val="26"/>
              </w:rPr>
              <w:t>Инженерная подготовка территории под застройку. Размещение инженерного оборудования на территории города. Влияние рельефа местности на характер застройки. Выбор территории для застройки. Задачи проекта вертикальной планировки.</w:t>
            </w:r>
          </w:p>
          <w:p w:rsidR="001C0165" w:rsidRPr="00050397" w:rsidRDefault="00050397" w:rsidP="00050397">
            <w:pPr>
              <w:tabs>
                <w:tab w:val="left" w:pos="0"/>
              </w:tabs>
              <w:ind w:firstLine="423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</w:t>
            </w:r>
            <w:r w:rsidRPr="00050397">
              <w:rPr>
                <w:sz w:val="26"/>
                <w:szCs w:val="26"/>
              </w:rPr>
              <w:t>Экономика градостроительства. Технико-экономические показатели в градостроительном проектировании.</w:t>
            </w:r>
          </w:p>
        </w:tc>
      </w:tr>
    </w:tbl>
    <w:p w:rsidR="001C0165" w:rsidRDefault="001C0165" w:rsidP="001C0165">
      <w:pPr>
        <w:ind w:firstLine="851"/>
        <w:jc w:val="both"/>
        <w:rPr>
          <w:sz w:val="28"/>
          <w:szCs w:val="28"/>
        </w:rPr>
      </w:pPr>
    </w:p>
    <w:p w:rsidR="001C0165" w:rsidRDefault="001C0165" w:rsidP="001C0165">
      <w:pPr>
        <w:ind w:firstLine="851"/>
        <w:jc w:val="both"/>
        <w:rPr>
          <w:sz w:val="28"/>
          <w:szCs w:val="28"/>
        </w:rPr>
      </w:pPr>
    </w:p>
    <w:p w:rsidR="00050397" w:rsidRDefault="00050397" w:rsidP="001C0165">
      <w:pPr>
        <w:ind w:firstLine="851"/>
        <w:jc w:val="both"/>
        <w:rPr>
          <w:sz w:val="28"/>
          <w:szCs w:val="28"/>
        </w:rPr>
      </w:pPr>
    </w:p>
    <w:p w:rsidR="00050397" w:rsidRDefault="00050397" w:rsidP="001C0165">
      <w:pPr>
        <w:ind w:firstLine="851"/>
        <w:jc w:val="both"/>
        <w:rPr>
          <w:sz w:val="28"/>
          <w:szCs w:val="28"/>
        </w:rPr>
      </w:pPr>
    </w:p>
    <w:p w:rsidR="00050397" w:rsidRDefault="00050397" w:rsidP="001C0165">
      <w:pPr>
        <w:ind w:firstLine="851"/>
        <w:jc w:val="both"/>
        <w:rPr>
          <w:sz w:val="28"/>
          <w:szCs w:val="28"/>
        </w:rPr>
      </w:pPr>
    </w:p>
    <w:p w:rsidR="00050397" w:rsidRDefault="00050397" w:rsidP="001C0165">
      <w:pPr>
        <w:ind w:firstLine="851"/>
        <w:jc w:val="both"/>
        <w:rPr>
          <w:sz w:val="28"/>
          <w:szCs w:val="28"/>
        </w:rPr>
      </w:pPr>
    </w:p>
    <w:p w:rsidR="00050397" w:rsidRDefault="00050397" w:rsidP="001C0165">
      <w:pPr>
        <w:ind w:firstLine="851"/>
        <w:jc w:val="both"/>
        <w:rPr>
          <w:sz w:val="28"/>
          <w:szCs w:val="28"/>
        </w:rPr>
      </w:pPr>
    </w:p>
    <w:p w:rsidR="00050397" w:rsidRDefault="00050397" w:rsidP="001C0165">
      <w:pPr>
        <w:ind w:firstLine="851"/>
        <w:jc w:val="both"/>
        <w:rPr>
          <w:sz w:val="28"/>
          <w:szCs w:val="28"/>
        </w:rPr>
      </w:pPr>
    </w:p>
    <w:p w:rsidR="00050397" w:rsidRDefault="00050397" w:rsidP="001C0165">
      <w:pPr>
        <w:ind w:firstLine="851"/>
        <w:jc w:val="both"/>
        <w:rPr>
          <w:sz w:val="28"/>
          <w:szCs w:val="28"/>
        </w:rPr>
      </w:pPr>
    </w:p>
    <w:p w:rsidR="001C0165" w:rsidRPr="00A4265E" w:rsidRDefault="001C0165" w:rsidP="001C0165">
      <w:pPr>
        <w:ind w:firstLine="851"/>
        <w:jc w:val="both"/>
        <w:rPr>
          <w:sz w:val="28"/>
          <w:szCs w:val="28"/>
        </w:rPr>
      </w:pPr>
      <w:r w:rsidRPr="00A4265E">
        <w:rPr>
          <w:sz w:val="28"/>
          <w:szCs w:val="28"/>
        </w:rPr>
        <w:lastRenderedPageBreak/>
        <w:t>5.2 Разделы дисциплины и виды занятий</w:t>
      </w:r>
    </w:p>
    <w:p w:rsidR="001C0165" w:rsidRPr="00A4265E" w:rsidRDefault="001C0165" w:rsidP="001C0165">
      <w:pPr>
        <w:ind w:firstLine="851"/>
        <w:jc w:val="both"/>
        <w:rPr>
          <w:sz w:val="28"/>
          <w:szCs w:val="28"/>
        </w:rPr>
      </w:pPr>
    </w:p>
    <w:p w:rsidR="001C0165" w:rsidRDefault="001C0165" w:rsidP="001C0165">
      <w:pPr>
        <w:ind w:firstLine="851"/>
        <w:jc w:val="both"/>
        <w:rPr>
          <w:sz w:val="28"/>
          <w:szCs w:val="28"/>
        </w:rPr>
      </w:pPr>
      <w:r w:rsidRPr="00A4265E">
        <w:rPr>
          <w:sz w:val="28"/>
          <w:szCs w:val="28"/>
        </w:rPr>
        <w:t>Для очной формы обучения:</w:t>
      </w:r>
    </w:p>
    <w:p w:rsidR="001C0165" w:rsidRPr="00E30EC5" w:rsidRDefault="001C0165" w:rsidP="001C0165">
      <w:pPr>
        <w:ind w:firstLine="851"/>
        <w:jc w:val="both"/>
        <w:rPr>
          <w:sz w:val="16"/>
          <w:szCs w:val="16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C0165" w:rsidRPr="00D2714B" w:rsidTr="007C0D7F">
        <w:trPr>
          <w:jc w:val="center"/>
        </w:trPr>
        <w:tc>
          <w:tcPr>
            <w:tcW w:w="628" w:type="dxa"/>
            <w:vAlign w:val="center"/>
          </w:tcPr>
          <w:p w:rsidR="001C0165" w:rsidRPr="00D2714B" w:rsidRDefault="001C0165" w:rsidP="007C0D7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1C0165" w:rsidRPr="00D2714B" w:rsidRDefault="001C0165" w:rsidP="007C0D7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C0165" w:rsidRPr="00D2714B" w:rsidRDefault="001C0165" w:rsidP="007C0D7F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C0165" w:rsidRPr="00D2714B" w:rsidRDefault="001C0165" w:rsidP="007C0D7F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C0165" w:rsidRPr="00D2714B" w:rsidRDefault="001C0165" w:rsidP="007C0D7F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C0165" w:rsidRPr="00D2714B" w:rsidRDefault="001C0165" w:rsidP="007C0D7F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C0165" w:rsidRPr="00A6182C" w:rsidTr="007C0D7F">
        <w:trPr>
          <w:jc w:val="center"/>
        </w:trPr>
        <w:tc>
          <w:tcPr>
            <w:tcW w:w="628" w:type="dxa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C0165" w:rsidRPr="00A4265E" w:rsidRDefault="001C0165" w:rsidP="007C0D7F">
            <w:pPr>
              <w:pStyle w:val="a3"/>
              <w:jc w:val="left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Основы проектирования селитебной территории населенных мест</w:t>
            </w:r>
          </w:p>
        </w:tc>
        <w:tc>
          <w:tcPr>
            <w:tcW w:w="992" w:type="dxa"/>
            <w:vAlign w:val="center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92" w:type="dxa"/>
            <w:vAlign w:val="center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1C0165" w:rsidRPr="00A6182C" w:rsidTr="007C0D7F">
        <w:trPr>
          <w:jc w:val="center"/>
        </w:trPr>
        <w:tc>
          <w:tcPr>
            <w:tcW w:w="628" w:type="dxa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C0165" w:rsidRPr="00A4265E" w:rsidRDefault="001C0165" w:rsidP="007C0D7F">
            <w:pPr>
              <w:pStyle w:val="a3"/>
              <w:jc w:val="left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Основы проектирования производственной территории населенных  мест</w:t>
            </w:r>
          </w:p>
        </w:tc>
        <w:tc>
          <w:tcPr>
            <w:tcW w:w="992" w:type="dxa"/>
            <w:vAlign w:val="center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vAlign w:val="center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1C0165" w:rsidRPr="00D2714B" w:rsidTr="007C0D7F">
        <w:trPr>
          <w:jc w:val="center"/>
        </w:trPr>
        <w:tc>
          <w:tcPr>
            <w:tcW w:w="5524" w:type="dxa"/>
            <w:gridSpan w:val="2"/>
            <w:vAlign w:val="center"/>
          </w:tcPr>
          <w:p w:rsidR="001C0165" w:rsidRPr="00D2714B" w:rsidRDefault="001C0165" w:rsidP="007C0D7F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C0165" w:rsidRPr="00D2714B" w:rsidRDefault="001C0165" w:rsidP="007C0D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1C0165" w:rsidRPr="00D2714B" w:rsidRDefault="001C0165" w:rsidP="007C0D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1C0165" w:rsidRPr="00D2714B" w:rsidRDefault="001C0165" w:rsidP="007C0D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C0165" w:rsidRPr="00D2714B" w:rsidRDefault="001C0165" w:rsidP="007C0D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</w:tbl>
    <w:p w:rsidR="00E30EC5" w:rsidRDefault="00E30EC5" w:rsidP="001C0165">
      <w:pPr>
        <w:ind w:firstLine="851"/>
        <w:jc w:val="both"/>
        <w:rPr>
          <w:sz w:val="28"/>
          <w:szCs w:val="28"/>
        </w:rPr>
      </w:pPr>
    </w:p>
    <w:p w:rsidR="00050397" w:rsidRDefault="00050397" w:rsidP="001C0165">
      <w:pPr>
        <w:ind w:firstLine="851"/>
        <w:jc w:val="both"/>
        <w:rPr>
          <w:sz w:val="28"/>
          <w:szCs w:val="28"/>
        </w:rPr>
      </w:pPr>
    </w:p>
    <w:p w:rsidR="001C0165" w:rsidRDefault="001C0165" w:rsidP="001C0165">
      <w:pPr>
        <w:tabs>
          <w:tab w:val="left" w:pos="5100"/>
        </w:tabs>
        <w:ind w:firstLine="851"/>
        <w:jc w:val="both"/>
        <w:rPr>
          <w:sz w:val="28"/>
          <w:szCs w:val="28"/>
        </w:rPr>
      </w:pPr>
      <w:r w:rsidRPr="00A4265E">
        <w:rPr>
          <w:sz w:val="28"/>
          <w:szCs w:val="28"/>
        </w:rPr>
        <w:t>Для заочной формы обучения:</w:t>
      </w:r>
      <w:r w:rsidRPr="00A4265E">
        <w:rPr>
          <w:sz w:val="28"/>
          <w:szCs w:val="28"/>
        </w:rPr>
        <w:tab/>
      </w:r>
    </w:p>
    <w:p w:rsidR="001C0165" w:rsidRPr="00E30EC5" w:rsidRDefault="001C0165" w:rsidP="001C0165">
      <w:pPr>
        <w:tabs>
          <w:tab w:val="left" w:pos="5100"/>
        </w:tabs>
        <w:ind w:firstLine="851"/>
        <w:jc w:val="both"/>
        <w:rPr>
          <w:sz w:val="16"/>
          <w:szCs w:val="16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1C0165" w:rsidRPr="00D2714B" w:rsidTr="007C0D7F">
        <w:trPr>
          <w:jc w:val="center"/>
        </w:trPr>
        <w:tc>
          <w:tcPr>
            <w:tcW w:w="628" w:type="dxa"/>
            <w:vAlign w:val="center"/>
          </w:tcPr>
          <w:p w:rsidR="001C0165" w:rsidRPr="00D2714B" w:rsidRDefault="001C0165" w:rsidP="007C0D7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1C0165" w:rsidRPr="00D2714B" w:rsidRDefault="001C0165" w:rsidP="007C0D7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C0165" w:rsidRPr="00D2714B" w:rsidRDefault="001C0165" w:rsidP="007C0D7F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1C0165" w:rsidRPr="00D2714B" w:rsidRDefault="001C0165" w:rsidP="007C0D7F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1C0165" w:rsidRPr="00D2714B" w:rsidRDefault="001C0165" w:rsidP="007C0D7F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1C0165" w:rsidRPr="00D2714B" w:rsidRDefault="001C0165" w:rsidP="007C0D7F">
            <w:pPr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1C0165" w:rsidRPr="00A6182C" w:rsidTr="007C0D7F">
        <w:trPr>
          <w:jc w:val="center"/>
        </w:trPr>
        <w:tc>
          <w:tcPr>
            <w:tcW w:w="628" w:type="dxa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</w:tcPr>
          <w:p w:rsidR="001C0165" w:rsidRPr="00A4265E" w:rsidRDefault="001C0165" w:rsidP="007C0D7F">
            <w:pPr>
              <w:pStyle w:val="a3"/>
              <w:jc w:val="left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Основы проектирования селитебной территории населенных мест</w:t>
            </w:r>
          </w:p>
        </w:tc>
        <w:tc>
          <w:tcPr>
            <w:tcW w:w="992" w:type="dxa"/>
            <w:vAlign w:val="center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</w:tr>
      <w:tr w:rsidR="001C0165" w:rsidRPr="00A6182C" w:rsidTr="007C0D7F">
        <w:trPr>
          <w:jc w:val="center"/>
        </w:trPr>
        <w:tc>
          <w:tcPr>
            <w:tcW w:w="628" w:type="dxa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</w:tcPr>
          <w:p w:rsidR="001C0165" w:rsidRPr="00A4265E" w:rsidRDefault="001C0165" w:rsidP="007C0D7F">
            <w:pPr>
              <w:pStyle w:val="a3"/>
              <w:jc w:val="left"/>
              <w:rPr>
                <w:sz w:val="28"/>
                <w:szCs w:val="28"/>
              </w:rPr>
            </w:pPr>
            <w:r w:rsidRPr="00A4265E">
              <w:rPr>
                <w:sz w:val="28"/>
                <w:szCs w:val="28"/>
              </w:rPr>
              <w:t>Основы проектирования производственной территории населенных  мест</w:t>
            </w:r>
          </w:p>
        </w:tc>
        <w:tc>
          <w:tcPr>
            <w:tcW w:w="992" w:type="dxa"/>
            <w:vAlign w:val="center"/>
          </w:tcPr>
          <w:p w:rsidR="001C0165" w:rsidRPr="00A4265E" w:rsidRDefault="001C0165" w:rsidP="007C0D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1C0165" w:rsidRPr="00A4265E" w:rsidRDefault="001C0165" w:rsidP="007C0D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1C0165" w:rsidRPr="00A4265E" w:rsidRDefault="001C0165" w:rsidP="007C0D7F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C0165" w:rsidRPr="00A4265E" w:rsidRDefault="001C0165" w:rsidP="007C0D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1C0165" w:rsidRPr="00D2714B" w:rsidTr="007C0D7F">
        <w:trPr>
          <w:jc w:val="center"/>
        </w:trPr>
        <w:tc>
          <w:tcPr>
            <w:tcW w:w="5524" w:type="dxa"/>
            <w:gridSpan w:val="2"/>
            <w:vAlign w:val="center"/>
          </w:tcPr>
          <w:p w:rsidR="001C0165" w:rsidRPr="00D2714B" w:rsidRDefault="001C0165" w:rsidP="007C0D7F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1C0165" w:rsidRPr="00D2714B" w:rsidRDefault="001C0165" w:rsidP="007C0D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1C0165" w:rsidRPr="00D2714B" w:rsidRDefault="001C0165" w:rsidP="007C0D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92" w:type="dxa"/>
            <w:vAlign w:val="center"/>
          </w:tcPr>
          <w:p w:rsidR="001C0165" w:rsidRPr="00D2714B" w:rsidRDefault="001C0165" w:rsidP="007C0D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1C0165" w:rsidRPr="00D2714B" w:rsidRDefault="001C0165" w:rsidP="007C0D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113</w:t>
            </w:r>
          </w:p>
        </w:tc>
      </w:tr>
    </w:tbl>
    <w:p w:rsidR="001C0165" w:rsidRDefault="001C0165" w:rsidP="001C0165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1C0165" w:rsidRDefault="001C0165" w:rsidP="001C0165">
      <w:pPr>
        <w:ind w:firstLine="851"/>
        <w:jc w:val="center"/>
        <w:rPr>
          <w:b/>
          <w:bCs/>
          <w:sz w:val="28"/>
          <w:szCs w:val="28"/>
        </w:rPr>
      </w:pPr>
    </w:p>
    <w:p w:rsidR="001C0165" w:rsidRDefault="001C0165" w:rsidP="001C01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</w:t>
      </w:r>
    </w:p>
    <w:p w:rsidR="001C0165" w:rsidRDefault="001C0165" w:rsidP="001C01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работы обучающихся по дисциплине</w:t>
      </w:r>
    </w:p>
    <w:p w:rsidR="00050397" w:rsidRDefault="00050397" w:rsidP="001C0165">
      <w:pPr>
        <w:jc w:val="center"/>
        <w:rPr>
          <w:b/>
          <w:bCs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17"/>
        <w:gridCol w:w="3402"/>
        <w:gridCol w:w="5352"/>
      </w:tblGrid>
      <w:tr w:rsidR="00050397" w:rsidTr="00132B76">
        <w:tc>
          <w:tcPr>
            <w:tcW w:w="817" w:type="dxa"/>
            <w:vAlign w:val="center"/>
          </w:tcPr>
          <w:p w:rsidR="00050397" w:rsidRPr="009F761D" w:rsidRDefault="00050397" w:rsidP="007C0D7F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050397" w:rsidRPr="009F761D" w:rsidRDefault="00050397" w:rsidP="007C0D7F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3402" w:type="dxa"/>
            <w:vAlign w:val="center"/>
          </w:tcPr>
          <w:p w:rsidR="00050397" w:rsidRPr="009F761D" w:rsidRDefault="00050397" w:rsidP="007C0D7F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5352" w:type="dxa"/>
            <w:vAlign w:val="center"/>
          </w:tcPr>
          <w:p w:rsidR="00050397" w:rsidRPr="009F761D" w:rsidRDefault="00050397" w:rsidP="007C0D7F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050397" w:rsidTr="00050397">
        <w:trPr>
          <w:trHeight w:val="3161"/>
        </w:trPr>
        <w:tc>
          <w:tcPr>
            <w:tcW w:w="817" w:type="dxa"/>
          </w:tcPr>
          <w:p w:rsidR="00050397" w:rsidRDefault="00050397" w:rsidP="001C0165">
            <w:pPr>
              <w:jc w:val="center"/>
              <w:rPr>
                <w:bCs/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bCs/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bCs/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bCs/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bCs/>
                <w:sz w:val="24"/>
                <w:szCs w:val="24"/>
              </w:rPr>
            </w:pPr>
          </w:p>
          <w:p w:rsidR="00050397" w:rsidRPr="00050397" w:rsidRDefault="00050397" w:rsidP="001C0165">
            <w:pPr>
              <w:jc w:val="center"/>
              <w:rPr>
                <w:bCs/>
                <w:sz w:val="24"/>
                <w:szCs w:val="24"/>
              </w:rPr>
            </w:pPr>
            <w:r w:rsidRPr="00050397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050397" w:rsidRDefault="00050397" w:rsidP="001C0165">
            <w:pPr>
              <w:jc w:val="center"/>
              <w:rPr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sz w:val="24"/>
                <w:szCs w:val="24"/>
              </w:rPr>
            </w:pPr>
          </w:p>
          <w:p w:rsidR="00050397" w:rsidRPr="00050397" w:rsidRDefault="00050397" w:rsidP="001C0165">
            <w:pPr>
              <w:jc w:val="center"/>
              <w:rPr>
                <w:b/>
                <w:bCs/>
                <w:sz w:val="24"/>
                <w:szCs w:val="24"/>
              </w:rPr>
            </w:pPr>
            <w:r w:rsidRPr="00050397">
              <w:rPr>
                <w:sz w:val="24"/>
                <w:szCs w:val="24"/>
              </w:rPr>
              <w:t>Основы проектирования селитебной территории населенных мест</w:t>
            </w:r>
          </w:p>
        </w:tc>
        <w:tc>
          <w:tcPr>
            <w:tcW w:w="5352" w:type="dxa"/>
            <w:vMerge w:val="restart"/>
          </w:tcPr>
          <w:p w:rsidR="00050397" w:rsidRPr="00050397" w:rsidRDefault="00050397" w:rsidP="00050397">
            <w:pPr>
              <w:jc w:val="both"/>
              <w:rPr>
                <w:color w:val="111111"/>
                <w:sz w:val="24"/>
                <w:szCs w:val="24"/>
              </w:rPr>
            </w:pPr>
            <w:proofErr w:type="spellStart"/>
            <w:r w:rsidRPr="00050397">
              <w:rPr>
                <w:color w:val="111111"/>
                <w:sz w:val="24"/>
                <w:szCs w:val="24"/>
              </w:rPr>
              <w:t>Правоторова</w:t>
            </w:r>
            <w:proofErr w:type="spellEnd"/>
            <w:r w:rsidRPr="00050397">
              <w:rPr>
                <w:color w:val="111111"/>
                <w:sz w:val="24"/>
                <w:szCs w:val="24"/>
              </w:rPr>
              <w:t>, А.А. Социально-культурные основы архитектурного проектирования [Электронный ресурс</w:t>
            </w:r>
            <w:proofErr w:type="gramStart"/>
            <w:r w:rsidRPr="00050397">
              <w:rPr>
                <w:color w:val="111111"/>
                <w:sz w:val="24"/>
                <w:szCs w:val="24"/>
              </w:rPr>
              <w:t>] :</w:t>
            </w:r>
            <w:proofErr w:type="gramEnd"/>
            <w:r w:rsidRPr="00050397">
              <w:rPr>
                <w:color w:val="111111"/>
                <w:sz w:val="24"/>
                <w:szCs w:val="24"/>
              </w:rPr>
              <w:t xml:space="preserve"> учеб. пособие — Электрон. дан. — Санкт-</w:t>
            </w:r>
            <w:proofErr w:type="gramStart"/>
            <w:r w:rsidRPr="00050397">
              <w:rPr>
                <w:color w:val="111111"/>
                <w:sz w:val="24"/>
                <w:szCs w:val="24"/>
              </w:rPr>
              <w:t>Петербург :</w:t>
            </w:r>
            <w:proofErr w:type="gramEnd"/>
            <w:r w:rsidRPr="00050397">
              <w:rPr>
                <w:color w:val="111111"/>
                <w:sz w:val="24"/>
                <w:szCs w:val="24"/>
              </w:rPr>
              <w:t xml:space="preserve"> Лань, 2012. — 320 с. — Режим доступа: https://e.lanbook.com/book/4235. — </w:t>
            </w:r>
            <w:proofErr w:type="spellStart"/>
            <w:r w:rsidRPr="00050397">
              <w:rPr>
                <w:color w:val="111111"/>
                <w:sz w:val="24"/>
                <w:szCs w:val="24"/>
              </w:rPr>
              <w:t>Загл</w:t>
            </w:r>
            <w:proofErr w:type="spellEnd"/>
            <w:r w:rsidRPr="00050397">
              <w:rPr>
                <w:color w:val="111111"/>
                <w:sz w:val="24"/>
                <w:szCs w:val="24"/>
              </w:rPr>
              <w:t>. с экрана.</w:t>
            </w:r>
          </w:p>
          <w:p w:rsidR="00050397" w:rsidRPr="00050397" w:rsidRDefault="00050397" w:rsidP="000503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050397">
              <w:rPr>
                <w:bCs/>
                <w:sz w:val="24"/>
                <w:szCs w:val="24"/>
              </w:rPr>
              <w:t>2.</w:t>
            </w:r>
            <w:r w:rsidRPr="00050397">
              <w:rPr>
                <w:rFonts w:ascii="Verdana" w:hAnsi="Verdana"/>
                <w:bCs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050397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</w:rPr>
              <w:t>Генеральный план и</w:t>
            </w:r>
            <w:r w:rsidRPr="00050397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 транспорт промышленных предприятий [Текст</w:t>
            </w:r>
            <w:proofErr w:type="gramStart"/>
            <w:r w:rsidRPr="00050397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] :</w:t>
            </w:r>
            <w:proofErr w:type="gramEnd"/>
            <w:r w:rsidRPr="00050397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учебное пособие / О. Г. </w:t>
            </w:r>
            <w:proofErr w:type="spellStart"/>
            <w:r w:rsidRPr="00050397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Параскевопуло</w:t>
            </w:r>
            <w:proofErr w:type="spellEnd"/>
            <w:r w:rsidRPr="00050397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[и др.]. - Санкт-</w:t>
            </w:r>
            <w:proofErr w:type="gramStart"/>
            <w:r w:rsidRPr="00050397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Петербург :</w:t>
            </w:r>
            <w:proofErr w:type="gramEnd"/>
            <w:r w:rsidRPr="00050397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 xml:space="preserve"> ПГУПС. - </w:t>
            </w:r>
            <w:r w:rsidRPr="00050397">
              <w:rPr>
                <w:rFonts w:eastAsia="Times New Roman"/>
                <w:bCs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Pr="00050397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</w:rPr>
              <w:t>978-5-7641-0530-7.</w:t>
            </w:r>
            <w:r w:rsidRPr="00050397">
              <w:rPr>
                <w:rFonts w:eastAsia="Times New Roman"/>
                <w:bCs/>
                <w:color w:val="000000"/>
                <w:sz w:val="24"/>
                <w:szCs w:val="24"/>
              </w:rPr>
              <w:t>Ч. 1</w:t>
            </w:r>
            <w:r w:rsidRPr="00050397">
              <w:rPr>
                <w:rFonts w:eastAsia="Times New Roman"/>
                <w:color w:val="000000"/>
                <w:sz w:val="24"/>
                <w:szCs w:val="24"/>
              </w:rPr>
              <w:t xml:space="preserve">. - 2013. - 80 </w:t>
            </w:r>
            <w:proofErr w:type="gramStart"/>
            <w:r w:rsidRPr="00050397">
              <w:rPr>
                <w:rFonts w:eastAsia="Times New Roman"/>
                <w:color w:val="000000"/>
                <w:sz w:val="24"/>
                <w:szCs w:val="24"/>
              </w:rPr>
              <w:t>с. :</w:t>
            </w:r>
            <w:proofErr w:type="gramEnd"/>
            <w:r w:rsidRPr="00050397">
              <w:rPr>
                <w:rFonts w:eastAsia="Times New Roman"/>
                <w:color w:val="000000"/>
                <w:sz w:val="24"/>
                <w:szCs w:val="24"/>
              </w:rPr>
              <w:t xml:space="preserve"> ил. - </w:t>
            </w:r>
            <w:r w:rsidRPr="00050397">
              <w:rPr>
                <w:rFonts w:eastAsia="Times New Roman"/>
                <w:bCs/>
                <w:color w:val="000000"/>
                <w:sz w:val="24"/>
                <w:szCs w:val="24"/>
              </w:rPr>
              <w:t>ISBN </w:t>
            </w:r>
            <w:r w:rsidRPr="00050397">
              <w:rPr>
                <w:rFonts w:eastAsia="Times New Roman"/>
                <w:color w:val="000000"/>
                <w:sz w:val="24"/>
                <w:szCs w:val="24"/>
              </w:rPr>
              <w:t>978-5-7641-0531-4</w:t>
            </w:r>
          </w:p>
          <w:p w:rsidR="00050397" w:rsidRPr="00050397" w:rsidRDefault="00050397" w:rsidP="00050397">
            <w:pPr>
              <w:jc w:val="both"/>
              <w:rPr>
                <w:rFonts w:eastAsia="Times New Roman"/>
                <w:color w:val="000000"/>
                <w:sz w:val="24"/>
                <w:szCs w:val="24"/>
              </w:rPr>
            </w:pPr>
            <w:r w:rsidRPr="00050397">
              <w:rPr>
                <w:sz w:val="24"/>
                <w:szCs w:val="24"/>
              </w:rPr>
              <w:t xml:space="preserve">. </w:t>
            </w:r>
            <w:proofErr w:type="spellStart"/>
            <w:r w:rsidRPr="00050397">
              <w:rPr>
                <w:sz w:val="24"/>
                <w:szCs w:val="24"/>
              </w:rPr>
              <w:t>Иодо</w:t>
            </w:r>
            <w:proofErr w:type="spellEnd"/>
            <w:r w:rsidRPr="00050397">
              <w:rPr>
                <w:sz w:val="24"/>
                <w:szCs w:val="24"/>
              </w:rPr>
              <w:t>, И.А. Теоретические основы архитектуры [Электронный ресурс</w:t>
            </w:r>
            <w:proofErr w:type="gramStart"/>
            <w:r w:rsidRPr="00050397">
              <w:rPr>
                <w:sz w:val="24"/>
                <w:szCs w:val="24"/>
              </w:rPr>
              <w:t>] :</w:t>
            </w:r>
            <w:proofErr w:type="gramEnd"/>
            <w:r w:rsidRPr="00050397">
              <w:rPr>
                <w:sz w:val="24"/>
                <w:szCs w:val="24"/>
              </w:rPr>
              <w:t xml:space="preserve"> учеб. пособие / И.А. </w:t>
            </w:r>
            <w:proofErr w:type="spellStart"/>
            <w:r w:rsidRPr="00050397">
              <w:rPr>
                <w:sz w:val="24"/>
                <w:szCs w:val="24"/>
              </w:rPr>
              <w:t>Иодо</w:t>
            </w:r>
            <w:proofErr w:type="spellEnd"/>
            <w:r w:rsidRPr="00050397">
              <w:rPr>
                <w:sz w:val="24"/>
                <w:szCs w:val="24"/>
              </w:rPr>
              <w:t>, Ю.А. Протасова, В.А. Сысоева. — Электрон</w:t>
            </w:r>
            <w:proofErr w:type="gramStart"/>
            <w:r w:rsidRPr="00050397">
              <w:rPr>
                <w:sz w:val="24"/>
                <w:szCs w:val="24"/>
              </w:rPr>
              <w:t>.</w:t>
            </w:r>
            <w:proofErr w:type="gramEnd"/>
            <w:r w:rsidRPr="00050397">
              <w:rPr>
                <w:sz w:val="24"/>
                <w:szCs w:val="24"/>
              </w:rPr>
              <w:t xml:space="preserve"> дан. — </w:t>
            </w:r>
            <w:proofErr w:type="gramStart"/>
            <w:r w:rsidRPr="00050397">
              <w:rPr>
                <w:sz w:val="24"/>
                <w:szCs w:val="24"/>
              </w:rPr>
              <w:t>Минск :</w:t>
            </w:r>
            <w:proofErr w:type="gramEnd"/>
            <w:r w:rsidRPr="00050397">
              <w:rPr>
                <w:sz w:val="24"/>
                <w:szCs w:val="24"/>
              </w:rPr>
              <w:t xml:space="preserve"> "</w:t>
            </w:r>
            <w:proofErr w:type="spellStart"/>
            <w:r w:rsidRPr="00050397">
              <w:rPr>
                <w:sz w:val="24"/>
                <w:szCs w:val="24"/>
              </w:rPr>
              <w:t>Вышэйшая</w:t>
            </w:r>
            <w:proofErr w:type="spellEnd"/>
            <w:r w:rsidRPr="00050397">
              <w:rPr>
                <w:sz w:val="24"/>
                <w:szCs w:val="24"/>
              </w:rPr>
              <w:t xml:space="preserve"> школа", 2015. — 114 с. — Режим доступа: https://e.lanbook.com/book/75124. — </w:t>
            </w:r>
            <w:proofErr w:type="spellStart"/>
            <w:r w:rsidRPr="00050397">
              <w:rPr>
                <w:sz w:val="24"/>
                <w:szCs w:val="24"/>
              </w:rPr>
              <w:t>Загл</w:t>
            </w:r>
            <w:proofErr w:type="spellEnd"/>
            <w:r w:rsidRPr="00050397">
              <w:rPr>
                <w:sz w:val="24"/>
                <w:szCs w:val="24"/>
              </w:rPr>
              <w:t xml:space="preserve">. с </w:t>
            </w:r>
            <w:r w:rsidRPr="00050397">
              <w:rPr>
                <w:sz w:val="24"/>
                <w:szCs w:val="24"/>
              </w:rPr>
              <w:lastRenderedPageBreak/>
              <w:t>экрана.</w:t>
            </w:r>
          </w:p>
          <w:p w:rsidR="00050397" w:rsidRPr="00050397" w:rsidRDefault="00050397" w:rsidP="00050397">
            <w:pPr>
              <w:jc w:val="both"/>
              <w:rPr>
                <w:bCs/>
                <w:sz w:val="24"/>
                <w:szCs w:val="24"/>
              </w:rPr>
            </w:pPr>
            <w:r w:rsidRPr="00050397">
              <w:rPr>
                <w:sz w:val="24"/>
                <w:szCs w:val="24"/>
              </w:rPr>
              <w:t xml:space="preserve">3. </w:t>
            </w:r>
            <w:r w:rsidRPr="00050397">
              <w:rPr>
                <w:bCs/>
                <w:sz w:val="24"/>
                <w:szCs w:val="24"/>
              </w:rPr>
              <w:t xml:space="preserve">«Градостроительный кодекс Российской Федерации» о 29.12.2004 №190-ФЗ </w:t>
            </w:r>
            <w:r w:rsidRPr="00050397">
              <w:rPr>
                <w:sz w:val="24"/>
                <w:szCs w:val="24"/>
              </w:rPr>
              <w:t xml:space="preserve">(с Изменениями и дополнениями) </w:t>
            </w:r>
            <w:r w:rsidRPr="00050397">
              <w:rPr>
                <w:bCs/>
                <w:sz w:val="24"/>
                <w:szCs w:val="24"/>
              </w:rPr>
              <w:t>.</w:t>
            </w:r>
          </w:p>
          <w:p w:rsidR="00050397" w:rsidRPr="00050397" w:rsidRDefault="00050397" w:rsidP="00050397">
            <w:pPr>
              <w:jc w:val="both"/>
              <w:rPr>
                <w:sz w:val="24"/>
                <w:szCs w:val="24"/>
              </w:rPr>
            </w:pPr>
            <w:r w:rsidRPr="00050397">
              <w:rPr>
                <w:sz w:val="24"/>
                <w:szCs w:val="24"/>
              </w:rPr>
              <w:t xml:space="preserve">4. СП 42.13330.2016 «Градостроительство. Планировка и застройка городских и сельских поселений. </w:t>
            </w:r>
            <w:r w:rsidRPr="00050397">
              <w:rPr>
                <w:sz w:val="24"/>
                <w:szCs w:val="24"/>
                <w:shd w:val="clear" w:color="auto" w:fill="FFFFFF"/>
              </w:rPr>
              <w:t>Актуализированная редакция</w:t>
            </w:r>
            <w:r w:rsidRPr="00050397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050397">
              <w:rPr>
                <w:bCs/>
                <w:sz w:val="24"/>
                <w:szCs w:val="24"/>
              </w:rPr>
              <w:t xml:space="preserve"> </w:t>
            </w:r>
            <w:r w:rsidRPr="00050397">
              <w:rPr>
                <w:sz w:val="24"/>
                <w:szCs w:val="24"/>
              </w:rPr>
              <w:t>СНиП 2.07.01-89*».</w:t>
            </w:r>
            <w:r w:rsidRPr="00050397">
              <w:rPr>
                <w:bCs/>
                <w:sz w:val="24"/>
                <w:szCs w:val="24"/>
              </w:rPr>
              <w:t xml:space="preserve"> </w:t>
            </w:r>
          </w:p>
          <w:p w:rsidR="00050397" w:rsidRPr="00050397" w:rsidRDefault="00050397" w:rsidP="00050397">
            <w:pPr>
              <w:jc w:val="both"/>
              <w:rPr>
                <w:bCs/>
                <w:sz w:val="24"/>
                <w:szCs w:val="24"/>
              </w:rPr>
            </w:pPr>
            <w:r w:rsidRPr="00050397">
              <w:rPr>
                <w:sz w:val="24"/>
                <w:szCs w:val="24"/>
              </w:rPr>
              <w:t xml:space="preserve">5. СП 18.13330.2011 «Генеральные планы промышленных предприятий. </w:t>
            </w:r>
            <w:r w:rsidRPr="00050397">
              <w:rPr>
                <w:sz w:val="24"/>
                <w:szCs w:val="24"/>
                <w:shd w:val="clear" w:color="auto" w:fill="FFFFFF"/>
              </w:rPr>
              <w:t>Актуализированная редакция</w:t>
            </w:r>
            <w:r w:rsidRPr="00050397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050397">
              <w:rPr>
                <w:bCs/>
                <w:sz w:val="24"/>
                <w:szCs w:val="24"/>
              </w:rPr>
              <w:t xml:space="preserve"> </w:t>
            </w:r>
            <w:r w:rsidRPr="00050397">
              <w:rPr>
                <w:sz w:val="24"/>
                <w:szCs w:val="24"/>
              </w:rPr>
              <w:t xml:space="preserve">СНиП II-89-80*». </w:t>
            </w:r>
          </w:p>
          <w:p w:rsidR="00050397" w:rsidRPr="00050397" w:rsidRDefault="00050397" w:rsidP="00050397">
            <w:pPr>
              <w:jc w:val="both"/>
              <w:rPr>
                <w:sz w:val="24"/>
                <w:szCs w:val="24"/>
              </w:rPr>
            </w:pPr>
            <w:r w:rsidRPr="00050397">
              <w:rPr>
                <w:sz w:val="24"/>
                <w:szCs w:val="24"/>
              </w:rPr>
              <w:t xml:space="preserve">6. СП 131.13330.2012 «Строительная климатология. </w:t>
            </w:r>
            <w:r w:rsidRPr="00050397">
              <w:rPr>
                <w:sz w:val="24"/>
                <w:szCs w:val="24"/>
                <w:shd w:val="clear" w:color="auto" w:fill="FFFFFF"/>
              </w:rPr>
              <w:t>Актуализированная редакция</w:t>
            </w:r>
            <w:r w:rsidRPr="00050397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050397">
              <w:rPr>
                <w:bCs/>
                <w:sz w:val="24"/>
                <w:szCs w:val="24"/>
              </w:rPr>
              <w:t xml:space="preserve"> </w:t>
            </w:r>
            <w:r w:rsidRPr="00050397">
              <w:rPr>
                <w:sz w:val="24"/>
                <w:szCs w:val="24"/>
              </w:rPr>
              <w:t>СНиП 23-01-99</w:t>
            </w:r>
            <w:r w:rsidRPr="00050397">
              <w:rPr>
                <w:sz w:val="24"/>
                <w:szCs w:val="24"/>
                <w:vertAlign w:val="superscript"/>
              </w:rPr>
              <w:t>*</w:t>
            </w:r>
            <w:r w:rsidRPr="00050397">
              <w:rPr>
                <w:sz w:val="24"/>
                <w:szCs w:val="24"/>
              </w:rPr>
              <w:t>» (с изменением №2).</w:t>
            </w:r>
            <w:r w:rsidRPr="00050397">
              <w:rPr>
                <w:bCs/>
                <w:sz w:val="24"/>
                <w:szCs w:val="24"/>
              </w:rPr>
              <w:t xml:space="preserve"> </w:t>
            </w:r>
          </w:p>
          <w:p w:rsidR="00050397" w:rsidRPr="00050397" w:rsidRDefault="00050397" w:rsidP="00050397">
            <w:pPr>
              <w:tabs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050397">
              <w:rPr>
                <w:bCs/>
                <w:sz w:val="24"/>
                <w:szCs w:val="24"/>
              </w:rPr>
              <w:t xml:space="preserve">7. Санитарно-защитные зоны и санитарная классификация предприятий, сооружений и иных объектов [Текст]. Новая редакция: СанПиН 2.2.1/2.1.1.1200-03; Изм. 1 к СанПиН 2.2.1/2.1.1.1200-03: СанПиН 2.2.1/2.1.1.2361-08. – М.: Федеральный центр гигиены и эпидемиологии </w:t>
            </w:r>
            <w:proofErr w:type="spellStart"/>
            <w:r w:rsidRPr="00050397">
              <w:rPr>
                <w:bCs/>
                <w:sz w:val="24"/>
                <w:szCs w:val="24"/>
              </w:rPr>
              <w:t>Роспотребнадзора</w:t>
            </w:r>
            <w:proofErr w:type="spellEnd"/>
            <w:r w:rsidRPr="00050397">
              <w:rPr>
                <w:bCs/>
                <w:sz w:val="24"/>
                <w:szCs w:val="24"/>
              </w:rPr>
              <w:t>, 2008. - 55 с.</w:t>
            </w:r>
          </w:p>
        </w:tc>
      </w:tr>
      <w:tr w:rsidR="00050397" w:rsidTr="00050397">
        <w:tc>
          <w:tcPr>
            <w:tcW w:w="817" w:type="dxa"/>
          </w:tcPr>
          <w:p w:rsidR="00050397" w:rsidRDefault="00050397" w:rsidP="001C0165">
            <w:pPr>
              <w:jc w:val="center"/>
              <w:rPr>
                <w:bCs/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bCs/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bCs/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bCs/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bCs/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bCs/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bCs/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bCs/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bCs/>
                <w:sz w:val="24"/>
                <w:szCs w:val="24"/>
              </w:rPr>
            </w:pPr>
          </w:p>
          <w:p w:rsidR="00050397" w:rsidRPr="00050397" w:rsidRDefault="00050397" w:rsidP="001C0165">
            <w:pPr>
              <w:jc w:val="center"/>
              <w:rPr>
                <w:bCs/>
                <w:sz w:val="24"/>
                <w:szCs w:val="24"/>
              </w:rPr>
            </w:pPr>
            <w:r w:rsidRPr="00050397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050397" w:rsidRDefault="00050397" w:rsidP="001C0165">
            <w:pPr>
              <w:jc w:val="center"/>
              <w:rPr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sz w:val="24"/>
                <w:szCs w:val="24"/>
              </w:rPr>
            </w:pPr>
          </w:p>
          <w:p w:rsidR="00050397" w:rsidRDefault="00050397" w:rsidP="001C0165">
            <w:pPr>
              <w:jc w:val="center"/>
              <w:rPr>
                <w:sz w:val="24"/>
                <w:szCs w:val="24"/>
              </w:rPr>
            </w:pPr>
          </w:p>
          <w:p w:rsidR="00050397" w:rsidRPr="00050397" w:rsidRDefault="00050397" w:rsidP="001C0165">
            <w:pPr>
              <w:jc w:val="center"/>
              <w:rPr>
                <w:b/>
                <w:bCs/>
                <w:sz w:val="24"/>
                <w:szCs w:val="24"/>
              </w:rPr>
            </w:pPr>
            <w:r w:rsidRPr="00050397">
              <w:rPr>
                <w:sz w:val="24"/>
                <w:szCs w:val="24"/>
              </w:rPr>
              <w:t>Основы проектирования производственной территории населенных  мест</w:t>
            </w:r>
          </w:p>
        </w:tc>
        <w:tc>
          <w:tcPr>
            <w:tcW w:w="5352" w:type="dxa"/>
            <w:vMerge/>
          </w:tcPr>
          <w:p w:rsidR="00050397" w:rsidRDefault="00050397" w:rsidP="001C0165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050397" w:rsidRDefault="00050397" w:rsidP="001C0165">
      <w:pPr>
        <w:jc w:val="center"/>
        <w:rPr>
          <w:b/>
          <w:bCs/>
          <w:sz w:val="28"/>
          <w:szCs w:val="28"/>
        </w:rPr>
      </w:pPr>
    </w:p>
    <w:p w:rsidR="001C0165" w:rsidRPr="00087929" w:rsidRDefault="001C0165" w:rsidP="001C0165">
      <w:pPr>
        <w:jc w:val="center"/>
        <w:rPr>
          <w:b/>
          <w:bCs/>
          <w:sz w:val="28"/>
          <w:szCs w:val="28"/>
          <w:highlight w:val="yellow"/>
        </w:rPr>
      </w:pPr>
    </w:p>
    <w:p w:rsidR="001C0165" w:rsidRPr="00155A88" w:rsidRDefault="001C0165" w:rsidP="001C0165">
      <w:pPr>
        <w:jc w:val="center"/>
        <w:rPr>
          <w:b/>
          <w:bCs/>
          <w:sz w:val="28"/>
          <w:szCs w:val="28"/>
        </w:rPr>
      </w:pPr>
      <w:r w:rsidRPr="00155A88"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1C0165" w:rsidRPr="00155A88" w:rsidRDefault="001C0165" w:rsidP="001C0165">
      <w:pPr>
        <w:jc w:val="center"/>
        <w:rPr>
          <w:b/>
          <w:bCs/>
          <w:sz w:val="28"/>
          <w:szCs w:val="28"/>
        </w:rPr>
      </w:pPr>
      <w:r w:rsidRPr="00155A88"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1C0165" w:rsidRPr="00155A88" w:rsidRDefault="001C0165" w:rsidP="001C0165">
      <w:pPr>
        <w:ind w:firstLine="851"/>
        <w:rPr>
          <w:bCs/>
          <w:sz w:val="28"/>
          <w:szCs w:val="28"/>
        </w:rPr>
      </w:pPr>
    </w:p>
    <w:p w:rsidR="001C0165" w:rsidRPr="00155A88" w:rsidRDefault="001C0165" w:rsidP="001C0165">
      <w:pPr>
        <w:ind w:firstLine="851"/>
        <w:jc w:val="both"/>
        <w:rPr>
          <w:bCs/>
          <w:sz w:val="28"/>
          <w:szCs w:val="28"/>
        </w:rPr>
      </w:pPr>
      <w:r w:rsidRPr="00155A88"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1C0165" w:rsidRPr="00155A88" w:rsidRDefault="001C0165" w:rsidP="001C0165">
      <w:pPr>
        <w:ind w:firstLine="851"/>
        <w:jc w:val="both"/>
        <w:rPr>
          <w:bCs/>
          <w:sz w:val="28"/>
          <w:szCs w:val="28"/>
        </w:rPr>
      </w:pPr>
    </w:p>
    <w:p w:rsidR="001C0165" w:rsidRPr="00155A88" w:rsidRDefault="001C0165" w:rsidP="001C0165">
      <w:pPr>
        <w:jc w:val="center"/>
        <w:rPr>
          <w:b/>
          <w:bCs/>
          <w:sz w:val="28"/>
          <w:szCs w:val="28"/>
        </w:rPr>
      </w:pPr>
      <w:r w:rsidRPr="00155A88">
        <w:rPr>
          <w:b/>
          <w:bCs/>
          <w:sz w:val="28"/>
          <w:szCs w:val="28"/>
        </w:rPr>
        <w:t xml:space="preserve">8. Перечень основной и дополнительной учебной литературы, </w:t>
      </w:r>
    </w:p>
    <w:p w:rsidR="001C0165" w:rsidRPr="00155A88" w:rsidRDefault="001C0165" w:rsidP="001C0165">
      <w:pPr>
        <w:jc w:val="center"/>
        <w:rPr>
          <w:b/>
          <w:bCs/>
          <w:sz w:val="28"/>
          <w:szCs w:val="28"/>
        </w:rPr>
      </w:pPr>
      <w:r w:rsidRPr="00155A88"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1C0165" w:rsidRPr="00155A88" w:rsidRDefault="001C0165" w:rsidP="001C0165">
      <w:pPr>
        <w:jc w:val="center"/>
        <w:rPr>
          <w:b/>
          <w:bCs/>
          <w:sz w:val="28"/>
          <w:szCs w:val="28"/>
        </w:rPr>
      </w:pPr>
      <w:r w:rsidRPr="00155A88">
        <w:rPr>
          <w:b/>
          <w:bCs/>
          <w:sz w:val="28"/>
          <w:szCs w:val="28"/>
        </w:rPr>
        <w:t>для освоения дисциплины</w:t>
      </w:r>
    </w:p>
    <w:p w:rsidR="001C0165" w:rsidRPr="00155A88" w:rsidRDefault="001C0165" w:rsidP="001C0165">
      <w:pPr>
        <w:ind w:firstLine="851"/>
        <w:jc w:val="both"/>
        <w:rPr>
          <w:bCs/>
          <w:sz w:val="28"/>
          <w:szCs w:val="28"/>
        </w:rPr>
      </w:pP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  <w:r w:rsidRPr="00155A88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</w:p>
    <w:p w:rsidR="001C0165" w:rsidRDefault="001C0165" w:rsidP="001C0165">
      <w:pPr>
        <w:ind w:firstLine="851"/>
        <w:jc w:val="both"/>
        <w:rPr>
          <w:color w:val="111111"/>
          <w:sz w:val="28"/>
          <w:szCs w:val="28"/>
        </w:rPr>
      </w:pPr>
      <w:r>
        <w:rPr>
          <w:bCs/>
          <w:sz w:val="28"/>
          <w:szCs w:val="28"/>
        </w:rPr>
        <w:t>1.</w:t>
      </w:r>
      <w:r w:rsidRPr="006A35DC">
        <w:rPr>
          <w:rFonts w:ascii="roboto-regular" w:hAnsi="roboto-regular"/>
          <w:color w:val="111111"/>
          <w:sz w:val="21"/>
          <w:szCs w:val="21"/>
        </w:rPr>
        <w:t xml:space="preserve"> </w:t>
      </w:r>
      <w:proofErr w:type="spellStart"/>
      <w:r w:rsidRPr="006A35DC">
        <w:rPr>
          <w:color w:val="111111"/>
          <w:sz w:val="28"/>
          <w:szCs w:val="28"/>
        </w:rPr>
        <w:t>Правоторова</w:t>
      </w:r>
      <w:proofErr w:type="spellEnd"/>
      <w:r w:rsidRPr="006A35DC">
        <w:rPr>
          <w:color w:val="111111"/>
          <w:sz w:val="28"/>
          <w:szCs w:val="28"/>
        </w:rPr>
        <w:t>, А.А. Социально-культурные основы архитектурного проектирования [Электронный ресурс</w:t>
      </w:r>
      <w:proofErr w:type="gramStart"/>
      <w:r w:rsidRPr="006A35DC">
        <w:rPr>
          <w:color w:val="111111"/>
          <w:sz w:val="28"/>
          <w:szCs w:val="28"/>
        </w:rPr>
        <w:t>] :</w:t>
      </w:r>
      <w:proofErr w:type="gramEnd"/>
      <w:r w:rsidRPr="006A35DC">
        <w:rPr>
          <w:color w:val="111111"/>
          <w:sz w:val="28"/>
          <w:szCs w:val="28"/>
        </w:rPr>
        <w:t xml:space="preserve"> учеб. пособие — Электрон. дан. — Санкт-</w:t>
      </w:r>
      <w:proofErr w:type="gramStart"/>
      <w:r w:rsidRPr="006A35DC">
        <w:rPr>
          <w:color w:val="111111"/>
          <w:sz w:val="28"/>
          <w:szCs w:val="28"/>
        </w:rPr>
        <w:t>Петербург :</w:t>
      </w:r>
      <w:proofErr w:type="gramEnd"/>
      <w:r w:rsidRPr="006A35DC">
        <w:rPr>
          <w:color w:val="111111"/>
          <w:sz w:val="28"/>
          <w:szCs w:val="28"/>
        </w:rPr>
        <w:t xml:space="preserve"> Лань, 2012. — 320 с. — Режим доступа: https://e.lanbook.com/book/4235. — </w:t>
      </w:r>
      <w:proofErr w:type="spellStart"/>
      <w:r w:rsidRPr="006A35DC">
        <w:rPr>
          <w:color w:val="111111"/>
          <w:sz w:val="28"/>
          <w:szCs w:val="28"/>
        </w:rPr>
        <w:t>Загл</w:t>
      </w:r>
      <w:proofErr w:type="spellEnd"/>
      <w:r w:rsidRPr="006A35DC">
        <w:rPr>
          <w:color w:val="111111"/>
          <w:sz w:val="28"/>
          <w:szCs w:val="28"/>
        </w:rPr>
        <w:t>. с экрана.</w:t>
      </w:r>
    </w:p>
    <w:p w:rsidR="001C0165" w:rsidRPr="006D0E15" w:rsidRDefault="001C0165" w:rsidP="001C0165">
      <w:pPr>
        <w:ind w:firstLine="708"/>
        <w:jc w:val="both"/>
        <w:rPr>
          <w:rFonts w:eastAsia="Times New Roman"/>
          <w:color w:val="000000"/>
          <w:sz w:val="28"/>
          <w:szCs w:val="28"/>
        </w:rPr>
      </w:pPr>
      <w:r>
        <w:rPr>
          <w:bCs/>
          <w:sz w:val="28"/>
          <w:szCs w:val="28"/>
        </w:rPr>
        <w:t>2.</w:t>
      </w:r>
      <w:r w:rsidRPr="000968CF">
        <w:rPr>
          <w:rFonts w:ascii="Verdana" w:hAnsi="Verdana"/>
          <w:b/>
          <w:bCs/>
          <w:color w:val="222222"/>
          <w:sz w:val="19"/>
          <w:szCs w:val="19"/>
          <w:shd w:val="clear" w:color="auto" w:fill="FFFFFF"/>
        </w:rPr>
        <w:t xml:space="preserve"> </w:t>
      </w:r>
      <w:r w:rsidRPr="006D0E15">
        <w:rPr>
          <w:rFonts w:eastAsia="Times New Roman"/>
          <w:bCs/>
          <w:color w:val="000000"/>
          <w:sz w:val="28"/>
          <w:szCs w:val="28"/>
          <w:shd w:val="clear" w:color="auto" w:fill="FFFFFF"/>
        </w:rPr>
        <w:t>Генеральный план и</w:t>
      </w:r>
      <w:r w:rsidRPr="006D0E15">
        <w:rPr>
          <w:rFonts w:eastAsia="Times New Roman"/>
          <w:color w:val="000000"/>
          <w:sz w:val="28"/>
          <w:szCs w:val="28"/>
          <w:shd w:val="clear" w:color="auto" w:fill="FFFFFF"/>
        </w:rPr>
        <w:t> транспорт промышленных предприятий [Текст</w:t>
      </w:r>
      <w:proofErr w:type="gramStart"/>
      <w:r w:rsidRPr="006D0E15">
        <w:rPr>
          <w:rFonts w:eastAsia="Times New Roman"/>
          <w:color w:val="000000"/>
          <w:sz w:val="28"/>
          <w:szCs w:val="28"/>
          <w:shd w:val="clear" w:color="auto" w:fill="FFFFFF"/>
        </w:rPr>
        <w:t>] :</w:t>
      </w:r>
      <w:proofErr w:type="gramEnd"/>
      <w:r w:rsidRPr="006D0E15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учебное пособие / О. Г. </w:t>
      </w:r>
      <w:proofErr w:type="spellStart"/>
      <w:r w:rsidRPr="006D0E15">
        <w:rPr>
          <w:rFonts w:eastAsia="Times New Roman"/>
          <w:color w:val="000000"/>
          <w:sz w:val="28"/>
          <w:szCs w:val="28"/>
          <w:shd w:val="clear" w:color="auto" w:fill="FFFFFF"/>
        </w:rPr>
        <w:t>Параскевопуло</w:t>
      </w:r>
      <w:proofErr w:type="spellEnd"/>
      <w:r w:rsidRPr="006D0E15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[и др.]. - Санкт-</w:t>
      </w:r>
      <w:proofErr w:type="gramStart"/>
      <w:r w:rsidRPr="006D0E15">
        <w:rPr>
          <w:rFonts w:eastAsia="Times New Roman"/>
          <w:color w:val="000000"/>
          <w:sz w:val="28"/>
          <w:szCs w:val="28"/>
          <w:shd w:val="clear" w:color="auto" w:fill="FFFFFF"/>
        </w:rPr>
        <w:t>Петербург :</w:t>
      </w:r>
      <w:proofErr w:type="gramEnd"/>
      <w:r w:rsidRPr="006D0E15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ПГУПС. - </w:t>
      </w:r>
      <w:r w:rsidRPr="006D0E15">
        <w:rPr>
          <w:rFonts w:eastAsia="Times New Roman"/>
          <w:bCs/>
          <w:color w:val="000000"/>
          <w:sz w:val="28"/>
          <w:szCs w:val="28"/>
          <w:shd w:val="clear" w:color="auto" w:fill="FFFFFF"/>
        </w:rPr>
        <w:t>ISBN </w:t>
      </w:r>
      <w:r w:rsidRPr="006D0E15">
        <w:rPr>
          <w:rFonts w:eastAsia="Times New Roman"/>
          <w:color w:val="000000"/>
          <w:sz w:val="28"/>
          <w:szCs w:val="28"/>
          <w:shd w:val="clear" w:color="auto" w:fill="FFFFFF"/>
        </w:rPr>
        <w:t>978-5-7641-0530-7.</w:t>
      </w:r>
      <w:r w:rsidRPr="006D0E15">
        <w:rPr>
          <w:rFonts w:eastAsia="Times New Roman"/>
          <w:bCs/>
          <w:color w:val="000000"/>
          <w:sz w:val="28"/>
          <w:szCs w:val="28"/>
        </w:rPr>
        <w:t>Ч. 1</w:t>
      </w:r>
      <w:r w:rsidRPr="006D0E15">
        <w:rPr>
          <w:rFonts w:eastAsia="Times New Roman"/>
          <w:color w:val="000000"/>
          <w:sz w:val="28"/>
          <w:szCs w:val="28"/>
        </w:rPr>
        <w:t xml:space="preserve">. - 2013. - 80 </w:t>
      </w:r>
      <w:proofErr w:type="gramStart"/>
      <w:r w:rsidRPr="006D0E15">
        <w:rPr>
          <w:rFonts w:eastAsia="Times New Roman"/>
          <w:color w:val="000000"/>
          <w:sz w:val="28"/>
          <w:szCs w:val="28"/>
        </w:rPr>
        <w:t>с. :</w:t>
      </w:r>
      <w:proofErr w:type="gramEnd"/>
      <w:r w:rsidRPr="006D0E15">
        <w:rPr>
          <w:rFonts w:eastAsia="Times New Roman"/>
          <w:color w:val="000000"/>
          <w:sz w:val="28"/>
          <w:szCs w:val="28"/>
        </w:rPr>
        <w:t xml:space="preserve"> ил. - </w:t>
      </w:r>
      <w:r w:rsidRPr="006D0E15">
        <w:rPr>
          <w:rFonts w:eastAsia="Times New Roman"/>
          <w:bCs/>
          <w:color w:val="000000"/>
          <w:sz w:val="28"/>
          <w:szCs w:val="28"/>
        </w:rPr>
        <w:t>ISBN </w:t>
      </w:r>
      <w:r w:rsidRPr="006D0E15">
        <w:rPr>
          <w:rFonts w:eastAsia="Times New Roman"/>
          <w:color w:val="000000"/>
          <w:sz w:val="28"/>
          <w:szCs w:val="28"/>
        </w:rPr>
        <w:t>978-5-7641-0531-4</w:t>
      </w:r>
    </w:p>
    <w:p w:rsidR="001C0165" w:rsidRPr="006D0E15" w:rsidRDefault="001C0165" w:rsidP="001C0165">
      <w:pPr>
        <w:ind w:firstLine="851"/>
        <w:jc w:val="both"/>
        <w:rPr>
          <w:bCs/>
          <w:color w:val="000000"/>
          <w:sz w:val="28"/>
          <w:szCs w:val="28"/>
        </w:rPr>
      </w:pPr>
    </w:p>
    <w:p w:rsidR="001C0165" w:rsidRPr="00087929" w:rsidRDefault="001C0165" w:rsidP="001C0165">
      <w:pPr>
        <w:jc w:val="both"/>
        <w:rPr>
          <w:bCs/>
          <w:sz w:val="28"/>
          <w:szCs w:val="28"/>
          <w:highlight w:val="yellow"/>
        </w:rPr>
      </w:pP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  <w:r w:rsidRPr="00661922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</w:p>
    <w:p w:rsidR="001C0165" w:rsidRDefault="001C0165" w:rsidP="001C0165">
      <w:pPr>
        <w:pStyle w:val="a6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Pr="006A35DC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6A35DC">
        <w:rPr>
          <w:rFonts w:ascii="Times New Roman" w:hAnsi="Times New Roman"/>
          <w:sz w:val="28"/>
          <w:szCs w:val="28"/>
        </w:rPr>
        <w:t>Иодо</w:t>
      </w:r>
      <w:proofErr w:type="spellEnd"/>
      <w:r w:rsidRPr="006A35DC">
        <w:rPr>
          <w:rFonts w:ascii="Times New Roman" w:hAnsi="Times New Roman"/>
          <w:sz w:val="28"/>
          <w:szCs w:val="28"/>
        </w:rPr>
        <w:t>, И.А. Теоретические основы архитектуры [Электронный ресурс</w:t>
      </w:r>
      <w:proofErr w:type="gramStart"/>
      <w:r w:rsidRPr="006A35DC">
        <w:rPr>
          <w:rFonts w:ascii="Times New Roman" w:hAnsi="Times New Roman"/>
          <w:sz w:val="28"/>
          <w:szCs w:val="28"/>
        </w:rPr>
        <w:t>] :</w:t>
      </w:r>
      <w:proofErr w:type="gramEnd"/>
      <w:r w:rsidRPr="006A35DC">
        <w:rPr>
          <w:rFonts w:ascii="Times New Roman" w:hAnsi="Times New Roman"/>
          <w:sz w:val="28"/>
          <w:szCs w:val="28"/>
        </w:rPr>
        <w:t xml:space="preserve"> учеб. пособие / И.А. </w:t>
      </w:r>
      <w:proofErr w:type="spellStart"/>
      <w:r w:rsidRPr="006A35DC">
        <w:rPr>
          <w:rFonts w:ascii="Times New Roman" w:hAnsi="Times New Roman"/>
          <w:sz w:val="28"/>
          <w:szCs w:val="28"/>
        </w:rPr>
        <w:t>Иодо</w:t>
      </w:r>
      <w:proofErr w:type="spellEnd"/>
      <w:r w:rsidRPr="006A35DC">
        <w:rPr>
          <w:rFonts w:ascii="Times New Roman" w:hAnsi="Times New Roman"/>
          <w:sz w:val="28"/>
          <w:szCs w:val="28"/>
        </w:rPr>
        <w:t>, Ю.А. Протасова, В.А. Сысоева. — Электрон</w:t>
      </w:r>
      <w:proofErr w:type="gramStart"/>
      <w:r w:rsidRPr="006A35DC">
        <w:rPr>
          <w:rFonts w:ascii="Times New Roman" w:hAnsi="Times New Roman"/>
          <w:sz w:val="28"/>
          <w:szCs w:val="28"/>
        </w:rPr>
        <w:t>.</w:t>
      </w:r>
      <w:proofErr w:type="gramEnd"/>
      <w:r w:rsidRPr="006A35DC">
        <w:rPr>
          <w:rFonts w:ascii="Times New Roman" w:hAnsi="Times New Roman"/>
          <w:sz w:val="28"/>
          <w:szCs w:val="28"/>
        </w:rPr>
        <w:t xml:space="preserve"> дан. — </w:t>
      </w:r>
      <w:proofErr w:type="gramStart"/>
      <w:r w:rsidRPr="006A35DC">
        <w:rPr>
          <w:rFonts w:ascii="Times New Roman" w:hAnsi="Times New Roman"/>
          <w:sz w:val="28"/>
          <w:szCs w:val="28"/>
        </w:rPr>
        <w:t>Минск :</w:t>
      </w:r>
      <w:proofErr w:type="gramEnd"/>
      <w:r w:rsidRPr="006A35DC">
        <w:rPr>
          <w:rFonts w:ascii="Times New Roman" w:hAnsi="Times New Roman"/>
          <w:sz w:val="28"/>
          <w:szCs w:val="28"/>
        </w:rPr>
        <w:t xml:space="preserve"> "</w:t>
      </w:r>
      <w:proofErr w:type="spellStart"/>
      <w:r w:rsidRPr="006A35DC">
        <w:rPr>
          <w:rFonts w:ascii="Times New Roman" w:hAnsi="Times New Roman"/>
          <w:sz w:val="28"/>
          <w:szCs w:val="28"/>
        </w:rPr>
        <w:t>Вышэйшая</w:t>
      </w:r>
      <w:proofErr w:type="spellEnd"/>
      <w:r w:rsidRPr="006A35DC">
        <w:rPr>
          <w:rFonts w:ascii="Times New Roman" w:hAnsi="Times New Roman"/>
          <w:sz w:val="28"/>
          <w:szCs w:val="28"/>
        </w:rPr>
        <w:t xml:space="preserve"> школа", 2015. — 114 с. — Режим доступа: https://e.lanbook.com/book/75124. — </w:t>
      </w:r>
      <w:proofErr w:type="spellStart"/>
      <w:r w:rsidRPr="006A35DC">
        <w:rPr>
          <w:rFonts w:ascii="Times New Roman" w:hAnsi="Times New Roman"/>
          <w:sz w:val="28"/>
          <w:szCs w:val="28"/>
        </w:rPr>
        <w:t>Загл</w:t>
      </w:r>
      <w:proofErr w:type="spellEnd"/>
      <w:r w:rsidRPr="006A35DC">
        <w:rPr>
          <w:rFonts w:ascii="Times New Roman" w:hAnsi="Times New Roman"/>
          <w:sz w:val="28"/>
          <w:szCs w:val="28"/>
        </w:rPr>
        <w:t>. с экрана.</w:t>
      </w:r>
    </w:p>
    <w:p w:rsidR="001C0165" w:rsidRDefault="001C0165" w:rsidP="001C0165">
      <w:pPr>
        <w:pStyle w:val="a6"/>
        <w:tabs>
          <w:tab w:val="left" w:pos="1134"/>
        </w:tabs>
        <w:spacing w:after="0" w:line="240" w:lineRule="auto"/>
        <w:ind w:left="0"/>
        <w:jc w:val="both"/>
        <w:rPr>
          <w:rFonts w:ascii="Times New Roman" w:eastAsia="Times New Roman" w:hAnsi="Times New Roman"/>
          <w:bCs/>
          <w:sz w:val="32"/>
          <w:szCs w:val="32"/>
          <w:lang w:eastAsia="ru-RU"/>
        </w:rPr>
      </w:pPr>
      <w:r>
        <w:rPr>
          <w:rFonts w:ascii="Times New Roman" w:hAnsi="Times New Roman"/>
          <w:color w:val="111111"/>
          <w:sz w:val="28"/>
          <w:szCs w:val="28"/>
        </w:rPr>
        <w:tab/>
        <w:t xml:space="preserve">2. </w:t>
      </w:r>
    </w:p>
    <w:p w:rsidR="001C0165" w:rsidRDefault="001C0165" w:rsidP="001C0165">
      <w:pPr>
        <w:numPr>
          <w:ilvl w:val="1"/>
          <w:numId w:val="13"/>
        </w:numPr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1C0165" w:rsidRDefault="001C0165" w:rsidP="001C0165">
      <w:pPr>
        <w:ind w:left="1226"/>
        <w:jc w:val="both"/>
        <w:rPr>
          <w:bCs/>
          <w:sz w:val="28"/>
          <w:szCs w:val="28"/>
        </w:rPr>
      </w:pPr>
    </w:p>
    <w:p w:rsidR="001C0165" w:rsidRPr="00064007" w:rsidRDefault="001C0165" w:rsidP="001C0165">
      <w:pPr>
        <w:numPr>
          <w:ilvl w:val="0"/>
          <w:numId w:val="12"/>
        </w:numPr>
        <w:jc w:val="both"/>
        <w:rPr>
          <w:bCs/>
          <w:sz w:val="28"/>
          <w:szCs w:val="28"/>
        </w:rPr>
      </w:pPr>
      <w:r w:rsidRPr="00064007">
        <w:rPr>
          <w:bCs/>
          <w:sz w:val="28"/>
          <w:szCs w:val="28"/>
        </w:rPr>
        <w:t>«Градостроительный кодекс Российской Федерации» о 29.12.2004</w:t>
      </w:r>
      <w:r>
        <w:rPr>
          <w:bCs/>
          <w:sz w:val="28"/>
          <w:szCs w:val="28"/>
        </w:rPr>
        <w:t xml:space="preserve"> №190-ФЗ </w:t>
      </w:r>
      <w:r w:rsidRPr="00AA1EC8">
        <w:rPr>
          <w:sz w:val="28"/>
          <w:szCs w:val="28"/>
        </w:rPr>
        <w:t>(с Изменениями</w:t>
      </w:r>
      <w:r>
        <w:rPr>
          <w:sz w:val="28"/>
          <w:szCs w:val="28"/>
        </w:rPr>
        <w:t xml:space="preserve"> и дополнениями) </w:t>
      </w:r>
      <w:r w:rsidRPr="00B2243A">
        <w:rPr>
          <w:bCs/>
          <w:sz w:val="28"/>
          <w:szCs w:val="28"/>
        </w:rPr>
        <w:t>[Электронный ресурс]</w:t>
      </w:r>
      <w:r>
        <w:rPr>
          <w:bCs/>
          <w:sz w:val="28"/>
          <w:szCs w:val="28"/>
        </w:rPr>
        <w:t xml:space="preserve">. </w:t>
      </w:r>
    </w:p>
    <w:p w:rsidR="001C0165" w:rsidRPr="00D14FC3" w:rsidRDefault="001C0165" w:rsidP="001C0165">
      <w:pPr>
        <w:numPr>
          <w:ilvl w:val="0"/>
          <w:numId w:val="12"/>
        </w:numPr>
        <w:jc w:val="both"/>
        <w:rPr>
          <w:sz w:val="28"/>
        </w:rPr>
      </w:pPr>
      <w:r>
        <w:rPr>
          <w:sz w:val="28"/>
        </w:rPr>
        <w:t>СП 42.13330.2011</w:t>
      </w:r>
      <w:r w:rsidRPr="003447A3">
        <w:rPr>
          <w:sz w:val="28"/>
        </w:rPr>
        <w:t xml:space="preserve"> «</w:t>
      </w:r>
      <w:r w:rsidRPr="00064007">
        <w:rPr>
          <w:sz w:val="28"/>
          <w:szCs w:val="28"/>
        </w:rPr>
        <w:t>Градостроительство. Планировка и застройка городских и сель</w:t>
      </w:r>
      <w:r>
        <w:rPr>
          <w:sz w:val="28"/>
          <w:szCs w:val="28"/>
        </w:rPr>
        <w:t>ских поселений</w:t>
      </w:r>
      <w:r>
        <w:rPr>
          <w:sz w:val="28"/>
        </w:rPr>
        <w:t xml:space="preserve">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>
        <w:rPr>
          <w:sz w:val="28"/>
        </w:rPr>
        <w:t xml:space="preserve">СНиП </w:t>
      </w:r>
      <w:r w:rsidRPr="00064007">
        <w:rPr>
          <w:sz w:val="28"/>
          <w:szCs w:val="28"/>
        </w:rPr>
        <w:t>2.07.01-89*</w:t>
      </w:r>
      <w:r>
        <w:rPr>
          <w:sz w:val="28"/>
        </w:rPr>
        <w:t xml:space="preserve">». </w:t>
      </w:r>
      <w:r w:rsidRPr="00AB191A">
        <w:rPr>
          <w:sz w:val="28"/>
          <w:szCs w:val="28"/>
        </w:rPr>
        <w:t>[Электронный ресурс]</w:t>
      </w:r>
      <w:r w:rsidRPr="00F77706">
        <w:rPr>
          <w:sz w:val="28"/>
          <w:szCs w:val="28"/>
        </w:rPr>
        <w:t xml:space="preserve">. </w:t>
      </w:r>
    </w:p>
    <w:p w:rsidR="001C0165" w:rsidRPr="00D14FC3" w:rsidRDefault="001C0165" w:rsidP="001C0165">
      <w:pPr>
        <w:numPr>
          <w:ilvl w:val="0"/>
          <w:numId w:val="12"/>
        </w:numPr>
        <w:jc w:val="both"/>
        <w:rPr>
          <w:sz w:val="28"/>
        </w:rPr>
      </w:pPr>
      <w:r>
        <w:rPr>
          <w:sz w:val="28"/>
        </w:rPr>
        <w:t>СП 18.13330.2011</w:t>
      </w:r>
      <w:r w:rsidRPr="003447A3">
        <w:rPr>
          <w:sz w:val="28"/>
        </w:rPr>
        <w:t xml:space="preserve"> «</w:t>
      </w:r>
      <w:r w:rsidRPr="00D14FC3">
        <w:rPr>
          <w:sz w:val="28"/>
          <w:szCs w:val="28"/>
        </w:rPr>
        <w:t>Генеральные</w:t>
      </w:r>
      <w:r>
        <w:rPr>
          <w:sz w:val="28"/>
          <w:szCs w:val="28"/>
        </w:rPr>
        <w:t xml:space="preserve"> планы промышленных предприятий</w:t>
      </w:r>
      <w:r>
        <w:rPr>
          <w:sz w:val="28"/>
        </w:rPr>
        <w:t xml:space="preserve">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>
        <w:rPr>
          <w:sz w:val="28"/>
        </w:rPr>
        <w:t xml:space="preserve">СНиП </w:t>
      </w:r>
      <w:r w:rsidRPr="00D14FC3">
        <w:rPr>
          <w:sz w:val="28"/>
          <w:szCs w:val="28"/>
        </w:rPr>
        <w:t>II-89-80</w:t>
      </w:r>
      <w:r w:rsidRPr="00064007">
        <w:rPr>
          <w:sz w:val="28"/>
          <w:szCs w:val="28"/>
        </w:rPr>
        <w:t>*</w:t>
      </w:r>
      <w:r>
        <w:rPr>
          <w:sz w:val="28"/>
        </w:rPr>
        <w:t xml:space="preserve">». </w:t>
      </w:r>
      <w:r w:rsidRPr="00AB191A">
        <w:rPr>
          <w:sz w:val="28"/>
          <w:szCs w:val="28"/>
        </w:rPr>
        <w:t>[Электронный ресурс]</w:t>
      </w:r>
      <w:r w:rsidRPr="00F77706">
        <w:rPr>
          <w:sz w:val="28"/>
          <w:szCs w:val="28"/>
        </w:rPr>
        <w:t xml:space="preserve">. </w:t>
      </w:r>
    </w:p>
    <w:p w:rsidR="001C0165" w:rsidRPr="00813DEF" w:rsidRDefault="001C0165" w:rsidP="001C0165">
      <w:pPr>
        <w:numPr>
          <w:ilvl w:val="0"/>
          <w:numId w:val="12"/>
        </w:numPr>
        <w:jc w:val="both"/>
        <w:rPr>
          <w:bCs/>
          <w:sz w:val="28"/>
          <w:szCs w:val="28"/>
        </w:rPr>
      </w:pPr>
      <w:r w:rsidRPr="003447A3">
        <w:rPr>
          <w:sz w:val="28"/>
        </w:rPr>
        <w:t>СП 131.13330.2012 «</w:t>
      </w:r>
      <w:r>
        <w:rPr>
          <w:sz w:val="28"/>
        </w:rPr>
        <w:t xml:space="preserve">Строительная климатология. </w:t>
      </w:r>
      <w:r w:rsidRPr="009D499C">
        <w:rPr>
          <w:sz w:val="28"/>
          <w:szCs w:val="28"/>
          <w:shd w:val="clear" w:color="auto" w:fill="FFFFFF"/>
        </w:rPr>
        <w:t>Актуализированная редакция</w:t>
      </w:r>
      <w:r w:rsidRPr="009D499C">
        <w:rPr>
          <w:rStyle w:val="apple-converted-space"/>
          <w:sz w:val="28"/>
          <w:szCs w:val="28"/>
          <w:shd w:val="clear" w:color="auto" w:fill="FFFFFF"/>
        </w:rPr>
        <w:t> </w:t>
      </w:r>
      <w:r w:rsidRPr="009D499C">
        <w:rPr>
          <w:b/>
          <w:bCs/>
          <w:sz w:val="28"/>
          <w:szCs w:val="28"/>
        </w:rPr>
        <w:t xml:space="preserve"> </w:t>
      </w:r>
      <w:r w:rsidRPr="00775312">
        <w:rPr>
          <w:sz w:val="28"/>
        </w:rPr>
        <w:t>СНиП 23-01-99</w:t>
      </w:r>
      <w:r w:rsidRPr="00775312">
        <w:rPr>
          <w:sz w:val="28"/>
          <w:vertAlign w:val="superscript"/>
        </w:rPr>
        <w:t>*</w:t>
      </w:r>
      <w:r>
        <w:rPr>
          <w:sz w:val="28"/>
        </w:rPr>
        <w:t xml:space="preserve">». </w:t>
      </w:r>
      <w:r w:rsidRPr="00705DB7">
        <w:rPr>
          <w:bCs/>
          <w:sz w:val="28"/>
          <w:szCs w:val="28"/>
        </w:rPr>
        <w:t>[Электронный ресурс].</w:t>
      </w:r>
    </w:p>
    <w:p w:rsidR="001C0165" w:rsidRPr="00813DEF" w:rsidRDefault="001C0165" w:rsidP="001C0165">
      <w:pPr>
        <w:numPr>
          <w:ilvl w:val="0"/>
          <w:numId w:val="12"/>
        </w:numPr>
        <w:tabs>
          <w:tab w:val="left" w:pos="1134"/>
        </w:tabs>
        <w:jc w:val="both"/>
        <w:rPr>
          <w:bCs/>
          <w:sz w:val="28"/>
          <w:szCs w:val="28"/>
        </w:rPr>
      </w:pPr>
      <w:r w:rsidRPr="00E962F7">
        <w:rPr>
          <w:bCs/>
          <w:sz w:val="28"/>
          <w:szCs w:val="28"/>
        </w:rPr>
        <w:t>Санитарно-защитные зоны и санитарная классификация предприятий</w:t>
      </w:r>
      <w:r w:rsidRPr="00813DEF">
        <w:rPr>
          <w:bCs/>
          <w:sz w:val="28"/>
          <w:szCs w:val="28"/>
        </w:rPr>
        <w:t>, сооружений и иных объектов [Текст]</w:t>
      </w:r>
      <w:r>
        <w:rPr>
          <w:bCs/>
          <w:sz w:val="28"/>
          <w:szCs w:val="28"/>
        </w:rPr>
        <w:t>. Н</w:t>
      </w:r>
      <w:r w:rsidRPr="00813DEF">
        <w:rPr>
          <w:bCs/>
          <w:sz w:val="28"/>
          <w:szCs w:val="28"/>
        </w:rPr>
        <w:t>овая редакция</w:t>
      </w:r>
      <w:r>
        <w:rPr>
          <w:bCs/>
          <w:sz w:val="28"/>
          <w:szCs w:val="28"/>
        </w:rPr>
        <w:t xml:space="preserve">: СанПиН </w:t>
      </w:r>
      <w:r w:rsidRPr="00813DEF">
        <w:rPr>
          <w:bCs/>
          <w:sz w:val="28"/>
          <w:szCs w:val="28"/>
        </w:rPr>
        <w:t>2.2.1/2.1.1.1200-03</w:t>
      </w:r>
      <w:r>
        <w:rPr>
          <w:bCs/>
          <w:sz w:val="28"/>
          <w:szCs w:val="28"/>
        </w:rPr>
        <w:t xml:space="preserve">; Изм. 1 к СанПиН </w:t>
      </w:r>
      <w:r w:rsidRPr="00813DEF">
        <w:rPr>
          <w:bCs/>
          <w:sz w:val="28"/>
          <w:szCs w:val="28"/>
        </w:rPr>
        <w:t>2.2.1/2.1.1.1200-03</w:t>
      </w:r>
      <w:r>
        <w:rPr>
          <w:bCs/>
          <w:sz w:val="28"/>
          <w:szCs w:val="28"/>
        </w:rPr>
        <w:t>: СанПиН 2.2.1/2.1.1.2361-08</w:t>
      </w:r>
      <w:r w:rsidRPr="00813DEF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>–</w:t>
      </w:r>
      <w:r w:rsidRPr="00813DEF">
        <w:rPr>
          <w:bCs/>
          <w:sz w:val="28"/>
          <w:szCs w:val="28"/>
        </w:rPr>
        <w:t xml:space="preserve"> М</w:t>
      </w:r>
      <w:r>
        <w:rPr>
          <w:bCs/>
          <w:sz w:val="28"/>
          <w:szCs w:val="28"/>
        </w:rPr>
        <w:t>.</w:t>
      </w:r>
      <w:r w:rsidRPr="00813DEF">
        <w:rPr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 xml:space="preserve">Федеральный центр гигиены и эпидемиологии </w:t>
      </w:r>
      <w:proofErr w:type="spellStart"/>
      <w:r>
        <w:rPr>
          <w:bCs/>
          <w:sz w:val="28"/>
          <w:szCs w:val="28"/>
        </w:rPr>
        <w:t>Роспотребнадзора</w:t>
      </w:r>
      <w:proofErr w:type="spellEnd"/>
      <w:r>
        <w:rPr>
          <w:bCs/>
          <w:sz w:val="28"/>
          <w:szCs w:val="28"/>
        </w:rPr>
        <w:t>, 2008. - 55</w:t>
      </w:r>
      <w:r w:rsidRPr="00813DEF">
        <w:rPr>
          <w:bCs/>
          <w:sz w:val="28"/>
          <w:szCs w:val="28"/>
        </w:rPr>
        <w:t xml:space="preserve"> с.</w:t>
      </w:r>
    </w:p>
    <w:p w:rsidR="001C0165" w:rsidRPr="0064353E" w:rsidRDefault="001C0165" w:rsidP="001C0165">
      <w:pPr>
        <w:numPr>
          <w:ilvl w:val="0"/>
          <w:numId w:val="12"/>
        </w:numPr>
        <w:tabs>
          <w:tab w:val="left" w:pos="1134"/>
        </w:tabs>
        <w:jc w:val="both"/>
        <w:rPr>
          <w:bCs/>
          <w:sz w:val="28"/>
          <w:szCs w:val="28"/>
        </w:rPr>
      </w:pPr>
      <w:r w:rsidRPr="0064353E">
        <w:rPr>
          <w:bCs/>
          <w:sz w:val="28"/>
          <w:szCs w:val="28"/>
        </w:rPr>
        <w:t xml:space="preserve">ГОСТ 21.508-93 </w:t>
      </w:r>
      <w:r w:rsidRPr="0064353E">
        <w:t xml:space="preserve"> </w:t>
      </w:r>
      <w:r w:rsidRPr="0064353E">
        <w:rPr>
          <w:sz w:val="28"/>
          <w:szCs w:val="28"/>
        </w:rPr>
        <w:t xml:space="preserve">Система проектной документации для строительства. </w:t>
      </w:r>
      <w:r w:rsidRPr="0064353E">
        <w:rPr>
          <w:bCs/>
          <w:sz w:val="28"/>
          <w:szCs w:val="28"/>
        </w:rPr>
        <w:t xml:space="preserve">Правила выполнения рабочей документации генеральных планов предприятий, сооружений и жилищно-гражданских объектов </w:t>
      </w:r>
      <w:r>
        <w:rPr>
          <w:bCs/>
          <w:sz w:val="28"/>
          <w:szCs w:val="28"/>
        </w:rPr>
        <w:t>[</w:t>
      </w:r>
      <w:r w:rsidRPr="00003F03">
        <w:rPr>
          <w:bCs/>
          <w:sz w:val="28"/>
          <w:szCs w:val="28"/>
        </w:rPr>
        <w:t>Электронный ресурс].</w:t>
      </w:r>
      <w:r w:rsidRPr="00003F03">
        <w:rPr>
          <w:sz w:val="28"/>
          <w:szCs w:val="28"/>
        </w:rPr>
        <w:t xml:space="preserve"> </w:t>
      </w:r>
    </w:p>
    <w:p w:rsidR="001C0165" w:rsidRPr="0064353E" w:rsidRDefault="001C0165" w:rsidP="001C0165">
      <w:pPr>
        <w:numPr>
          <w:ilvl w:val="0"/>
          <w:numId w:val="12"/>
        </w:numPr>
        <w:tabs>
          <w:tab w:val="left" w:pos="1134"/>
        </w:tabs>
        <w:jc w:val="both"/>
        <w:rPr>
          <w:bCs/>
          <w:sz w:val="28"/>
          <w:szCs w:val="28"/>
        </w:rPr>
      </w:pPr>
      <w:r w:rsidRPr="0064353E">
        <w:rPr>
          <w:bCs/>
          <w:sz w:val="28"/>
          <w:szCs w:val="28"/>
        </w:rPr>
        <w:t>ГОСТ 21.204-93 Система проектной</w:t>
      </w:r>
      <w:r>
        <w:rPr>
          <w:bCs/>
          <w:sz w:val="28"/>
          <w:szCs w:val="28"/>
        </w:rPr>
        <w:t xml:space="preserve"> документации для строительства.</w:t>
      </w:r>
      <w:r w:rsidRPr="0064353E">
        <w:rPr>
          <w:bCs/>
          <w:sz w:val="28"/>
          <w:szCs w:val="28"/>
        </w:rPr>
        <w:t xml:space="preserve"> Условные графические обозначения и изображения элементов генеральных планов и сооружений транспорта </w:t>
      </w:r>
      <w:r>
        <w:rPr>
          <w:bCs/>
          <w:sz w:val="28"/>
          <w:szCs w:val="28"/>
        </w:rPr>
        <w:t>[</w:t>
      </w:r>
      <w:r w:rsidRPr="00003F03">
        <w:rPr>
          <w:bCs/>
          <w:sz w:val="28"/>
          <w:szCs w:val="28"/>
        </w:rPr>
        <w:t>Электронный ресурс]</w:t>
      </w:r>
      <w:r>
        <w:rPr>
          <w:bCs/>
          <w:sz w:val="28"/>
          <w:szCs w:val="28"/>
        </w:rPr>
        <w:t xml:space="preserve">. </w:t>
      </w:r>
    </w:p>
    <w:p w:rsidR="001C0165" w:rsidRDefault="001C0165" w:rsidP="001C0165">
      <w:pPr>
        <w:tabs>
          <w:tab w:val="left" w:pos="1134"/>
        </w:tabs>
        <w:jc w:val="both"/>
        <w:rPr>
          <w:bCs/>
          <w:sz w:val="28"/>
          <w:szCs w:val="28"/>
        </w:rPr>
      </w:pP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1C0165" w:rsidRDefault="001C0165" w:rsidP="001C0165">
      <w:pPr>
        <w:rPr>
          <w:b/>
          <w:bCs/>
          <w:sz w:val="28"/>
          <w:szCs w:val="28"/>
        </w:rPr>
      </w:pP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</w:p>
    <w:p w:rsidR="00050397" w:rsidRDefault="00050397" w:rsidP="001C0165">
      <w:pPr>
        <w:ind w:firstLine="851"/>
        <w:jc w:val="both"/>
        <w:rPr>
          <w:bCs/>
          <w:sz w:val="28"/>
          <w:szCs w:val="28"/>
        </w:rPr>
      </w:pPr>
    </w:p>
    <w:p w:rsidR="00050397" w:rsidRDefault="00050397" w:rsidP="001C0165">
      <w:pPr>
        <w:ind w:firstLine="851"/>
        <w:jc w:val="both"/>
        <w:rPr>
          <w:bCs/>
          <w:sz w:val="28"/>
          <w:szCs w:val="28"/>
        </w:rPr>
      </w:pPr>
    </w:p>
    <w:p w:rsidR="00050397" w:rsidRDefault="00050397" w:rsidP="001C0165">
      <w:pPr>
        <w:ind w:firstLine="851"/>
        <w:jc w:val="both"/>
        <w:rPr>
          <w:bCs/>
          <w:sz w:val="28"/>
          <w:szCs w:val="28"/>
        </w:rPr>
      </w:pPr>
    </w:p>
    <w:p w:rsidR="00050397" w:rsidRDefault="00050397" w:rsidP="001C0165">
      <w:pPr>
        <w:ind w:firstLine="851"/>
        <w:jc w:val="both"/>
        <w:rPr>
          <w:bCs/>
          <w:sz w:val="28"/>
          <w:szCs w:val="28"/>
        </w:rPr>
      </w:pPr>
    </w:p>
    <w:p w:rsidR="001C0165" w:rsidRDefault="001C0165" w:rsidP="001C0165">
      <w:pPr>
        <w:ind w:firstLine="851"/>
        <w:jc w:val="both"/>
        <w:rPr>
          <w:bCs/>
          <w:sz w:val="28"/>
          <w:szCs w:val="28"/>
        </w:rPr>
      </w:pPr>
    </w:p>
    <w:p w:rsidR="001C0165" w:rsidRDefault="001C0165" w:rsidP="001C0165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 xml:space="preserve">9. Перечень ресурсов информационно-телекоммуникационной сети </w:t>
      </w:r>
    </w:p>
    <w:p w:rsidR="001C0165" w:rsidRDefault="001C0165" w:rsidP="001C0165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1C0165" w:rsidRPr="006338D7" w:rsidRDefault="001C0165" w:rsidP="001C0165">
      <w:pPr>
        <w:jc w:val="center"/>
        <w:rPr>
          <w:b/>
          <w:bCs/>
          <w:sz w:val="28"/>
          <w:szCs w:val="28"/>
        </w:rPr>
      </w:pPr>
    </w:p>
    <w:p w:rsidR="00050397" w:rsidRPr="004F0F13" w:rsidRDefault="00050397" w:rsidP="00050397">
      <w:pPr>
        <w:pStyle w:val="a8"/>
        <w:numPr>
          <w:ilvl w:val="0"/>
          <w:numId w:val="14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050397" w:rsidRPr="004F0F13" w:rsidRDefault="00050397" w:rsidP="00050397">
      <w:pPr>
        <w:pStyle w:val="a6"/>
        <w:numPr>
          <w:ilvl w:val="0"/>
          <w:numId w:val="14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4F0F13">
        <w:rPr>
          <w:rFonts w:ascii="Times New Roman" w:hAnsi="Times New Roman"/>
          <w:bCs/>
          <w:sz w:val="28"/>
          <w:szCs w:val="28"/>
        </w:rPr>
        <w:t>Техэксперт</w:t>
      </w:r>
      <w:proofErr w:type="spellEnd"/>
      <w:r w:rsidRPr="004F0F13">
        <w:rPr>
          <w:rFonts w:ascii="Times New Roman" w:hAnsi="Times New Roman"/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proofErr w:type="spellEnd"/>
      <w:r w:rsidRPr="004F0F13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proofErr w:type="spellEnd"/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 xml:space="preserve">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050397" w:rsidRPr="004F0F13" w:rsidRDefault="00050397" w:rsidP="00050397">
      <w:pPr>
        <w:pStyle w:val="a6"/>
        <w:numPr>
          <w:ilvl w:val="0"/>
          <w:numId w:val="14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экрана.</w:t>
      </w:r>
    </w:p>
    <w:p w:rsidR="00050397" w:rsidRPr="004F0F13" w:rsidRDefault="00050397" w:rsidP="00050397">
      <w:pPr>
        <w:pStyle w:val="a6"/>
        <w:numPr>
          <w:ilvl w:val="0"/>
          <w:numId w:val="14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 w:rsidRPr="004F0F13">
          <w:rPr>
            <w:rStyle w:val="a5"/>
            <w:rFonts w:ascii="Times New Roman" w:hAnsi="Times New Roman"/>
            <w:bCs/>
            <w:color w:val="000000" w:themeColor="text1"/>
            <w:sz w:val="28"/>
            <w:szCs w:val="28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 xml:space="preserve">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50397" w:rsidRPr="004F0F13" w:rsidRDefault="00050397" w:rsidP="00050397">
      <w:pPr>
        <w:pStyle w:val="a6"/>
        <w:numPr>
          <w:ilvl w:val="0"/>
          <w:numId w:val="14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экрана.</w:t>
      </w:r>
    </w:p>
    <w:p w:rsidR="00050397" w:rsidRPr="008D75F4" w:rsidRDefault="00050397" w:rsidP="00050397">
      <w:pPr>
        <w:pStyle w:val="a6"/>
        <w:numPr>
          <w:ilvl w:val="0"/>
          <w:numId w:val="14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rFonts w:ascii="Times New Roman" w:hAnsi="Times New Roman"/>
          <w:sz w:val="28"/>
          <w:szCs w:val="28"/>
        </w:rPr>
        <w:t>Официальный сайт [Электронный ресурс]. Режим доступа:</w:t>
      </w:r>
      <w:hyperlink r:id="rId9" w:anchor="form" w:history="1">
        <w:r w:rsidRPr="004F0F13">
          <w:rPr>
            <w:rStyle w:val="a5"/>
            <w:rFonts w:ascii="Times New Roman" w:hAnsi="Times New Roman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4F0F13">
        <w:rPr>
          <w:rFonts w:ascii="Times New Roman" w:hAnsi="Times New Roman"/>
          <w:bCs/>
          <w:sz w:val="28"/>
          <w:szCs w:val="28"/>
        </w:rPr>
        <w:t>, свободный.</w:t>
      </w:r>
      <w:r w:rsidRPr="004F0F13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экрана.</w:t>
      </w:r>
    </w:p>
    <w:p w:rsidR="001C0165" w:rsidRDefault="001C0165" w:rsidP="001C0165">
      <w:pPr>
        <w:jc w:val="center"/>
        <w:rPr>
          <w:b/>
          <w:bCs/>
          <w:sz w:val="28"/>
          <w:szCs w:val="28"/>
        </w:rPr>
      </w:pPr>
    </w:p>
    <w:p w:rsidR="001C0165" w:rsidRDefault="001C0165" w:rsidP="001C0165">
      <w:pPr>
        <w:jc w:val="center"/>
        <w:rPr>
          <w:b/>
          <w:bCs/>
          <w:sz w:val="28"/>
          <w:szCs w:val="28"/>
        </w:rPr>
      </w:pPr>
    </w:p>
    <w:p w:rsidR="001C0165" w:rsidRPr="006338D7" w:rsidRDefault="001C0165" w:rsidP="001C0165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1C0165" w:rsidRDefault="001C0165" w:rsidP="001C0165">
      <w:pPr>
        <w:ind w:firstLine="851"/>
        <w:rPr>
          <w:bCs/>
          <w:i/>
          <w:szCs w:val="28"/>
        </w:rPr>
      </w:pPr>
    </w:p>
    <w:p w:rsidR="001C0165" w:rsidRPr="00490574" w:rsidRDefault="001C0165" w:rsidP="001C0165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C0165" w:rsidRPr="00B2243A" w:rsidRDefault="001C0165" w:rsidP="001C0165">
      <w:pPr>
        <w:pStyle w:val="a6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разделов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дисциплины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производится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порядке, приведенном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разделе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5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«Содержание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C0165" w:rsidRPr="00B2243A" w:rsidRDefault="001C0165" w:rsidP="001C0165">
      <w:pPr>
        <w:pStyle w:val="a6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типовые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контрольные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задания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материалы, необходимые для оценки знаний, умений, навыков, предусмотренные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текущим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контролем (см.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фонд оценочных средств по дисциплине).</w:t>
      </w:r>
    </w:p>
    <w:p w:rsidR="001C0165" w:rsidRPr="00B2243A" w:rsidRDefault="001C0165" w:rsidP="001C0165">
      <w:pPr>
        <w:pStyle w:val="a6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итогам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текущего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контроля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оценочных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средств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по дисциплине).</w:t>
      </w:r>
    </w:p>
    <w:p w:rsidR="001C0165" w:rsidRDefault="001C0165" w:rsidP="001C0165">
      <w:pPr>
        <w:jc w:val="center"/>
        <w:rPr>
          <w:b/>
          <w:bCs/>
          <w:sz w:val="28"/>
          <w:szCs w:val="28"/>
        </w:rPr>
      </w:pPr>
    </w:p>
    <w:p w:rsidR="00050397" w:rsidRDefault="00050397" w:rsidP="001C0165">
      <w:pPr>
        <w:jc w:val="center"/>
        <w:rPr>
          <w:b/>
          <w:bCs/>
          <w:sz w:val="28"/>
          <w:szCs w:val="28"/>
        </w:rPr>
      </w:pPr>
    </w:p>
    <w:p w:rsidR="00050397" w:rsidRDefault="00050397" w:rsidP="001C0165">
      <w:pPr>
        <w:jc w:val="center"/>
        <w:rPr>
          <w:b/>
          <w:bCs/>
          <w:sz w:val="28"/>
          <w:szCs w:val="28"/>
        </w:rPr>
      </w:pPr>
    </w:p>
    <w:p w:rsidR="00050397" w:rsidRDefault="00050397" w:rsidP="001C0165">
      <w:pPr>
        <w:jc w:val="center"/>
        <w:rPr>
          <w:b/>
          <w:bCs/>
          <w:sz w:val="28"/>
          <w:szCs w:val="28"/>
        </w:rPr>
      </w:pPr>
    </w:p>
    <w:p w:rsidR="001C0165" w:rsidRPr="00D2714B" w:rsidRDefault="001C0165" w:rsidP="001C0165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информационных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технологий,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используемых при осуществлении </w:t>
      </w:r>
      <w:r>
        <w:rPr>
          <w:b/>
          <w:bCs/>
          <w:sz w:val="28"/>
          <w:szCs w:val="28"/>
        </w:rPr>
        <w:t xml:space="preserve">  </w:t>
      </w:r>
      <w:r w:rsidRPr="00D2714B">
        <w:rPr>
          <w:b/>
          <w:bCs/>
          <w:sz w:val="28"/>
          <w:szCs w:val="28"/>
        </w:rPr>
        <w:t xml:space="preserve">образовательного </w:t>
      </w:r>
      <w:r>
        <w:rPr>
          <w:b/>
          <w:bCs/>
          <w:sz w:val="28"/>
          <w:szCs w:val="28"/>
        </w:rPr>
        <w:t xml:space="preserve">  </w:t>
      </w:r>
      <w:r w:rsidRPr="00D2714B">
        <w:rPr>
          <w:b/>
          <w:bCs/>
          <w:sz w:val="28"/>
          <w:szCs w:val="28"/>
        </w:rPr>
        <w:t xml:space="preserve">процесса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по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дисциплине,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включая перечень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программного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обеспечения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 xml:space="preserve"> </w:t>
      </w:r>
      <w:r w:rsidRPr="00D2714B">
        <w:rPr>
          <w:b/>
          <w:bCs/>
          <w:sz w:val="28"/>
          <w:szCs w:val="28"/>
        </w:rPr>
        <w:t>информационных справочных систем</w:t>
      </w:r>
    </w:p>
    <w:p w:rsidR="001C0165" w:rsidRDefault="001C0165" w:rsidP="001C0165">
      <w:pPr>
        <w:ind w:firstLine="851"/>
        <w:jc w:val="both"/>
        <w:rPr>
          <w:b/>
          <w:bCs/>
          <w:sz w:val="28"/>
          <w:szCs w:val="28"/>
        </w:rPr>
      </w:pPr>
    </w:p>
    <w:p w:rsidR="00050397" w:rsidRPr="008E3E80" w:rsidRDefault="00050397" w:rsidP="000503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>
        <w:rPr>
          <w:sz w:val="28"/>
          <w:szCs w:val="28"/>
        </w:rPr>
        <w:t>Генеральные планы</w:t>
      </w:r>
      <w:r w:rsidR="009F0267">
        <w:rPr>
          <w:sz w:val="28"/>
          <w:szCs w:val="28"/>
        </w:rPr>
        <w:t xml:space="preserve"> населенных мест и промышленных предприятий</w:t>
      </w:r>
      <w:r w:rsidRPr="008E3E8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информационные технологии:</w:t>
      </w:r>
    </w:p>
    <w:p w:rsidR="00050397" w:rsidRPr="00104973" w:rsidRDefault="00050397" w:rsidP="00050397">
      <w:pPr>
        <w:widowControl w:val="0"/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050397" w:rsidRPr="00224165" w:rsidRDefault="00050397" w:rsidP="00050397">
      <w:pPr>
        <w:widowControl w:val="0"/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);</w:t>
      </w:r>
    </w:p>
    <w:p w:rsidR="00050397" w:rsidRPr="00224165" w:rsidRDefault="00050397" w:rsidP="00050397">
      <w:pPr>
        <w:widowControl w:val="0"/>
        <w:numPr>
          <w:ilvl w:val="0"/>
          <w:numId w:val="15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050397" w:rsidRDefault="00050397" w:rsidP="00050397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050397" w:rsidRDefault="00050397" w:rsidP="00050397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050397" w:rsidRPr="0042245E" w:rsidRDefault="00050397" w:rsidP="00050397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50397" w:rsidRDefault="00050397" w:rsidP="00050397">
      <w:pPr>
        <w:jc w:val="both"/>
        <w:rPr>
          <w:rFonts w:eastAsia="Times New Roman"/>
          <w:bCs/>
          <w:sz w:val="28"/>
        </w:rPr>
      </w:pPr>
    </w:p>
    <w:p w:rsidR="00050397" w:rsidRPr="0042245E" w:rsidRDefault="00050397" w:rsidP="00050397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>
        <w:rPr>
          <w:rFonts w:eastAsia="Times New Roman"/>
          <w:bCs/>
          <w:sz w:val="28"/>
        </w:rPr>
        <w:t xml:space="preserve">направлению 08.04.01 «Строительство»»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050397" w:rsidRPr="00C52654" w:rsidRDefault="00050397" w:rsidP="00050397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 xml:space="preserve">Она содержит специальные помещения -  учебные аудитории для проведения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>
        <w:rPr>
          <w:bCs/>
          <w:sz w:val="28"/>
        </w:rPr>
        <w:t xml:space="preserve">, </w:t>
      </w:r>
      <w:r w:rsidRPr="00C52654">
        <w:rPr>
          <w:bCs/>
          <w:sz w:val="28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</w:t>
      </w:r>
      <w:r>
        <w:rPr>
          <w:bCs/>
          <w:sz w:val="28"/>
        </w:rPr>
        <w:t xml:space="preserve">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050397" w:rsidRDefault="00050397" w:rsidP="00050397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</w:t>
      </w:r>
      <w:r>
        <w:rPr>
          <w:bCs/>
          <w:sz w:val="28"/>
        </w:rPr>
        <w:t>ой информации большой аудитории (мультимедийным проектором, экраном (либо свободным участком стены ровного светлого тона размером не менее 2х1.5 метра), стандартной доской для работы с маркером). В случае отсутствия стационарной установки аудитория оснащена розетками электропитания для подключения переносного комплекта мультимедийной аппаратуры и экраном (либо свободным участком стены ровного светлого тона размером не менее 2х1.5 метра).</w:t>
      </w:r>
    </w:p>
    <w:p w:rsidR="00EC51CB" w:rsidRDefault="008457C3" w:rsidP="00050397">
      <w:pPr>
        <w:tabs>
          <w:tab w:val="left" w:pos="1418"/>
        </w:tabs>
        <w:jc w:val="both"/>
        <w:rPr>
          <w:bCs/>
          <w:sz w:val="28"/>
          <w:szCs w:val="28"/>
        </w:rPr>
      </w:pPr>
      <w:r w:rsidRPr="008457C3">
        <w:rPr>
          <w:bCs/>
          <w:noProof/>
          <w:sz w:val="28"/>
        </w:rPr>
        <w:lastRenderedPageBreak/>
        <w:drawing>
          <wp:inline distT="0" distB="0" distL="0" distR="0">
            <wp:extent cx="5940425" cy="302717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397" w:rsidRDefault="00050397" w:rsidP="00050397">
      <w:pPr>
        <w:tabs>
          <w:tab w:val="left" w:pos="1418"/>
        </w:tabs>
        <w:jc w:val="both"/>
        <w:rPr>
          <w:bCs/>
          <w:sz w:val="28"/>
          <w:szCs w:val="28"/>
        </w:rPr>
      </w:pPr>
      <w:bookmarkStart w:id="0" w:name="_GoBack"/>
      <w:bookmarkEnd w:id="0"/>
    </w:p>
    <w:sectPr w:rsidR="000503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35BA6"/>
    <w:multiLevelType w:val="hybridMultilevel"/>
    <w:tmpl w:val="8E72216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6822A81"/>
    <w:multiLevelType w:val="hybridMultilevel"/>
    <w:tmpl w:val="50D466C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8" w15:restartNumberingAfterBreak="0">
    <w:nsid w:val="563A3756"/>
    <w:multiLevelType w:val="hybridMultilevel"/>
    <w:tmpl w:val="43FA517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B41D0"/>
    <w:multiLevelType w:val="hybridMultilevel"/>
    <w:tmpl w:val="2926EC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70D43646"/>
    <w:multiLevelType w:val="multilevel"/>
    <w:tmpl w:val="A10CC11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2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7C034CB4"/>
    <w:multiLevelType w:val="hybridMultilevel"/>
    <w:tmpl w:val="B5946BC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10"/>
  </w:num>
  <w:num w:numId="6">
    <w:abstractNumId w:val="5"/>
  </w:num>
  <w:num w:numId="7">
    <w:abstractNumId w:val="4"/>
  </w:num>
  <w:num w:numId="8">
    <w:abstractNumId w:val="13"/>
  </w:num>
  <w:num w:numId="9">
    <w:abstractNumId w:val="0"/>
  </w:num>
  <w:num w:numId="10">
    <w:abstractNumId w:val="8"/>
  </w:num>
  <w:num w:numId="11">
    <w:abstractNumId w:val="3"/>
  </w:num>
  <w:num w:numId="12">
    <w:abstractNumId w:val="9"/>
  </w:num>
  <w:num w:numId="13">
    <w:abstractNumId w:val="11"/>
  </w:num>
  <w:num w:numId="14">
    <w:abstractNumId w:val="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165"/>
    <w:rsid w:val="00050397"/>
    <w:rsid w:val="001C0165"/>
    <w:rsid w:val="001D54DF"/>
    <w:rsid w:val="008457C3"/>
    <w:rsid w:val="00860819"/>
    <w:rsid w:val="009F0267"/>
    <w:rsid w:val="00B029F6"/>
    <w:rsid w:val="00E30EC5"/>
    <w:rsid w:val="00EC5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135BA8-559F-4B0F-ABBC-3FA6CE8DD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0165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C0165"/>
    <w:pPr>
      <w:jc w:val="center"/>
    </w:pPr>
    <w:rPr>
      <w:lang w:val="x-none"/>
    </w:rPr>
  </w:style>
  <w:style w:type="character" w:customStyle="1" w:styleId="a4">
    <w:name w:val="Основной текст Знак"/>
    <w:basedOn w:val="a0"/>
    <w:link w:val="a3"/>
    <w:rsid w:val="001C0165"/>
    <w:rPr>
      <w:rFonts w:ascii="Times New Roman" w:eastAsia="Calibri" w:hAnsi="Times New Roman" w:cs="Times New Roman"/>
      <w:sz w:val="20"/>
      <w:szCs w:val="20"/>
      <w:lang w:val="x-none" w:eastAsia="ru-RU"/>
    </w:rPr>
  </w:style>
  <w:style w:type="paragraph" w:customStyle="1" w:styleId="1">
    <w:name w:val="Абзац списка1"/>
    <w:basedOn w:val="a"/>
    <w:rsid w:val="001C0165"/>
    <w:pPr>
      <w:ind w:left="720"/>
      <w:contextualSpacing/>
    </w:pPr>
    <w:rPr>
      <w:rFonts w:cs="Tahoma"/>
      <w:sz w:val="28"/>
    </w:rPr>
  </w:style>
  <w:style w:type="character" w:styleId="a5">
    <w:name w:val="Hyperlink"/>
    <w:rsid w:val="001C0165"/>
    <w:rPr>
      <w:rFonts w:cs="Times New Roman"/>
      <w:color w:val="0000FF"/>
      <w:u w:val="single"/>
    </w:rPr>
  </w:style>
  <w:style w:type="paragraph" w:styleId="a6">
    <w:name w:val="List Paragraph"/>
    <w:basedOn w:val="a"/>
    <w:uiPriority w:val="34"/>
    <w:qFormat/>
    <w:rsid w:val="001C016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1C0165"/>
  </w:style>
  <w:style w:type="table" w:styleId="a7">
    <w:name w:val="Table Grid"/>
    <w:basedOn w:val="a1"/>
    <w:uiPriority w:val="59"/>
    <w:rsid w:val="00050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050397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9F0267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F0267"/>
    <w:rPr>
      <w:rFonts w:ascii="Segoe UI" w:eastAsia="Calibri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://www.faufcc.ru/technical-regulation-in-constuction/formulary-lis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E99063-A966-43A2-856A-AE30FB395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2835</Words>
  <Characters>16165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18963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 Университета</dc:creator>
  <cp:lastModifiedBy>Сотрудник Университета</cp:lastModifiedBy>
  <cp:revision>5</cp:revision>
  <cp:lastPrinted>2017-12-01T15:26:00Z</cp:lastPrinted>
  <dcterms:created xsi:type="dcterms:W3CDTF">2017-11-30T08:10:00Z</dcterms:created>
  <dcterms:modified xsi:type="dcterms:W3CDTF">2017-12-12T09:20:00Z</dcterms:modified>
</cp:coreProperties>
</file>