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«АРХИТЕКТУРА ГРАЖДАНСКИХ И </w:t>
      </w:r>
      <w:r w:rsidR="007518A7">
        <w:rPr>
          <w:rFonts w:eastAsia="Times New Roman"/>
          <w:sz w:val="28"/>
          <w:szCs w:val="28"/>
        </w:rPr>
        <w:t>ПРОМЫШЛЕННЫХ ЗДАНИЙ» (Б1.В.ОД.11</w:t>
      </w:r>
      <w:r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02777D" w:rsidRDefault="0002777D" w:rsidP="00A61B75">
      <w:pPr>
        <w:ind w:right="-427" w:hanging="709"/>
        <w:jc w:val="both"/>
        <w:rPr>
          <w:b/>
          <w:bCs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A61B75" w:rsidRPr="00A61B75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795481" cy="9602681"/>
            <wp:effectExtent l="0" t="0" r="0" b="0"/>
            <wp:docPr id="1" name="Рисунок 1" descr="F:\Документы\Рабочий стол\АКРЕДИТАЦИЯ\08.03.01 2014-2017\Б1.В.ОД.11\На сайт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АКРЕДИТАЦИЯ\08.03.01 2014-2017\Б1.В.ОД.11\На сайт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981" cy="96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B75">
        <w:rPr>
          <w:b/>
          <w:bCs/>
          <w:sz w:val="28"/>
          <w:szCs w:val="28"/>
        </w:rPr>
        <w:lastRenderedPageBreak/>
        <w:t xml:space="preserve"> </w:t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A61B75" w:rsidRDefault="00A61B75" w:rsidP="00151312">
      <w:pPr>
        <w:jc w:val="center"/>
        <w:rPr>
          <w:b/>
          <w:bCs/>
          <w:sz w:val="28"/>
          <w:szCs w:val="28"/>
        </w:rPr>
      </w:pPr>
      <w:r w:rsidRPr="00A61B75">
        <w:rPr>
          <w:b/>
          <w:bCs/>
          <w:noProof/>
          <w:sz w:val="28"/>
          <w:szCs w:val="28"/>
        </w:rPr>
        <w:drawing>
          <wp:inline distT="0" distB="0" distL="0" distR="0" wp14:anchorId="694D2E59" wp14:editId="50F80018">
            <wp:extent cx="5939790" cy="8394120"/>
            <wp:effectExtent l="0" t="0" r="0" b="0"/>
            <wp:docPr id="2" name="Рисунок 2" descr="F:\Документы\Рабочий стол\АКРЕДИТАЦИЯ\08.03.01 2014-2017\Б1.В.ОД.11\На сайт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й стол\АКРЕДИТАЦИЯ\08.03.01 2014-2017\Б1.В.ОД.11\На сайт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B75" w:rsidRDefault="00A61B75" w:rsidP="00151312">
      <w:pPr>
        <w:jc w:val="center"/>
        <w:rPr>
          <w:b/>
          <w:bCs/>
          <w:sz w:val="28"/>
          <w:szCs w:val="28"/>
        </w:rPr>
      </w:pPr>
    </w:p>
    <w:p w:rsidR="00A61B75" w:rsidRDefault="00A61B75" w:rsidP="00151312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«12</w:t>
      </w:r>
      <w:r w:rsidR="00151312" w:rsidRPr="00C65B93">
        <w:rPr>
          <w:sz w:val="28"/>
          <w:szCs w:val="28"/>
        </w:rPr>
        <w:t xml:space="preserve">» </w:t>
      </w:r>
      <w:r w:rsidR="00151312">
        <w:rPr>
          <w:sz w:val="28"/>
          <w:szCs w:val="28"/>
        </w:rPr>
        <w:t>марта 2015</w:t>
      </w:r>
      <w:r w:rsidR="00151312" w:rsidRPr="00C65B93">
        <w:rPr>
          <w:sz w:val="28"/>
          <w:szCs w:val="28"/>
        </w:rPr>
        <w:t xml:space="preserve"> г., приказ № </w:t>
      </w:r>
      <w:r w:rsidR="00151312">
        <w:rPr>
          <w:sz w:val="28"/>
          <w:szCs w:val="28"/>
        </w:rPr>
        <w:t>201</w:t>
      </w:r>
      <w:r w:rsidRPr="001F4106">
        <w:rPr>
          <w:sz w:val="28"/>
          <w:szCs w:val="28"/>
        </w:rPr>
        <w:t>по</w:t>
      </w:r>
      <w:r w:rsidR="00151312">
        <w:rPr>
          <w:sz w:val="28"/>
          <w:szCs w:val="28"/>
        </w:rPr>
        <w:t>направлению 08.03.01</w:t>
      </w:r>
      <w:r w:rsidRPr="001F4106">
        <w:rPr>
          <w:sz w:val="28"/>
          <w:szCs w:val="28"/>
        </w:rPr>
        <w:t xml:space="preserve"> «Строительство», </w:t>
      </w:r>
      <w:r w:rsidR="00E571DC" w:rsidRPr="00C65B93">
        <w:rPr>
          <w:sz w:val="28"/>
          <w:szCs w:val="28"/>
        </w:rPr>
        <w:t>по дисциплине «</w:t>
      </w:r>
      <w:r w:rsidR="00E14968">
        <w:rPr>
          <w:sz w:val="28"/>
          <w:szCs w:val="28"/>
        </w:rPr>
        <w:t>Архитектура гражданских и промышлен</w:t>
      </w:r>
      <w:r w:rsidR="00151312">
        <w:rPr>
          <w:sz w:val="28"/>
          <w:szCs w:val="28"/>
        </w:rPr>
        <w:t>ных зданий</w:t>
      </w:r>
      <w:r w:rsidR="00E571DC" w:rsidRPr="00C65B93">
        <w:rPr>
          <w:sz w:val="28"/>
          <w:szCs w:val="28"/>
        </w:rPr>
        <w:t>».</w:t>
      </w:r>
    </w:p>
    <w:p w:rsidR="00FB13AD" w:rsidRPr="0070672B" w:rsidRDefault="000866AD" w:rsidP="008F72E1">
      <w:pPr>
        <w:ind w:firstLine="709"/>
        <w:jc w:val="both"/>
        <w:rPr>
          <w:rFonts w:eastAsia="Times New Roman"/>
          <w:sz w:val="28"/>
          <w:szCs w:val="28"/>
        </w:rPr>
      </w:pPr>
      <w:r w:rsidRPr="0070672B">
        <w:rPr>
          <w:sz w:val="28"/>
          <w:szCs w:val="28"/>
        </w:rPr>
        <w:t>Цель</w:t>
      </w:r>
      <w:r w:rsidR="00FB13AD" w:rsidRPr="0070672B">
        <w:rPr>
          <w:sz w:val="28"/>
          <w:szCs w:val="28"/>
        </w:rPr>
        <w:t>ю</w:t>
      </w:r>
      <w:r w:rsidRPr="0070672B">
        <w:rPr>
          <w:sz w:val="28"/>
          <w:szCs w:val="28"/>
        </w:rPr>
        <w:t xml:space="preserve"> изучения дисциплины </w:t>
      </w:r>
      <w:r w:rsidR="00FB13AD" w:rsidRPr="0070672B">
        <w:rPr>
          <w:sz w:val="28"/>
          <w:szCs w:val="28"/>
        </w:rPr>
        <w:t>«</w:t>
      </w:r>
      <w:r w:rsidR="00E14968" w:rsidRPr="0070672B">
        <w:rPr>
          <w:sz w:val="28"/>
          <w:szCs w:val="28"/>
        </w:rPr>
        <w:t>Архитектура гражданских и промышленных зданий</w:t>
      </w:r>
      <w:r w:rsidR="00FB13AD" w:rsidRPr="0070672B">
        <w:rPr>
          <w:sz w:val="28"/>
          <w:szCs w:val="28"/>
        </w:rPr>
        <w:t xml:space="preserve">» </w:t>
      </w:r>
      <w:r w:rsidR="00FB13AD" w:rsidRPr="0070672B">
        <w:rPr>
          <w:rFonts w:eastAsia="Times New Roman"/>
          <w:sz w:val="28"/>
          <w:szCs w:val="28"/>
        </w:rPr>
        <w:t xml:space="preserve">является ознакомление студентов с  концептуальными основами современной науки о </w:t>
      </w:r>
      <w:r w:rsidR="0023162E" w:rsidRPr="0070672B">
        <w:rPr>
          <w:sz w:val="28"/>
          <w:szCs w:val="28"/>
        </w:rPr>
        <w:t>формировании архитектурно-композиционных и конструктивных решений различных типов зданий.</w:t>
      </w:r>
    </w:p>
    <w:p w:rsidR="000866AD" w:rsidRPr="0070672B" w:rsidRDefault="00FC7034" w:rsidP="008F72E1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70672B">
        <w:rPr>
          <w:rFonts w:cs="Times New Roman"/>
          <w:szCs w:val="28"/>
        </w:rPr>
        <w:t>Для достижения поставленной цели</w:t>
      </w:r>
      <w:r w:rsidR="000866AD" w:rsidRPr="0070672B">
        <w:rPr>
          <w:rFonts w:cs="Times New Roman"/>
          <w:szCs w:val="28"/>
        </w:rPr>
        <w:t xml:space="preserve"> решаются следующие задачи: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освоить и знать</w:t>
      </w:r>
      <w:r w:rsidR="0070672B">
        <w:rPr>
          <w:sz w:val="28"/>
          <w:szCs w:val="28"/>
        </w:rPr>
        <w:t xml:space="preserve"> физико-технические основы проектирования зданий различного назначения</w:t>
      </w:r>
      <w:r w:rsidRPr="0070672B">
        <w:rPr>
          <w:sz w:val="28"/>
          <w:szCs w:val="28"/>
        </w:rPr>
        <w:t>;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изучить архитектурно-композиционные возможности различных конструктивных  систем;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изучить современные приемы конструктивных решений зданий различного назначения, тенденции их развития;</w:t>
      </w:r>
    </w:p>
    <w:p w:rsidR="0023162E" w:rsidRPr="0070672B" w:rsidRDefault="0023162E" w:rsidP="003E5789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70672B">
        <w:rPr>
          <w:sz w:val="28"/>
          <w:szCs w:val="28"/>
        </w:rPr>
        <w:t>получить знания для профессионального решения задач проектирования объектов гражданского и промышленного назначения.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9300D3" w:rsidRPr="0070672B" w:rsidRDefault="008945F1" w:rsidP="00347A5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нормативную базу в области инженерных изысканий, принципов проектирования зданий и сооружений, инженерных систем и оборудования, планировки и застройки населенных мест;</w:t>
      </w:r>
    </w:p>
    <w:p w:rsidR="00E271EB" w:rsidRDefault="008945F1" w:rsidP="00347A5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принципы проектирования зданий, сооружений и участвовать в проектировании и изыскании объектов профессиональной деятельности;</w:t>
      </w:r>
    </w:p>
    <w:p w:rsidR="008945F1" w:rsidRPr="0070672B" w:rsidRDefault="008945F1" w:rsidP="00347A5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научно-техническую информацию, отечественного и зарубежного опыта по профилю деятельности</w:t>
      </w: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E11D4F" w:rsidRPr="00E11D4F" w:rsidRDefault="00E11D4F" w:rsidP="00347A5B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E11D4F">
        <w:rPr>
          <w:sz w:val="28"/>
          <w:szCs w:val="28"/>
        </w:rPr>
        <w:t xml:space="preserve">выполнять </w:t>
      </w:r>
      <w:r w:rsidR="008945F1">
        <w:rPr>
          <w:sz w:val="28"/>
          <w:szCs w:val="28"/>
        </w:rPr>
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технологий;</w:t>
      </w:r>
    </w:p>
    <w:p w:rsidR="00B542D6" w:rsidRDefault="008945F1" w:rsidP="00347A5B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нормативные правовые документы в профессиональной деятельности;</w:t>
      </w:r>
    </w:p>
    <w:p w:rsidR="008945F1" w:rsidRDefault="008945F1" w:rsidP="00347A5B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предварительное технико-экономическое обоснование проектных решений, разрабатывать проектную и рабочую техническую документацию</w:t>
      </w:r>
      <w:r w:rsidR="009124D7">
        <w:rPr>
          <w:sz w:val="28"/>
          <w:szCs w:val="28"/>
        </w:rPr>
        <w:t xml:space="preserve">, оформлять законченные проектно-конструкторские работы, </w:t>
      </w:r>
      <w:r w:rsidR="009124D7">
        <w:rPr>
          <w:sz w:val="28"/>
          <w:szCs w:val="28"/>
        </w:rPr>
        <w:lastRenderedPageBreak/>
        <w:t>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документам;</w:t>
      </w:r>
    </w:p>
    <w:p w:rsidR="009124D7" w:rsidRPr="00E11D4F" w:rsidRDefault="009124D7" w:rsidP="00347A5B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отчеты по выполненным работам, участвовать во внедрении результатов исследований и практических разработок.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9124D7" w:rsidRPr="009124D7" w:rsidRDefault="009124D7" w:rsidP="009124D7">
      <w:pPr>
        <w:numPr>
          <w:ilvl w:val="0"/>
          <w:numId w:val="13"/>
        </w:numPr>
        <w:tabs>
          <w:tab w:val="clear" w:pos="780"/>
          <w:tab w:val="num" w:pos="426"/>
        </w:tabs>
        <w:ind w:left="426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методами проведения инженерных изысканий, технологий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проектирования.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F73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C0A0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C573A9" w:rsidRDefault="00B17AF8" w:rsidP="00CE75FB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7F73E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17AF8" w:rsidRDefault="00B17AF8" w:rsidP="00B17AF8">
      <w:pPr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7F73E2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7F73E2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366AF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400D95" w:rsidRPr="00366AF6" w:rsidRDefault="00400D95" w:rsidP="00400D95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400D95" w:rsidRDefault="00400D95" w:rsidP="00400D95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</w:r>
      <w:r w:rsidRPr="001156C1">
        <w:rPr>
          <w:sz w:val="28"/>
          <w:szCs w:val="28"/>
        </w:rPr>
        <w:t xml:space="preserve"> (ПК-1);</w:t>
      </w:r>
    </w:p>
    <w:p w:rsidR="00400D95" w:rsidRPr="001156C1" w:rsidRDefault="00400D95" w:rsidP="00400D95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400D95" w:rsidRPr="001156C1" w:rsidRDefault="00400D95" w:rsidP="00400D95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способностью проводить</w:t>
      </w:r>
      <w:r>
        <w:rPr>
          <w:sz w:val="28"/>
          <w:szCs w:val="28"/>
        </w:rPr>
        <w:t xml:space="preserve">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други</w:t>
      </w:r>
      <w:r w:rsidR="007F73E2">
        <w:rPr>
          <w:sz w:val="28"/>
          <w:szCs w:val="28"/>
        </w:rPr>
        <w:t>м нормативным документам (ПК-3);</w:t>
      </w:r>
    </w:p>
    <w:p w:rsidR="00400D95" w:rsidRPr="00BE182C" w:rsidRDefault="00400D95" w:rsidP="00400D95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 xml:space="preserve">зводственно-технологическая и производственно-управлен-ческая деятельность: </w:t>
      </w:r>
    </w:p>
    <w:p w:rsidR="00400D95" w:rsidRDefault="00400D95" w:rsidP="00400D95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участвовать в проектировании и изыскании объектов профе</w:t>
      </w:r>
      <w:r w:rsidR="007F73E2">
        <w:rPr>
          <w:sz w:val="28"/>
          <w:szCs w:val="28"/>
        </w:rPr>
        <w:t>ссиональной деятельности (ПК-4);</w:t>
      </w:r>
    </w:p>
    <w:p w:rsidR="001173F6" w:rsidRDefault="001173F6" w:rsidP="00400D95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</w:p>
    <w:p w:rsidR="00400D95" w:rsidRPr="00BE182C" w:rsidRDefault="00400D95" w:rsidP="00400D95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экспериментально-исследовательская деятельность:</w:t>
      </w:r>
    </w:p>
    <w:p w:rsidR="00400D95" w:rsidRPr="00BE182C" w:rsidRDefault="00400D95" w:rsidP="00400D95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</w:t>
      </w:r>
      <w:r w:rsidRPr="00BE182C">
        <w:rPr>
          <w:sz w:val="28"/>
          <w:szCs w:val="28"/>
        </w:rPr>
        <w:t>);</w:t>
      </w:r>
    </w:p>
    <w:p w:rsidR="00400D95" w:rsidRPr="00BE182C" w:rsidRDefault="00400D95" w:rsidP="00400D95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составлять отчеты по выполненным работам, участвовать во  внедрении результатов исследований и практических разработок (ПК-15).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C0A04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6C0A0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400D95" w:rsidRDefault="00400D95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9124D7" w:rsidRDefault="009124D7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7F73E2">
        <w:rPr>
          <w:b/>
          <w:bCs/>
          <w:sz w:val="28"/>
          <w:szCs w:val="28"/>
        </w:rPr>
        <w:t xml:space="preserve"> 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5E6D47" w:rsidRDefault="00A7628E" w:rsidP="00A92A97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774FDE" w:rsidRPr="00774FDE">
        <w:rPr>
          <w:sz w:val="28"/>
          <w:szCs w:val="28"/>
        </w:rPr>
        <w:t>Архитектура гражд</w:t>
      </w:r>
      <w:r w:rsidR="00400D95">
        <w:rPr>
          <w:sz w:val="28"/>
          <w:szCs w:val="28"/>
        </w:rPr>
        <w:t>анских и промышленных зданий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518A7">
        <w:rPr>
          <w:sz w:val="28"/>
          <w:szCs w:val="28"/>
        </w:rPr>
        <w:t>Б1.В.ОД.11</w:t>
      </w:r>
      <w:r w:rsidR="00A92A97" w:rsidRPr="00756762">
        <w:rPr>
          <w:sz w:val="28"/>
          <w:szCs w:val="28"/>
        </w:rPr>
        <w:t>)</w:t>
      </w:r>
      <w:r w:rsidR="007F73E2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>относится к вариативной части дисциплин</w:t>
      </w:r>
      <w:r w:rsidR="007F73E2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9124D7" w:rsidRDefault="009124D7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B215BE" w:rsidRPr="001624BE" w:rsidRDefault="00B215BE" w:rsidP="00B215BE">
      <w:pPr>
        <w:ind w:firstLine="851"/>
        <w:jc w:val="center"/>
        <w:rPr>
          <w:b/>
          <w:bCs/>
          <w:sz w:val="28"/>
          <w:szCs w:val="28"/>
        </w:rPr>
      </w:pPr>
    </w:p>
    <w:p w:rsidR="00B215BE" w:rsidRDefault="00B215BE" w:rsidP="00B215BE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701"/>
        <w:gridCol w:w="992"/>
        <w:gridCol w:w="992"/>
        <w:gridCol w:w="957"/>
      </w:tblGrid>
      <w:tr w:rsidR="00B215BE" w:rsidRPr="00D2714B" w:rsidTr="00FD6491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941" w:type="dxa"/>
            <w:gridSpan w:val="3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Merge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215BE" w:rsidRPr="00D2714B" w:rsidRDefault="00C21E02" w:rsidP="00C21E0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215BE" w:rsidRPr="00D2714B" w:rsidRDefault="00B215BE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215BE" w:rsidRPr="00D2714B" w:rsidRDefault="00B215BE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215BE" w:rsidRPr="00D2714B" w:rsidRDefault="00B215BE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215BE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097CFC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B215BE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B215BE" w:rsidRPr="00D2714B" w:rsidRDefault="00097CFC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15BE" w:rsidRDefault="00097CFC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21E02" w:rsidRDefault="00C21E02" w:rsidP="00C21E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15BE" w:rsidRDefault="00097CFC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215BE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vAlign w:val="center"/>
          </w:tcPr>
          <w:p w:rsidR="00B215BE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15BE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215BE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215BE" w:rsidRPr="00D2714B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57" w:type="dxa"/>
            <w:vAlign w:val="center"/>
          </w:tcPr>
          <w:p w:rsidR="00B215BE" w:rsidRPr="00D2714B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B215BE" w:rsidRPr="00D2714B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57" w:type="dxa"/>
            <w:vAlign w:val="center"/>
          </w:tcPr>
          <w:p w:rsidR="00B215BE" w:rsidRPr="00D2714B" w:rsidRDefault="00A22F1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215BE" w:rsidRPr="00D2714B" w:rsidRDefault="00097CFC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З, Э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992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КП,Э</w:t>
            </w:r>
          </w:p>
        </w:tc>
        <w:tc>
          <w:tcPr>
            <w:tcW w:w="957" w:type="dxa"/>
            <w:vAlign w:val="center"/>
          </w:tcPr>
          <w:p w:rsidR="00B215BE" w:rsidRPr="00D2714B" w:rsidRDefault="00C21E02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B215BE" w:rsidRPr="00D2714B" w:rsidTr="00FD6491">
        <w:trPr>
          <w:jc w:val="center"/>
        </w:trPr>
        <w:tc>
          <w:tcPr>
            <w:tcW w:w="4929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B215BE" w:rsidRPr="00D2714B" w:rsidRDefault="008245D5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360/10</w:t>
            </w:r>
          </w:p>
        </w:tc>
        <w:tc>
          <w:tcPr>
            <w:tcW w:w="992" w:type="dxa"/>
            <w:vAlign w:val="center"/>
          </w:tcPr>
          <w:p w:rsidR="00B215BE" w:rsidRPr="00D2714B" w:rsidRDefault="008A3CD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="00C21E0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215BE" w:rsidRPr="00D2714B" w:rsidRDefault="008A3CD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C21E02"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B215BE" w:rsidRPr="00D2714B" w:rsidRDefault="008A3CD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C21E02">
              <w:rPr>
                <w:sz w:val="28"/>
                <w:szCs w:val="28"/>
              </w:rPr>
              <w:t>4</w:t>
            </w:r>
          </w:p>
        </w:tc>
      </w:tr>
    </w:tbl>
    <w:p w:rsidR="007F73E2" w:rsidRDefault="007F73E2" w:rsidP="00B215BE">
      <w:pPr>
        <w:ind w:firstLine="851"/>
        <w:jc w:val="both"/>
        <w:rPr>
          <w:bCs/>
          <w:sz w:val="28"/>
          <w:szCs w:val="28"/>
        </w:rPr>
      </w:pPr>
    </w:p>
    <w:p w:rsidR="00B215BE" w:rsidRDefault="00B215BE" w:rsidP="00B215BE">
      <w:pPr>
        <w:ind w:firstLine="851"/>
        <w:jc w:val="both"/>
        <w:rPr>
          <w:bCs/>
          <w:sz w:val="28"/>
          <w:szCs w:val="28"/>
        </w:rPr>
      </w:pPr>
      <w:r w:rsidRPr="00984852">
        <w:rPr>
          <w:bCs/>
          <w:sz w:val="28"/>
          <w:szCs w:val="28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2"/>
        <w:gridCol w:w="1418"/>
        <w:gridCol w:w="992"/>
        <w:gridCol w:w="992"/>
        <w:gridCol w:w="957"/>
      </w:tblGrid>
      <w:tr w:rsidR="00B215BE" w:rsidRPr="00D2714B" w:rsidTr="00277C16">
        <w:trPr>
          <w:jc w:val="center"/>
        </w:trPr>
        <w:tc>
          <w:tcPr>
            <w:tcW w:w="5212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1" w:type="dxa"/>
            <w:gridSpan w:val="3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D4AF1" w:rsidRPr="00D2714B" w:rsidTr="00277C16">
        <w:trPr>
          <w:jc w:val="center"/>
        </w:trPr>
        <w:tc>
          <w:tcPr>
            <w:tcW w:w="5212" w:type="dxa"/>
            <w:vMerge/>
            <w:vAlign w:val="center"/>
          </w:tcPr>
          <w:p w:rsidR="007D4AF1" w:rsidRPr="00D2714B" w:rsidRDefault="007D4AF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7D4AF1" w:rsidRPr="00D2714B" w:rsidRDefault="007D4AF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7D4AF1" w:rsidRPr="00D2714B" w:rsidTr="00277C16">
        <w:trPr>
          <w:jc w:val="center"/>
        </w:trPr>
        <w:tc>
          <w:tcPr>
            <w:tcW w:w="5212" w:type="dxa"/>
            <w:vAlign w:val="center"/>
          </w:tcPr>
          <w:p w:rsidR="007D4AF1" w:rsidRPr="00D2714B" w:rsidRDefault="007D4AF1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D4AF1" w:rsidRPr="00D2714B" w:rsidRDefault="007D4AF1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D4AF1" w:rsidRPr="00D2714B" w:rsidRDefault="007D4AF1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D4AF1" w:rsidRPr="00D2714B" w:rsidRDefault="007D4AF1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D4AF1" w:rsidRPr="00D2714B" w:rsidRDefault="007D4AF1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vAlign w:val="center"/>
          </w:tcPr>
          <w:p w:rsidR="007D4AF1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  <w:p w:rsidR="007D4AF1" w:rsidRDefault="007D4AF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7D4AF1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7D4AF1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  <w:p w:rsidR="007D4AF1" w:rsidRPr="00D2714B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4AF1" w:rsidRDefault="00277C16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4AF1" w:rsidRDefault="00277C16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vAlign w:val="center"/>
          </w:tcPr>
          <w:p w:rsidR="007D4AF1" w:rsidRDefault="00277C16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D4AF1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D4AF1" w:rsidRPr="00D2714B" w:rsidTr="00277C16">
        <w:trPr>
          <w:jc w:val="center"/>
        </w:trPr>
        <w:tc>
          <w:tcPr>
            <w:tcW w:w="5212" w:type="dxa"/>
            <w:vAlign w:val="center"/>
          </w:tcPr>
          <w:p w:rsidR="007D4AF1" w:rsidRPr="00D2714B" w:rsidRDefault="007D4AF1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18" w:type="dxa"/>
            <w:vAlign w:val="center"/>
          </w:tcPr>
          <w:p w:rsidR="007D4AF1" w:rsidRPr="00D2714B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57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D4AF1" w:rsidRPr="00D2714B" w:rsidTr="00277C16">
        <w:trPr>
          <w:jc w:val="center"/>
        </w:trPr>
        <w:tc>
          <w:tcPr>
            <w:tcW w:w="5212" w:type="dxa"/>
            <w:vAlign w:val="center"/>
          </w:tcPr>
          <w:p w:rsidR="007D4AF1" w:rsidRPr="00D2714B" w:rsidRDefault="007D4AF1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vAlign w:val="center"/>
          </w:tcPr>
          <w:p w:rsidR="007D4AF1" w:rsidRPr="00D2714B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57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D4AF1" w:rsidRPr="00D2714B" w:rsidTr="00277C16">
        <w:trPr>
          <w:jc w:val="center"/>
        </w:trPr>
        <w:tc>
          <w:tcPr>
            <w:tcW w:w="5212" w:type="dxa"/>
            <w:vAlign w:val="center"/>
          </w:tcPr>
          <w:p w:rsidR="007D4AF1" w:rsidRPr="00D2714B" w:rsidRDefault="007D4AF1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vAlign w:val="center"/>
          </w:tcPr>
          <w:p w:rsidR="007D4AF1" w:rsidRPr="00D2714B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З, Э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КП,Э</w:t>
            </w:r>
          </w:p>
        </w:tc>
        <w:tc>
          <w:tcPr>
            <w:tcW w:w="957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7D4AF1" w:rsidRPr="00D2714B" w:rsidTr="00277C16">
        <w:trPr>
          <w:jc w:val="center"/>
        </w:trPr>
        <w:tc>
          <w:tcPr>
            <w:tcW w:w="5212" w:type="dxa"/>
            <w:vAlign w:val="center"/>
          </w:tcPr>
          <w:p w:rsidR="007D4AF1" w:rsidRPr="00D2714B" w:rsidRDefault="007D4AF1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vAlign w:val="center"/>
          </w:tcPr>
          <w:p w:rsidR="007D4AF1" w:rsidRPr="00D2714B" w:rsidRDefault="00277C16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360/10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92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57" w:type="dxa"/>
            <w:vAlign w:val="center"/>
          </w:tcPr>
          <w:p w:rsidR="007D4AF1" w:rsidRPr="00D2714B" w:rsidRDefault="007D4AF1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F08AA" w:rsidRDefault="00CF08AA" w:rsidP="00B215BE">
      <w:pPr>
        <w:ind w:firstLine="851"/>
        <w:jc w:val="both"/>
        <w:rPr>
          <w:bCs/>
          <w:sz w:val="28"/>
          <w:szCs w:val="28"/>
        </w:rPr>
      </w:pPr>
    </w:p>
    <w:p w:rsidR="00B215BE" w:rsidRDefault="00B215BE" w:rsidP="00B215BE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2"/>
        <w:gridCol w:w="1418"/>
        <w:gridCol w:w="992"/>
        <w:gridCol w:w="992"/>
        <w:gridCol w:w="957"/>
      </w:tblGrid>
      <w:tr w:rsidR="00C42BA2" w:rsidRPr="00D2714B" w:rsidTr="00C42BA2">
        <w:trPr>
          <w:jc w:val="center"/>
        </w:trPr>
        <w:tc>
          <w:tcPr>
            <w:tcW w:w="5212" w:type="dxa"/>
            <w:vMerge w:val="restart"/>
            <w:vAlign w:val="center"/>
          </w:tcPr>
          <w:p w:rsidR="00C42BA2" w:rsidRPr="00D2714B" w:rsidRDefault="00C42BA2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C42BA2" w:rsidRPr="00D2714B" w:rsidRDefault="00C42BA2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1" w:type="dxa"/>
            <w:gridSpan w:val="3"/>
            <w:vAlign w:val="center"/>
          </w:tcPr>
          <w:p w:rsidR="00C42BA2" w:rsidRPr="00D2714B" w:rsidRDefault="00C42BA2" w:rsidP="0014246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Курсы</w:t>
            </w:r>
          </w:p>
        </w:tc>
      </w:tr>
      <w:tr w:rsidR="00460936" w:rsidRPr="00D2714B" w:rsidTr="00E61718">
        <w:trPr>
          <w:jc w:val="center"/>
        </w:trPr>
        <w:tc>
          <w:tcPr>
            <w:tcW w:w="5212" w:type="dxa"/>
            <w:vMerge/>
            <w:vAlign w:val="center"/>
          </w:tcPr>
          <w:p w:rsidR="00460936" w:rsidRPr="00D2714B" w:rsidRDefault="00460936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460936" w:rsidRPr="00D2714B" w:rsidRDefault="00460936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460936" w:rsidRPr="00D2714B" w:rsidRDefault="00460936" w:rsidP="0046093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460936" w:rsidRPr="00D2714B" w:rsidRDefault="00460936" w:rsidP="0014246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E5B73" w:rsidRPr="00D2714B" w:rsidTr="00FE5B73">
        <w:trPr>
          <w:jc w:val="center"/>
        </w:trPr>
        <w:tc>
          <w:tcPr>
            <w:tcW w:w="521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E5B73" w:rsidRPr="00D2714B" w:rsidRDefault="00FE5B73" w:rsidP="0014246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E5B73" w:rsidRPr="00D2714B" w:rsidRDefault="00FE5B73" w:rsidP="0014246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E5B73" w:rsidRPr="00D2714B" w:rsidRDefault="00FE5B73" w:rsidP="0014246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E5B73" w:rsidRPr="00D2714B" w:rsidRDefault="00FE5B73" w:rsidP="0014246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vAlign w:val="center"/>
          </w:tcPr>
          <w:p w:rsidR="00FE5B73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E5B73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FE5B73" w:rsidRPr="00D2714B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E5B73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E5B73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vAlign w:val="center"/>
          </w:tcPr>
          <w:p w:rsidR="00FE5B73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E5B73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E5B73" w:rsidRPr="00D2714B" w:rsidTr="00FE5B73">
        <w:trPr>
          <w:jc w:val="center"/>
        </w:trPr>
        <w:tc>
          <w:tcPr>
            <w:tcW w:w="521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vAlign w:val="center"/>
          </w:tcPr>
          <w:p w:rsidR="00FE5B73" w:rsidRPr="00D2714B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957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FE5B73" w:rsidRPr="00D2714B" w:rsidTr="00FE5B73">
        <w:trPr>
          <w:jc w:val="center"/>
        </w:trPr>
        <w:tc>
          <w:tcPr>
            <w:tcW w:w="521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vAlign w:val="center"/>
          </w:tcPr>
          <w:p w:rsidR="00FE5B73" w:rsidRPr="00D2714B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57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5B73" w:rsidRPr="00D2714B" w:rsidTr="00FE5B73">
        <w:trPr>
          <w:jc w:val="center"/>
        </w:trPr>
        <w:tc>
          <w:tcPr>
            <w:tcW w:w="521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vAlign w:val="center"/>
          </w:tcPr>
          <w:p w:rsidR="00FE5B73" w:rsidRPr="00D2714B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З, Э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КП, З, 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КП,Э</w:t>
            </w:r>
          </w:p>
        </w:tc>
        <w:tc>
          <w:tcPr>
            <w:tcW w:w="957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КП,Э</w:t>
            </w:r>
          </w:p>
        </w:tc>
      </w:tr>
      <w:tr w:rsidR="00FE5B73" w:rsidRPr="00D2714B" w:rsidTr="00FE5B73">
        <w:trPr>
          <w:jc w:val="center"/>
        </w:trPr>
        <w:tc>
          <w:tcPr>
            <w:tcW w:w="521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vAlign w:val="center"/>
          </w:tcPr>
          <w:p w:rsidR="00FE5B73" w:rsidRPr="00D2714B" w:rsidRDefault="00B50ABF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360/10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92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57" w:type="dxa"/>
            <w:vAlign w:val="center"/>
          </w:tcPr>
          <w:p w:rsidR="00FE5B73" w:rsidRPr="00D2714B" w:rsidRDefault="00FE5B73" w:rsidP="0014246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CF08AA" w:rsidRPr="00104973" w:rsidRDefault="00CF08AA" w:rsidP="007F73E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 экзамен (Э), зачет (З), курсовой проект (КП</w:t>
      </w:r>
      <w:r>
        <w:rPr>
          <w:rFonts w:eastAsia="Times New Roman"/>
          <w:i/>
          <w:sz w:val="28"/>
          <w:szCs w:val="28"/>
        </w:rPr>
        <w:t>).</w:t>
      </w:r>
    </w:p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938"/>
        <w:gridCol w:w="4997"/>
      </w:tblGrid>
      <w:tr w:rsidR="00D05C5F" w:rsidRPr="00783451" w:rsidTr="00E6726B">
        <w:tc>
          <w:tcPr>
            <w:tcW w:w="671" w:type="dxa"/>
            <w:vAlign w:val="center"/>
          </w:tcPr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38" w:type="dxa"/>
            <w:vAlign w:val="center"/>
          </w:tcPr>
          <w:p w:rsidR="00E6726B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4997" w:type="dxa"/>
            <w:vAlign w:val="center"/>
          </w:tcPr>
          <w:p w:rsidR="00D05C5F" w:rsidRPr="00783451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5C5F" w:rsidRPr="00783451" w:rsidTr="001E77EA">
        <w:trPr>
          <w:trHeight w:val="1162"/>
        </w:trPr>
        <w:tc>
          <w:tcPr>
            <w:tcW w:w="9606" w:type="dxa"/>
            <w:gridSpan w:val="3"/>
            <w:vAlign w:val="center"/>
          </w:tcPr>
          <w:p w:rsidR="00C03FAF" w:rsidRPr="00B50ABF" w:rsidRDefault="00192702" w:rsidP="00C03F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C03FAF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C03FAF" w:rsidRPr="00B50ABF">
              <w:rPr>
                <w:b/>
                <w:sz w:val="28"/>
                <w:szCs w:val="28"/>
              </w:rPr>
              <w:t xml:space="preserve"> Архитектура гражданских зданий</w:t>
            </w:r>
          </w:p>
          <w:p w:rsidR="006C5B7D" w:rsidRPr="00B50ABF" w:rsidRDefault="00EF700F" w:rsidP="006C5B7D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4 семестр - </w:t>
            </w:r>
            <w:r w:rsidRPr="00B50ABF">
              <w:rPr>
                <w:bCs/>
                <w:sz w:val="28"/>
                <w:szCs w:val="28"/>
              </w:rPr>
              <w:t>очная форма обучения</w:t>
            </w:r>
            <w:r w:rsidR="006C5B7D" w:rsidRPr="00B50ABF">
              <w:rPr>
                <w:bCs/>
                <w:sz w:val="28"/>
                <w:szCs w:val="28"/>
              </w:rPr>
              <w:t xml:space="preserve">; </w:t>
            </w:r>
            <w:r w:rsidRPr="00B50ABF">
              <w:rPr>
                <w:b/>
                <w:bCs/>
                <w:sz w:val="28"/>
                <w:szCs w:val="28"/>
              </w:rPr>
              <w:t>6 семестр</w:t>
            </w:r>
            <w:r w:rsidRPr="00B50ABF">
              <w:rPr>
                <w:bCs/>
                <w:sz w:val="28"/>
                <w:szCs w:val="28"/>
              </w:rPr>
              <w:t xml:space="preserve"> - очно-заочная форма обучения</w:t>
            </w:r>
            <w:r w:rsidR="006C5B7D" w:rsidRPr="00B50ABF">
              <w:rPr>
                <w:bCs/>
                <w:sz w:val="28"/>
                <w:szCs w:val="28"/>
              </w:rPr>
              <w:t xml:space="preserve">; </w:t>
            </w:r>
          </w:p>
          <w:p w:rsidR="00EF700F" w:rsidRPr="00B50ABF" w:rsidRDefault="00EF700F" w:rsidP="006C5B7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3 курс</w:t>
            </w:r>
            <w:r w:rsidRPr="00B50ABF">
              <w:rPr>
                <w:bCs/>
                <w:sz w:val="28"/>
                <w:szCs w:val="28"/>
              </w:rPr>
              <w:t xml:space="preserve"> - заочная форма обучения</w:t>
            </w:r>
          </w:p>
        </w:tc>
      </w:tr>
      <w:tr w:rsidR="00C03FAF" w:rsidRPr="00783451" w:rsidTr="00E6726B">
        <w:trPr>
          <w:trHeight w:val="1224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Основные особенности конструктивных систем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277C1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Область применения различных конструктивных систем в гражданских зданиях различного назначения. Понятие конструктивная схема здания. Виды конструктивных схем гражданских зданий.</w:t>
            </w:r>
          </w:p>
        </w:tc>
      </w:tr>
      <w:tr w:rsidR="00C03FAF" w:rsidRPr="00783451" w:rsidTr="00E6726B">
        <w:trPr>
          <w:trHeight w:val="1142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Конструкции фундаментов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типы фундаментов гражданских зданий и их выбор при проектировании. Стены подвалов. Защита стен подвалов от грунтовых вод.</w:t>
            </w:r>
          </w:p>
        </w:tc>
      </w:tr>
      <w:tr w:rsidR="00C03FAF" w:rsidRPr="00783451" w:rsidTr="00E6726B">
        <w:trPr>
          <w:trHeight w:val="1221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Стены из мелкоразмерных элементов в конструкциях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 xml:space="preserve">Виды строительных материалов, используемых для стен из мелкоразмерных элементов. Виды кладок. Современные материалы, используемые для </w:t>
            </w:r>
            <w:r w:rsidRPr="00E11D4F">
              <w:rPr>
                <w:sz w:val="28"/>
                <w:szCs w:val="28"/>
              </w:rPr>
              <w:lastRenderedPageBreak/>
              <w:t>утепления стен. Конструктивные элементы стен из мелкоразмерных элементов.</w:t>
            </w:r>
          </w:p>
        </w:tc>
      </w:tr>
      <w:tr w:rsidR="00C03FAF" w:rsidRPr="00783451" w:rsidTr="00E6726B">
        <w:trPr>
          <w:trHeight w:val="881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Крупноблочные стены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Материалы, используемые для крупноблочных стен. Виды крупных блоков. Разрезки. Конструктивные элементы стен из крупных блоков.</w:t>
            </w:r>
          </w:p>
        </w:tc>
      </w:tr>
      <w:tr w:rsidR="00C03FAF" w:rsidRPr="00783451" w:rsidTr="00E6726B">
        <w:trPr>
          <w:trHeight w:val="695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Каркасы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Особенности каркасных систем. Обеспечение устойчивости каркасов. Виды каркасов. Узловые соединения каркасов.</w:t>
            </w:r>
          </w:p>
        </w:tc>
      </w:tr>
      <w:tr w:rsidR="00C03FAF" w:rsidRPr="00783451" w:rsidTr="00E6726B">
        <w:trPr>
          <w:trHeight w:val="833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6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Перекрытия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решения балочных и безбалочных перекрытий. Решение вопросов звукоизоляции и изоляции от ударного шума.</w:t>
            </w:r>
          </w:p>
        </w:tc>
      </w:tr>
      <w:tr w:rsidR="00C03FAF" w:rsidRPr="00783451" w:rsidTr="00E6726B">
        <w:trPr>
          <w:trHeight w:val="844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7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Покрытия гражданских зданий.</w:t>
            </w:r>
          </w:p>
        </w:tc>
        <w:tc>
          <w:tcPr>
            <w:tcW w:w="4997" w:type="dxa"/>
          </w:tcPr>
          <w:p w:rsidR="00C03FAF" w:rsidRPr="00E11D4F" w:rsidRDefault="00C03FAF" w:rsidP="005362A1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Виды несущих конструкций покрытий гражданских зданий. Чердачные и безчердачные крыши. Особенности их применения в гражданских зданиях.</w:t>
            </w:r>
          </w:p>
        </w:tc>
      </w:tr>
      <w:tr w:rsidR="00D05C5F" w:rsidRPr="00783451" w:rsidTr="001E77EA">
        <w:trPr>
          <w:trHeight w:val="105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3FAF" w:rsidRPr="00B50ABF" w:rsidRDefault="00192702" w:rsidP="00C03F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C03FAF" w:rsidRPr="00B50ABF">
              <w:rPr>
                <w:b/>
                <w:bCs/>
                <w:sz w:val="28"/>
                <w:szCs w:val="28"/>
              </w:rPr>
              <w:t xml:space="preserve"> 2. </w:t>
            </w:r>
            <w:r w:rsidR="00C03FAF" w:rsidRPr="00B50ABF">
              <w:rPr>
                <w:b/>
                <w:sz w:val="28"/>
                <w:szCs w:val="28"/>
              </w:rPr>
              <w:t>Архитектура гражданских и промышленных зданий</w:t>
            </w:r>
          </w:p>
          <w:p w:rsidR="001D5466" w:rsidRPr="00B50ABF" w:rsidRDefault="001D5466" w:rsidP="001D546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5 семестр - </w:t>
            </w:r>
            <w:r w:rsidRPr="00B50ABF">
              <w:rPr>
                <w:bCs/>
                <w:sz w:val="28"/>
                <w:szCs w:val="28"/>
              </w:rPr>
              <w:t>очная форма обучения</w:t>
            </w:r>
            <w:r w:rsidR="006C5B7D" w:rsidRPr="00B50ABF">
              <w:rPr>
                <w:bCs/>
                <w:sz w:val="28"/>
                <w:szCs w:val="28"/>
              </w:rPr>
              <w:t xml:space="preserve">; </w:t>
            </w:r>
            <w:r w:rsidRPr="00B50ABF">
              <w:rPr>
                <w:b/>
                <w:bCs/>
                <w:sz w:val="28"/>
                <w:szCs w:val="28"/>
              </w:rPr>
              <w:t>7 семестр</w:t>
            </w:r>
            <w:r w:rsidRPr="00B50ABF">
              <w:rPr>
                <w:bCs/>
                <w:sz w:val="28"/>
                <w:szCs w:val="28"/>
              </w:rPr>
              <w:t xml:space="preserve"> - очно-заочная форма обучения</w:t>
            </w:r>
            <w:r w:rsidR="006C5B7D" w:rsidRPr="00B50ABF">
              <w:rPr>
                <w:bCs/>
                <w:sz w:val="28"/>
                <w:szCs w:val="28"/>
              </w:rPr>
              <w:t>;</w:t>
            </w:r>
          </w:p>
          <w:p w:rsidR="00D05C5F" w:rsidRPr="00783451" w:rsidRDefault="001D5466" w:rsidP="001D5466">
            <w:pPr>
              <w:tabs>
                <w:tab w:val="left" w:pos="0"/>
              </w:tabs>
              <w:ind w:firstLine="317"/>
              <w:jc w:val="center"/>
              <w:rPr>
                <w:b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3 курс</w:t>
            </w:r>
            <w:r w:rsidRPr="00B50ABF">
              <w:rPr>
                <w:bCs/>
                <w:sz w:val="28"/>
                <w:szCs w:val="28"/>
              </w:rPr>
              <w:t xml:space="preserve"> - заочная форма обучения</w:t>
            </w:r>
          </w:p>
        </w:tc>
      </w:tr>
      <w:tr w:rsidR="00C03FAF" w:rsidRPr="00783451" w:rsidTr="00E6726B">
        <w:trPr>
          <w:trHeight w:val="858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Крупнопанельные гражданские здания.</w:t>
            </w:r>
          </w:p>
        </w:tc>
        <w:tc>
          <w:tcPr>
            <w:tcW w:w="4997" w:type="dxa"/>
          </w:tcPr>
          <w:p w:rsidR="00C03FAF" w:rsidRPr="00E11D4F" w:rsidRDefault="00C03FAF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Классификация панелей и их конструирование. Системы разрезки. Соединение и стыки сборных элементов.</w:t>
            </w:r>
          </w:p>
        </w:tc>
      </w:tr>
      <w:tr w:rsidR="00C03FAF" w:rsidRPr="00783451" w:rsidTr="00E6726B">
        <w:trPr>
          <w:trHeight w:val="842"/>
        </w:trPr>
        <w:tc>
          <w:tcPr>
            <w:tcW w:w="671" w:type="dxa"/>
          </w:tcPr>
          <w:p w:rsidR="00C03FAF" w:rsidRPr="00E11D4F" w:rsidRDefault="00C03FA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</w:tcPr>
          <w:p w:rsidR="00C03FAF" w:rsidRPr="00E11D4F" w:rsidRDefault="00957F2A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Крупнопанельные перекрытия и покрытия гражданских зданий</w:t>
            </w:r>
          </w:p>
        </w:tc>
        <w:tc>
          <w:tcPr>
            <w:tcW w:w="4997" w:type="dxa"/>
          </w:tcPr>
          <w:p w:rsidR="00C03FAF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крупнопанельных перекрытий и покрытий гражданских зданий. Примеры конструктивных решений. Вопросы тепло полов. Звукоизоляция.</w:t>
            </w:r>
          </w:p>
        </w:tc>
      </w:tr>
      <w:tr w:rsidR="00957F2A" w:rsidRPr="00783451" w:rsidTr="00E6726B">
        <w:trPr>
          <w:trHeight w:val="112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</w:tcPr>
          <w:p w:rsidR="00957F2A" w:rsidRPr="00E11D4F" w:rsidRDefault="00957F2A" w:rsidP="00E709E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Каркасно-панельные гражданские здания.</w:t>
            </w:r>
          </w:p>
        </w:tc>
        <w:tc>
          <w:tcPr>
            <w:tcW w:w="4997" w:type="dxa"/>
          </w:tcPr>
          <w:p w:rsidR="00957F2A" w:rsidRPr="00B50ABF" w:rsidRDefault="00957F2A" w:rsidP="00E709E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Основные элементы каркасно-панельных зданий. Виды разрезок каркасов. Детали узловых соедине</w:t>
            </w:r>
            <w:r>
              <w:rPr>
                <w:sz w:val="28"/>
                <w:szCs w:val="28"/>
              </w:rPr>
              <w:t>ний.</w:t>
            </w:r>
          </w:p>
        </w:tc>
      </w:tr>
      <w:tr w:rsidR="00957F2A" w:rsidRPr="00783451" w:rsidTr="00E6726B">
        <w:trPr>
          <w:trHeight w:val="133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</w:tcPr>
          <w:p w:rsidR="00957F2A" w:rsidRPr="00E11D4F" w:rsidRDefault="00957F2A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сведения о промышленных зданиях и сооружениях. </w:t>
            </w:r>
            <w:r w:rsidRPr="00E11D4F">
              <w:rPr>
                <w:sz w:val="28"/>
                <w:szCs w:val="28"/>
              </w:rPr>
              <w:t>Особенности объемно-планировочных и конструктивных решений одноэтажных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Факторы, влияющие на выбор объемно-планировочных решений. Основные принципы проектирования одноэтажных промышленных зданий. Конструктивные системы одноэтажных промышленных з</w:t>
            </w:r>
            <w:r>
              <w:rPr>
                <w:sz w:val="28"/>
                <w:szCs w:val="28"/>
              </w:rPr>
              <w:t>даний.</w:t>
            </w:r>
          </w:p>
        </w:tc>
      </w:tr>
      <w:tr w:rsidR="00957F2A" w:rsidRPr="00783451" w:rsidTr="00E6726B">
        <w:trPr>
          <w:trHeight w:val="133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938" w:type="dxa"/>
          </w:tcPr>
          <w:p w:rsidR="00957F2A" w:rsidRPr="00E11D4F" w:rsidRDefault="00957F2A" w:rsidP="00C03FA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Особенности объемно-планировочных и конструктивных решений многоэтажных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Факторы, влияющие на выбор объемно-планировочных решений многоэтажных промышленных зданий. Основные принципы проектирования многоэтажных промышленных зданий. Конструктивные системы многоэтажных промышленных зда</w:t>
            </w:r>
            <w:r>
              <w:rPr>
                <w:sz w:val="28"/>
                <w:szCs w:val="28"/>
              </w:rPr>
              <w:t>ний.</w:t>
            </w:r>
          </w:p>
        </w:tc>
      </w:tr>
      <w:tr w:rsidR="00957F2A" w:rsidRPr="00783451" w:rsidTr="001E77EA">
        <w:trPr>
          <w:trHeight w:val="1014"/>
        </w:trPr>
        <w:tc>
          <w:tcPr>
            <w:tcW w:w="9606" w:type="dxa"/>
            <w:gridSpan w:val="3"/>
            <w:vAlign w:val="center"/>
          </w:tcPr>
          <w:p w:rsidR="00957F2A" w:rsidRPr="00B50ABF" w:rsidRDefault="00A777CB" w:rsidP="001E77E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957F2A" w:rsidRPr="00B50ABF">
              <w:rPr>
                <w:b/>
                <w:bCs/>
                <w:sz w:val="28"/>
                <w:szCs w:val="28"/>
              </w:rPr>
              <w:t xml:space="preserve"> 3. </w:t>
            </w:r>
            <w:r w:rsidR="00957F2A" w:rsidRPr="00B50ABF">
              <w:rPr>
                <w:b/>
                <w:sz w:val="28"/>
                <w:szCs w:val="28"/>
              </w:rPr>
              <w:t>Архитектура промышленных зданий</w:t>
            </w:r>
          </w:p>
          <w:p w:rsidR="00957F2A" w:rsidRPr="00B50ABF" w:rsidRDefault="00957F2A" w:rsidP="001E77E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6 семестр - </w:t>
            </w:r>
            <w:r w:rsidRPr="00B50ABF">
              <w:rPr>
                <w:bCs/>
                <w:sz w:val="28"/>
                <w:szCs w:val="28"/>
              </w:rPr>
              <w:t xml:space="preserve">очная форма обучения; </w:t>
            </w:r>
            <w:r w:rsidRPr="00B50ABF">
              <w:rPr>
                <w:b/>
                <w:bCs/>
                <w:sz w:val="28"/>
                <w:szCs w:val="28"/>
              </w:rPr>
              <w:t>8 семестр</w:t>
            </w:r>
            <w:r w:rsidRPr="00B50ABF">
              <w:rPr>
                <w:bCs/>
                <w:sz w:val="28"/>
                <w:szCs w:val="28"/>
              </w:rPr>
              <w:t xml:space="preserve"> - очно-заочная форма обучения;</w:t>
            </w:r>
          </w:p>
          <w:p w:rsidR="00957F2A" w:rsidRPr="00783451" w:rsidRDefault="00957F2A" w:rsidP="001E77EA">
            <w:pPr>
              <w:tabs>
                <w:tab w:val="left" w:pos="0"/>
              </w:tabs>
              <w:ind w:firstLine="317"/>
              <w:jc w:val="center"/>
              <w:rPr>
                <w:b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4 курс</w:t>
            </w:r>
            <w:r w:rsidRPr="00B50ABF">
              <w:rPr>
                <w:bCs/>
                <w:sz w:val="28"/>
                <w:szCs w:val="28"/>
              </w:rPr>
              <w:t xml:space="preserve"> - заочная форма обучения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Особенности фундаментов промышленных зданий.</w:t>
            </w:r>
          </w:p>
        </w:tc>
        <w:tc>
          <w:tcPr>
            <w:tcW w:w="4997" w:type="dxa"/>
          </w:tcPr>
          <w:p w:rsidR="00957F2A" w:rsidRPr="00E11D4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решения фундаментов промышленных зда</w:t>
            </w:r>
            <w:r>
              <w:rPr>
                <w:sz w:val="28"/>
                <w:szCs w:val="28"/>
              </w:rPr>
              <w:t>ний. Фундаментные балки.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Конструктивные элементы промышленных зданий (подкрановые балки, каркасы)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Железобетонный и металлический каркас. Примеры конструктивных решений подкра</w:t>
            </w:r>
            <w:r>
              <w:rPr>
                <w:sz w:val="28"/>
                <w:szCs w:val="28"/>
              </w:rPr>
              <w:t>новых балок.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Стеновые конструкции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Виды стеновых конструкций. Конструктивные решения стеновых конструкций с учетом современных технологий и материа</w:t>
            </w:r>
            <w:r>
              <w:rPr>
                <w:sz w:val="28"/>
                <w:szCs w:val="28"/>
              </w:rPr>
              <w:t>лов.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Перекрытия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Требования, предъявляемые к перекрытиям промышленных зданий. Виды перекрытий. Конструктивные решени</w:t>
            </w:r>
            <w:r>
              <w:rPr>
                <w:sz w:val="28"/>
                <w:szCs w:val="28"/>
              </w:rPr>
              <w:t>я.</w:t>
            </w:r>
          </w:p>
        </w:tc>
      </w:tr>
      <w:tr w:rsidR="00957F2A" w:rsidRPr="00783451" w:rsidTr="00B50ABF">
        <w:trPr>
          <w:trHeight w:val="543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Покрытия промышленных зданий.</w:t>
            </w:r>
          </w:p>
        </w:tc>
        <w:tc>
          <w:tcPr>
            <w:tcW w:w="4997" w:type="dxa"/>
          </w:tcPr>
          <w:p w:rsidR="00957F2A" w:rsidRPr="00B50ABF" w:rsidRDefault="00957F2A" w:rsidP="00B50AB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Виды покрытий промышленных зданий. Конструктивные реше</w:t>
            </w:r>
            <w:r>
              <w:rPr>
                <w:sz w:val="28"/>
                <w:szCs w:val="28"/>
              </w:rPr>
              <w:t>ния.</w:t>
            </w:r>
          </w:p>
        </w:tc>
      </w:tr>
      <w:tr w:rsidR="00957F2A" w:rsidRPr="00783451" w:rsidTr="00E6726B">
        <w:trPr>
          <w:trHeight w:val="965"/>
        </w:trPr>
        <w:tc>
          <w:tcPr>
            <w:tcW w:w="671" w:type="dxa"/>
          </w:tcPr>
          <w:p w:rsidR="00957F2A" w:rsidRPr="00E11D4F" w:rsidRDefault="00957F2A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6</w:t>
            </w:r>
          </w:p>
        </w:tc>
        <w:tc>
          <w:tcPr>
            <w:tcW w:w="3938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Специальные здания и сооружения.</w:t>
            </w:r>
          </w:p>
        </w:tc>
        <w:tc>
          <w:tcPr>
            <w:tcW w:w="4997" w:type="dxa"/>
          </w:tcPr>
          <w:p w:rsidR="00957F2A" w:rsidRPr="00E11D4F" w:rsidRDefault="00957F2A" w:rsidP="005362A1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Основная классификация. Общие сведения о проектировании систем водоснабжения и водоотведения, тепло- и газоснабжения.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11101E" w:rsidRPr="00F411BE" w:rsidRDefault="009C6FF0" w:rsidP="0011101E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p w:rsidR="006304BC" w:rsidRPr="007F73E2" w:rsidRDefault="006304BC" w:rsidP="0011101E">
      <w:pPr>
        <w:ind w:firstLine="851"/>
        <w:jc w:val="both"/>
        <w:rPr>
          <w:sz w:val="16"/>
          <w:szCs w:val="16"/>
          <w:highlight w:val="yellow"/>
        </w:rPr>
      </w:pPr>
    </w:p>
    <w:p w:rsidR="003C286D" w:rsidRDefault="006304BC" w:rsidP="00957F2A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957F2A" w:rsidRDefault="00A777CB" w:rsidP="00957F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F411BE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F411BE" w:rsidRPr="00B50ABF">
              <w:rPr>
                <w:b/>
                <w:sz w:val="28"/>
                <w:szCs w:val="28"/>
              </w:rPr>
              <w:t xml:space="preserve"> Архитектура гражданских зданий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Основные особенности конструктивных систем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957F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Конструкции фундаментов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957F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Стены из мелкоразмерных элементов в конструкциях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957F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Крупноблочные стены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Каркасы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957F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411B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BF797A" w:rsidRDefault="00F411B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BF797A" w:rsidRDefault="00F411B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F411BE" w:rsidRDefault="00F411B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411B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957F2A" w:rsidRDefault="00A777CB" w:rsidP="00957F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F411BE" w:rsidRPr="00B50ABF">
              <w:rPr>
                <w:b/>
                <w:bCs/>
                <w:sz w:val="28"/>
                <w:szCs w:val="28"/>
              </w:rPr>
              <w:t xml:space="preserve"> 2. </w:t>
            </w:r>
            <w:r w:rsidR="00F411BE" w:rsidRPr="00B50ABF">
              <w:rPr>
                <w:b/>
                <w:sz w:val="28"/>
                <w:szCs w:val="28"/>
              </w:rPr>
              <w:t>Архитектура гражданских и промышленных зданий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B45C91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Крупнопанельные гражданские здания.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957F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957F2A" w:rsidP="00E61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Крупнопанельные перекрытия и покрытия гражданских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957F2A" w:rsidP="00E61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Каркасно-панельные гражданские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957F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957F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0122CE" w:rsidP="00E61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сведения о промышленных зданиях и сооружениях. </w:t>
            </w:r>
            <w:r w:rsidR="00B45C91" w:rsidRPr="00BF797A">
              <w:rPr>
                <w:sz w:val="28"/>
                <w:szCs w:val="28"/>
              </w:rPr>
              <w:t>Особенности объемно-планировочных и конструктивных решений одноэтажных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45C91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F797A" w:rsidRDefault="00B45C91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91" w:rsidRPr="00BF797A" w:rsidRDefault="00B45C91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объемно-планировочных и конструктивных решений многоэтажных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B45C91" w:rsidRDefault="00B45C91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45C9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Default="003C286D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45C91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91" w:rsidRPr="000122CE" w:rsidRDefault="00A777CB" w:rsidP="000122C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B45C91" w:rsidRPr="00B50ABF">
              <w:rPr>
                <w:b/>
                <w:bCs/>
                <w:sz w:val="28"/>
                <w:szCs w:val="28"/>
              </w:rPr>
              <w:t xml:space="preserve"> 3. </w:t>
            </w:r>
            <w:r w:rsidR="00B45C91" w:rsidRPr="00B50ABF">
              <w:rPr>
                <w:b/>
                <w:sz w:val="28"/>
                <w:szCs w:val="28"/>
              </w:rPr>
              <w:t>Архитектура промышленных зданий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фундаментов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A22F1B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Конструктивные элементы промышленных зданий (подкрановые балки, каркасы)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A22F1B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Стеновые конструкции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A22F1B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A22F1B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A22F1B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0122C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1</w:t>
            </w:r>
            <w:r w:rsidR="000122C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A22F1B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BF797A" w:rsidRDefault="00275006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006" w:rsidRPr="00BF797A" w:rsidRDefault="00275006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Специальные здания и сооружения.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275006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7500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75006" w:rsidTr="00F411B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06" w:rsidRDefault="00275006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3C286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A22F1B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3C286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3977A8" w:rsidRDefault="00A22F1B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82</w:t>
            </w:r>
          </w:p>
        </w:tc>
      </w:tr>
    </w:tbl>
    <w:p w:rsidR="001173F6" w:rsidRDefault="001173F6" w:rsidP="000122CE">
      <w:pPr>
        <w:ind w:firstLine="851"/>
        <w:jc w:val="both"/>
        <w:rPr>
          <w:sz w:val="28"/>
          <w:szCs w:val="28"/>
        </w:rPr>
      </w:pPr>
    </w:p>
    <w:p w:rsidR="001173F6" w:rsidRDefault="001173F6" w:rsidP="000122CE">
      <w:pPr>
        <w:ind w:firstLine="851"/>
        <w:jc w:val="both"/>
        <w:rPr>
          <w:sz w:val="28"/>
          <w:szCs w:val="28"/>
        </w:rPr>
      </w:pPr>
    </w:p>
    <w:p w:rsidR="003C286D" w:rsidRDefault="003C286D" w:rsidP="000122CE">
      <w:pPr>
        <w:ind w:firstLine="851"/>
        <w:jc w:val="both"/>
        <w:rPr>
          <w:sz w:val="28"/>
          <w:szCs w:val="28"/>
        </w:rPr>
      </w:pPr>
      <w:r w:rsidRPr="00BF797A">
        <w:rPr>
          <w:sz w:val="28"/>
          <w:szCs w:val="28"/>
        </w:rPr>
        <w:t>Для очно</w:t>
      </w:r>
      <w:r w:rsidRPr="00BF797A">
        <w:rPr>
          <w:i/>
          <w:sz w:val="28"/>
          <w:szCs w:val="28"/>
        </w:rPr>
        <w:t>-</w:t>
      </w:r>
      <w:r w:rsidRPr="00BF797A">
        <w:rPr>
          <w:sz w:val="28"/>
          <w:szCs w:val="28"/>
        </w:rPr>
        <w:t>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C286D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6D" w:rsidRDefault="003C286D" w:rsidP="00E61718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6D" w:rsidRDefault="003C286D" w:rsidP="00E61718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6D" w:rsidRDefault="003C286D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6D" w:rsidRDefault="003C286D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6D" w:rsidRDefault="003C286D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6D" w:rsidRDefault="003C286D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3C286D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6D" w:rsidRPr="000122CE" w:rsidRDefault="00A777CB" w:rsidP="000122C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3C286D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3C286D" w:rsidRPr="00B50ABF">
              <w:rPr>
                <w:b/>
                <w:sz w:val="28"/>
                <w:szCs w:val="28"/>
              </w:rPr>
              <w:t xml:space="preserve"> Архитектура гражданских зданий</w:t>
            </w:r>
          </w:p>
        </w:tc>
      </w:tr>
      <w:tr w:rsidR="007F506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BF797A" w:rsidRDefault="007F506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06A" w:rsidRPr="00BF797A" w:rsidRDefault="007F506A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Основные особенности конструктивных систем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Default="001F0A1F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F506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BF797A" w:rsidRDefault="007F506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06A" w:rsidRPr="00BF797A" w:rsidRDefault="007F506A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Конструкции фундаментов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Default="001F0A1F" w:rsidP="001F0A1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7F506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BF797A" w:rsidRDefault="007F506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06A" w:rsidRPr="00BF797A" w:rsidRDefault="007F506A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Стены из мелкоразмерных элементов в конструкциях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01430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Default="000122CE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</w:tr>
      <w:tr w:rsidR="007F506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BF797A" w:rsidRDefault="007F506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06A" w:rsidRPr="00BF797A" w:rsidRDefault="007F506A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Крупноблочные стены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Default="001F0A1F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F506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BF797A" w:rsidRDefault="007F506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06A" w:rsidRPr="00BF797A" w:rsidRDefault="007F506A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Каркасы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Default="000122CE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F506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BF797A" w:rsidRDefault="007F506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06A" w:rsidRPr="00BF797A" w:rsidRDefault="007F506A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Default="001F0A1F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7F506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BF797A" w:rsidRDefault="007F506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06A" w:rsidRPr="00BF797A" w:rsidRDefault="007F506A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7F506A" w:rsidRDefault="007F506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F506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Default="001F0A1F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7F506A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06A" w:rsidRPr="000122CE" w:rsidRDefault="00A777CB" w:rsidP="000122C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7F506A" w:rsidRPr="00B50ABF">
              <w:rPr>
                <w:b/>
                <w:bCs/>
                <w:sz w:val="28"/>
                <w:szCs w:val="28"/>
              </w:rPr>
              <w:t xml:space="preserve"> 2. </w:t>
            </w:r>
            <w:r w:rsidR="007F506A" w:rsidRPr="00B50ABF">
              <w:rPr>
                <w:b/>
                <w:sz w:val="28"/>
                <w:szCs w:val="28"/>
              </w:rPr>
              <w:t>Архитектура гражданских и промышленных зданий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Крупнопанельные гражданские здания.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Крупнопанельные перекрытия и покрытия гражданских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Каркасно-панельные гражданские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сведения о промышленных зданиях и сооружениях. </w:t>
            </w:r>
            <w:r w:rsidRPr="00BF797A">
              <w:rPr>
                <w:sz w:val="28"/>
                <w:szCs w:val="28"/>
              </w:rPr>
              <w:t>Особенности объемно-планировочных и конструктивных решений одноэтажных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объемно-планировочных и конструктивных решений многоэтажных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861DD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861DD">
              <w:rPr>
                <w:sz w:val="28"/>
                <w:szCs w:val="28"/>
              </w:rPr>
              <w:t>4</w:t>
            </w:r>
          </w:p>
        </w:tc>
      </w:tr>
      <w:tr w:rsidR="000122C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0122CE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0122CE" w:rsidRPr="000122CE" w:rsidRDefault="00A777CB" w:rsidP="000122C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0122CE" w:rsidRPr="00B50ABF">
              <w:rPr>
                <w:b/>
                <w:bCs/>
                <w:sz w:val="28"/>
                <w:szCs w:val="28"/>
              </w:rPr>
              <w:t xml:space="preserve"> 3. </w:t>
            </w:r>
            <w:r w:rsidR="000122CE" w:rsidRPr="00B50ABF">
              <w:rPr>
                <w:b/>
                <w:sz w:val="28"/>
                <w:szCs w:val="28"/>
              </w:rPr>
              <w:t>Архитектура промышленных зданий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фундаментов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Конструктивные элементы промышленных зданий (подкрановые балки, каркасы)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Стеновые конструкции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122CE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Специальные здания и сооружения.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C25FF5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25FF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122CE" w:rsidTr="00E61718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2CE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108</w:t>
            </w:r>
          </w:p>
        </w:tc>
      </w:tr>
    </w:tbl>
    <w:p w:rsidR="00F411BE" w:rsidRDefault="00F411BE" w:rsidP="006304BC">
      <w:pPr>
        <w:ind w:firstLine="851"/>
        <w:jc w:val="both"/>
        <w:rPr>
          <w:sz w:val="28"/>
          <w:szCs w:val="28"/>
        </w:rPr>
      </w:pPr>
    </w:p>
    <w:p w:rsidR="00F411BE" w:rsidRDefault="00C16ADA" w:rsidP="000122CE">
      <w:pPr>
        <w:ind w:firstLine="851"/>
        <w:jc w:val="both"/>
        <w:rPr>
          <w:sz w:val="28"/>
          <w:szCs w:val="28"/>
        </w:rPr>
      </w:pPr>
      <w:r w:rsidRPr="00BF797A"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16ADA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DA" w:rsidRDefault="00C16ADA" w:rsidP="00E61718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DA" w:rsidRDefault="00C16ADA" w:rsidP="00E61718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DA" w:rsidRDefault="00C16ADA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DA" w:rsidRDefault="00C16ADA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DA" w:rsidRDefault="00C16ADA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DA" w:rsidRDefault="00C16ADA" w:rsidP="00E61718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C16ADA" w:rsidRP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DA" w:rsidRPr="000122CE" w:rsidRDefault="00A777CB" w:rsidP="000122C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C16ADA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C16ADA" w:rsidRPr="00B50ABF">
              <w:rPr>
                <w:b/>
                <w:sz w:val="28"/>
                <w:szCs w:val="28"/>
              </w:rPr>
              <w:t xml:space="preserve"> Архитектура гражданских зданий</w:t>
            </w:r>
          </w:p>
        </w:tc>
      </w:tr>
      <w:tr w:rsidR="001F17A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BF797A" w:rsidRDefault="001F17A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AF" w:rsidRPr="00BF797A" w:rsidRDefault="001F17AF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Основные особенности конструктивных систем гражданских зданий.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Default="000122CE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</w:tr>
      <w:tr w:rsidR="001F17A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BF797A" w:rsidRDefault="001F17A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AF" w:rsidRPr="00BF797A" w:rsidRDefault="001F17AF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Конструкции фундаментов гражданских зданий.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Default="001F17AF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1F17A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BF797A" w:rsidRDefault="001F17A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AF" w:rsidRPr="00BF797A" w:rsidRDefault="001F17AF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Стены из мелкоразмерных элементов в конструкциях гражданских зданий.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Default="001F17AF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1F17A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BF797A" w:rsidRDefault="001F17A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AF" w:rsidRPr="00BF797A" w:rsidRDefault="001F17AF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Крупноблочные стены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Default="000122CE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17A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BF797A" w:rsidRDefault="001F17A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AF" w:rsidRPr="00BF797A" w:rsidRDefault="001F17AF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Каркасы гражданских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Default="000122CE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17A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BF797A" w:rsidRDefault="001F17A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AF" w:rsidRPr="00BF797A" w:rsidRDefault="001F17AF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гражданских зданий.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Pr="001F17AF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F17A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7AF" w:rsidRDefault="00FC1111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</w:tr>
      <w:tr w:rsidR="001F17A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BF797A" w:rsidRDefault="001F17A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AF" w:rsidRPr="00BF797A" w:rsidRDefault="001F17AF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гражданских зданий.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7F506A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7F506A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7F506A" w:rsidRDefault="001F17A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Default="001F17AF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1F17AF" w:rsidRP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7AF" w:rsidRPr="000122CE" w:rsidRDefault="00A777CB" w:rsidP="000122C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1F17AF" w:rsidRPr="00B50ABF">
              <w:rPr>
                <w:b/>
                <w:bCs/>
                <w:sz w:val="28"/>
                <w:szCs w:val="28"/>
              </w:rPr>
              <w:t xml:space="preserve"> 2. </w:t>
            </w:r>
            <w:r w:rsidR="001F17AF" w:rsidRPr="00B50ABF">
              <w:rPr>
                <w:b/>
                <w:sz w:val="28"/>
                <w:szCs w:val="28"/>
              </w:rPr>
              <w:t>Архитектура гражданских и промышленных зданий</w:t>
            </w:r>
          </w:p>
        </w:tc>
      </w:tr>
      <w:tr w:rsidR="000122CE" w:rsidRPr="00C861DD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Крупнопанельные гражданские здания.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0122CE" w:rsidRPr="00C861DD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Крупнопанельные перекрытия и покрытия гражданских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122CE" w:rsidRPr="00C861DD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0122CE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Каркасно-панельные гражданские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122CE" w:rsidRPr="00C861DD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0122CE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сведения о промышленных зданиях и сооружениях. </w:t>
            </w:r>
            <w:r w:rsidRPr="00BF797A">
              <w:rPr>
                <w:sz w:val="28"/>
                <w:szCs w:val="28"/>
              </w:rPr>
              <w:t>Особенности объемно-планировочных и конструктивных решений одноэтажных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122CE" w:rsidRPr="00C861DD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0122CE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709EB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объемно-планировочных и конструктивных решений многоэтажных промышленных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E47C1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A83019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122C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Default="000122CE" w:rsidP="00E61718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0122CE" w:rsidRPr="00A83019" w:rsidRDefault="00A777CB" w:rsidP="00A830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0122CE" w:rsidRPr="00B50ABF">
              <w:rPr>
                <w:b/>
                <w:bCs/>
                <w:sz w:val="28"/>
                <w:szCs w:val="28"/>
              </w:rPr>
              <w:t xml:space="preserve"> 3. </w:t>
            </w:r>
            <w:r w:rsidR="000122CE" w:rsidRPr="00B50ABF">
              <w:rPr>
                <w:b/>
                <w:sz w:val="28"/>
                <w:szCs w:val="28"/>
              </w:rPr>
              <w:t>Архитектура промышленных зданий</w:t>
            </w:r>
          </w:p>
        </w:tc>
      </w:tr>
      <w:tr w:rsidR="000122CE" w:rsidRP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Особенности фундаментов промышленных зданий.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0122CE" w:rsidRP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Конструктивные элементы промышленных зданий (подкрановые балки, каркасы)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0122CE" w:rsidRP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Стеновые конструкции промышленных зданий.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0122CE" w:rsidRP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Перекрытия промышленных зданий.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0122CE" w:rsidRP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Покрытия промышленных зданий.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0122CE" w:rsidRPr="00275006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BF797A" w:rsidRDefault="000122CE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BF797A" w:rsidRDefault="000122CE" w:rsidP="00E61718">
            <w:pPr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Специальные здания и сооружения.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CE" w:rsidRPr="00203BF0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03BF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275006" w:rsidRDefault="000122C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0122CE" w:rsidTr="00E61718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2CE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2CE" w:rsidRPr="003977A8" w:rsidRDefault="000122CE" w:rsidP="00E6171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77A8">
              <w:rPr>
                <w:rFonts w:eastAsia="Times New Roman"/>
                <w:b/>
                <w:sz w:val="28"/>
                <w:szCs w:val="28"/>
              </w:rPr>
              <w:t>296</w:t>
            </w:r>
          </w:p>
        </w:tc>
      </w:tr>
    </w:tbl>
    <w:p w:rsidR="001173F6" w:rsidRDefault="001173F6" w:rsidP="00E6726B">
      <w:pPr>
        <w:jc w:val="center"/>
        <w:rPr>
          <w:b/>
          <w:bCs/>
          <w:sz w:val="28"/>
          <w:szCs w:val="28"/>
        </w:rPr>
      </w:pPr>
    </w:p>
    <w:p w:rsidR="001173F6" w:rsidRDefault="001173F6" w:rsidP="00E6726B">
      <w:pPr>
        <w:jc w:val="center"/>
        <w:rPr>
          <w:b/>
          <w:bCs/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129"/>
        <w:gridCol w:w="4784"/>
      </w:tblGrid>
      <w:tr w:rsidR="00D6545A" w:rsidRPr="00783451" w:rsidTr="00E6726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E6726B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Перечень учебно-методического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D05C5F" w:rsidRPr="00783451" w:rsidTr="00E6726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05C5F" w:rsidRPr="00920680" w:rsidRDefault="00D05C5F" w:rsidP="00434814">
            <w:pPr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1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D05C5F" w:rsidRPr="00920680" w:rsidRDefault="00D05C5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Архитектура гражданских зданий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E61718" w:rsidRDefault="001273BE" w:rsidP="00E61718">
            <w:pPr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920680">
              <w:rPr>
                <w:rFonts w:eastAsia="Times New Roman"/>
                <w:bCs/>
                <w:sz w:val="28"/>
                <w:szCs w:val="28"/>
              </w:rPr>
              <w:t>Архитектура гражданских и</w:t>
            </w:r>
            <w:r w:rsidRPr="00920680">
              <w:rPr>
                <w:rFonts w:eastAsia="Times New Roman"/>
                <w:sz w:val="28"/>
                <w:szCs w:val="28"/>
              </w:rPr>
              <w:t xml:space="preserve"> промышленных зда</w:t>
            </w:r>
            <w:r w:rsidR="007C1217" w:rsidRPr="00920680">
              <w:rPr>
                <w:rFonts w:eastAsia="Times New Roman"/>
                <w:sz w:val="28"/>
                <w:szCs w:val="28"/>
              </w:rPr>
              <w:t>ний</w:t>
            </w:r>
            <w:r w:rsidRPr="00920680">
              <w:rPr>
                <w:rFonts w:eastAsia="Times New Roman"/>
                <w:sz w:val="28"/>
                <w:szCs w:val="28"/>
              </w:rPr>
              <w:t>: учеб. для строит. спец. вузов: в 5 т. - М. : Высшее образование.</w:t>
            </w:r>
            <w:r w:rsidRPr="00920680">
              <w:rPr>
                <w:rFonts w:eastAsia="Times New Roman"/>
                <w:bCs/>
                <w:sz w:val="28"/>
                <w:szCs w:val="28"/>
              </w:rPr>
              <w:t>Т. 3</w:t>
            </w:r>
            <w:r w:rsidRPr="00920680">
              <w:rPr>
                <w:rFonts w:eastAsia="Times New Roman"/>
                <w:sz w:val="28"/>
                <w:szCs w:val="28"/>
              </w:rPr>
              <w:t xml:space="preserve">: Жилые здания / Л. Б. Великовский [и др.]; ред.: К. К. Шевцов. - Изд. 2-е, перераб. и доп. - М.: </w:t>
            </w:r>
            <w:r w:rsidRPr="00920680">
              <w:rPr>
                <w:rFonts w:eastAsia="Times New Roman"/>
                <w:sz w:val="28"/>
                <w:szCs w:val="28"/>
              </w:rPr>
              <w:lastRenderedPageBreak/>
              <w:t xml:space="preserve">Высшее образование, 2005. - 237 с. </w:t>
            </w:r>
          </w:p>
          <w:p w:rsidR="00D05C5F" w:rsidRPr="00F2542D" w:rsidRDefault="001273BE" w:rsidP="00F2542D">
            <w:pPr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E61718">
              <w:rPr>
                <w:bCs/>
                <w:sz w:val="28"/>
                <w:szCs w:val="28"/>
              </w:rPr>
              <w:t>Архитектура гражданских и промышленных зда</w:t>
            </w:r>
            <w:r w:rsidR="007C1217" w:rsidRPr="00E61718">
              <w:rPr>
                <w:bCs/>
                <w:sz w:val="28"/>
                <w:szCs w:val="28"/>
              </w:rPr>
              <w:t>ний</w:t>
            </w:r>
            <w:r w:rsidRPr="00E61718">
              <w:rPr>
                <w:bCs/>
                <w:sz w:val="28"/>
                <w:szCs w:val="28"/>
              </w:rPr>
              <w:t>: учеб.для строит. спец. вузов: в 5 т. / ред. В. М. Предтеченский. - Подольск: Технология. Т. 4: Общественные здания / Л. Б. Великовский. - Подольск: Технология, 2005. - 108 с.</w:t>
            </w:r>
          </w:p>
        </w:tc>
      </w:tr>
      <w:tr w:rsidR="00D05C5F" w:rsidRPr="00783451" w:rsidTr="001173F6">
        <w:trPr>
          <w:trHeight w:val="718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05C5F" w:rsidRPr="00920680" w:rsidRDefault="00D05C5F" w:rsidP="00434814">
            <w:pPr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D05C5F" w:rsidRPr="00920680" w:rsidRDefault="00D05C5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Архитектура гражданских и промышленных зданий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62151E" w:rsidRDefault="00BE7BD0" w:rsidP="0062151E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920680">
              <w:rPr>
                <w:rFonts w:eastAsia="Times New Roman"/>
                <w:bCs/>
                <w:sz w:val="28"/>
                <w:szCs w:val="28"/>
              </w:rPr>
              <w:t>Архитектура гражданских и</w:t>
            </w:r>
            <w:r w:rsidRPr="00920680">
              <w:rPr>
                <w:rFonts w:eastAsia="Times New Roman"/>
                <w:sz w:val="28"/>
                <w:szCs w:val="28"/>
              </w:rPr>
              <w:t xml:space="preserve"> промышленных зданий: учеб. для строит. спец. вузов: в 5 т. - М. : Высшее образование.</w:t>
            </w:r>
            <w:r w:rsidRPr="00920680">
              <w:rPr>
                <w:rFonts w:eastAsia="Times New Roman"/>
                <w:bCs/>
                <w:sz w:val="28"/>
                <w:szCs w:val="28"/>
              </w:rPr>
              <w:t>Т. 3</w:t>
            </w:r>
            <w:r w:rsidRPr="00920680">
              <w:rPr>
                <w:rFonts w:eastAsia="Times New Roman"/>
                <w:sz w:val="28"/>
                <w:szCs w:val="28"/>
              </w:rPr>
              <w:t xml:space="preserve">: Жилые здания / Л. Б. Великовский [и др.]; ред.: К. К. Шевцов. - Изд. 2-е, перераб. и доп. - М.: Высшее образование, 2005. - 237 с. </w:t>
            </w:r>
          </w:p>
          <w:p w:rsidR="0062151E" w:rsidRDefault="00BE7BD0" w:rsidP="0062151E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62151E">
              <w:rPr>
                <w:bCs/>
                <w:sz w:val="28"/>
                <w:szCs w:val="28"/>
              </w:rPr>
              <w:t>Архитектура гражданских и промышленных зданий: учеб.для строит. спец. вузов: в 5 т. / ред. В. М. Предтеченский. - Подольск: Технология. Т. 4: Общественные здания / Л. Б. Великовский. - Подольск: Технология, 2005. - 108 с.</w:t>
            </w:r>
          </w:p>
          <w:p w:rsidR="001173F6" w:rsidRPr="0062151E" w:rsidRDefault="0062151E" w:rsidP="001173F6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62151E">
              <w:rPr>
                <w:rFonts w:eastAsia="Times New Roman"/>
                <w:bCs/>
                <w:sz w:val="28"/>
                <w:szCs w:val="28"/>
              </w:rPr>
              <w:t>Архитектурные конструкции</w:t>
            </w:r>
            <w:r w:rsidRPr="0062151E">
              <w:rPr>
                <w:rFonts w:eastAsia="Times New Roman"/>
                <w:sz w:val="28"/>
                <w:szCs w:val="28"/>
              </w:rPr>
              <w:t xml:space="preserve"> : учеб.пособие в 3-х кн. - 2-е изд., перераб.  и доп. - М. : Архитектура-С. - (Специальность "Архитектура").  </w:t>
            </w:r>
            <w:r w:rsidRPr="0062151E">
              <w:rPr>
                <w:rFonts w:eastAsia="Times New Roman"/>
                <w:bCs/>
                <w:sz w:val="28"/>
                <w:szCs w:val="28"/>
              </w:rPr>
              <w:t>Кн. 2</w:t>
            </w:r>
            <w:r w:rsidRPr="0062151E">
              <w:rPr>
                <w:rFonts w:eastAsia="Times New Roman"/>
                <w:sz w:val="28"/>
                <w:szCs w:val="28"/>
              </w:rPr>
              <w:t xml:space="preserve"> : Архитектурные конструкции многоэтажных зданий / Ю. А. Дыховичный [и др.]. - 2007. - 247 с. - </w:t>
            </w:r>
            <w:r w:rsidRPr="0062151E">
              <w:rPr>
                <w:rFonts w:eastAsia="Times New Roman"/>
                <w:bCs/>
                <w:sz w:val="28"/>
                <w:szCs w:val="28"/>
              </w:rPr>
              <w:t xml:space="preserve">ISBN </w:t>
            </w:r>
            <w:r w:rsidRPr="0062151E">
              <w:rPr>
                <w:rFonts w:eastAsia="Times New Roman"/>
                <w:sz w:val="28"/>
                <w:szCs w:val="28"/>
              </w:rPr>
              <w:t>978-5-9647-0120-0</w:t>
            </w:r>
          </w:p>
        </w:tc>
      </w:tr>
      <w:tr w:rsidR="001173F6" w:rsidRPr="00783451" w:rsidTr="001173F6">
        <w:trPr>
          <w:trHeight w:val="20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173F6" w:rsidRPr="00920680" w:rsidRDefault="001173F6" w:rsidP="0043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1173F6" w:rsidRPr="00920680" w:rsidRDefault="001173F6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Архитектура промышленных зданий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1173F6" w:rsidRDefault="001173F6" w:rsidP="001173F6">
            <w:pPr>
              <w:tabs>
                <w:tab w:val="left" w:pos="459"/>
              </w:tabs>
              <w:ind w:left="34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1. </w:t>
            </w:r>
            <w:r w:rsidRPr="00D46C80">
              <w:rPr>
                <w:rFonts w:eastAsia="Times New Roman"/>
                <w:bCs/>
                <w:sz w:val="28"/>
                <w:szCs w:val="28"/>
              </w:rPr>
              <w:t>Воробьев В. Г</w:t>
            </w:r>
            <w:r w:rsidRPr="00D46C80">
              <w:rPr>
                <w:rFonts w:eastAsia="Times New Roman"/>
                <w:sz w:val="28"/>
                <w:szCs w:val="28"/>
              </w:rPr>
      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      </w:r>
            <w:r w:rsidRPr="00D46C80">
              <w:rPr>
                <w:rFonts w:eastAsia="Times New Roman"/>
                <w:bCs/>
                <w:sz w:val="28"/>
                <w:szCs w:val="28"/>
              </w:rPr>
              <w:t xml:space="preserve">ISBN </w:t>
            </w:r>
            <w:r w:rsidRPr="00D46C80">
              <w:rPr>
                <w:rFonts w:eastAsia="Times New Roman"/>
                <w:sz w:val="28"/>
                <w:szCs w:val="28"/>
              </w:rPr>
              <w:t>978-5-7641-0565-9</w:t>
            </w:r>
          </w:p>
          <w:p w:rsidR="001173F6" w:rsidRPr="001173F6" w:rsidRDefault="001173F6" w:rsidP="001173F6">
            <w:pPr>
              <w:tabs>
                <w:tab w:val="left" w:pos="459"/>
              </w:tabs>
              <w:ind w:left="34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  <w:r w:rsidRPr="001173F6">
              <w:rPr>
                <w:bCs/>
                <w:sz w:val="28"/>
                <w:szCs w:val="28"/>
              </w:rPr>
              <w:t xml:space="preserve">Воробьев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Библиогр.: с. 59. - </w:t>
            </w:r>
            <w:r w:rsidRPr="001173F6">
              <w:rPr>
                <w:bCs/>
                <w:sz w:val="28"/>
                <w:szCs w:val="28"/>
              </w:rPr>
              <w:lastRenderedPageBreak/>
              <w:t>ISBN 978-5-7641-0339-6</w:t>
            </w:r>
          </w:p>
          <w:p w:rsidR="001173F6" w:rsidRPr="00D46C80" w:rsidRDefault="001173F6" w:rsidP="001173F6">
            <w:pPr>
              <w:pStyle w:val="af8"/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bolighting"/>
                <w:rFonts w:ascii="Times New Roman" w:hAnsi="Times New Roman"/>
                <w:sz w:val="28"/>
                <w:szCs w:val="28"/>
              </w:rPr>
              <w:t>3.</w:t>
            </w:r>
            <w:r w:rsidRPr="00D46C80">
              <w:rPr>
                <w:rStyle w:val="bolighting"/>
                <w:rFonts w:ascii="Times New Roman" w:hAnsi="Times New Roman"/>
                <w:sz w:val="28"/>
                <w:szCs w:val="28"/>
              </w:rPr>
              <w:t>Большепролетные конструкции покрытий</w:t>
            </w:r>
            <w:r w:rsidRPr="00D46C80">
              <w:rPr>
                <w:rFonts w:ascii="Times New Roman" w:hAnsi="Times New Roman"/>
                <w:sz w:val="28"/>
                <w:szCs w:val="28"/>
              </w:rPr>
              <w:t xml:space="preserve"> [Текст] : учебное пособие / Е. Г. Третьякова ; ФБГОУ ВПО ПГУПС. - Санкт-Петербург : ФГБОУ ВПО ПГУПС, 2015. - 55 с. : ил. - Библиогр.: с. 24-25. - </w:t>
            </w:r>
            <w:r w:rsidRPr="00D46C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ISBN </w:t>
            </w:r>
            <w:r w:rsidRPr="00D46C80">
              <w:rPr>
                <w:rFonts w:ascii="Times New Roman" w:hAnsi="Times New Roman"/>
                <w:sz w:val="28"/>
                <w:szCs w:val="28"/>
              </w:rPr>
              <w:t>978-5-7641-0746-2</w:t>
            </w:r>
          </w:p>
          <w:p w:rsidR="001173F6" w:rsidRPr="001173F6" w:rsidRDefault="001173F6" w:rsidP="001173F6">
            <w:pPr>
              <w:tabs>
                <w:tab w:val="left" w:pos="709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rStyle w:val="bolighting"/>
                <w:sz w:val="28"/>
                <w:szCs w:val="28"/>
              </w:rPr>
              <w:t xml:space="preserve">4. Архитектура гражданских и промышленных зданий </w:t>
            </w:r>
            <w:r w:rsidRPr="00F171DB">
              <w:rPr>
                <w:sz w:val="28"/>
                <w:szCs w:val="28"/>
              </w:rPr>
              <w:t>[Текст]</w:t>
            </w:r>
            <w:r>
              <w:rPr>
                <w:sz w:val="28"/>
                <w:szCs w:val="28"/>
              </w:rPr>
              <w:t>: учебник для вузов по спец. «Промышленное и гражданское строительство». В 5-ти томах / Московский инженерно-строительный институт им. В.В. Куйбышева. –М.: Стройиздат, 1986. -334 с.: ил.</w:t>
            </w:r>
          </w:p>
        </w:tc>
      </w:tr>
    </w:tbl>
    <w:p w:rsidR="00197126" w:rsidRDefault="00197126" w:rsidP="000D6165">
      <w:pPr>
        <w:rPr>
          <w:bCs/>
          <w:sz w:val="28"/>
          <w:szCs w:val="28"/>
        </w:rPr>
      </w:pPr>
    </w:p>
    <w:p w:rsidR="003977A8" w:rsidRPr="007C1217" w:rsidRDefault="003977A8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3977A8" w:rsidRDefault="003977A8" w:rsidP="007F73E2">
      <w:pPr>
        <w:jc w:val="both"/>
        <w:rPr>
          <w:bCs/>
          <w:sz w:val="28"/>
          <w:szCs w:val="28"/>
        </w:rPr>
      </w:pPr>
    </w:p>
    <w:p w:rsidR="00F2542D" w:rsidRDefault="00F2542D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197126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3977A8" w:rsidRDefault="003977A8" w:rsidP="009101EA">
      <w:pPr>
        <w:ind w:firstLine="851"/>
        <w:jc w:val="both"/>
        <w:rPr>
          <w:bCs/>
          <w:sz w:val="28"/>
          <w:szCs w:val="28"/>
        </w:rPr>
      </w:pPr>
    </w:p>
    <w:p w:rsidR="00BE7BD0" w:rsidRPr="00EE177A" w:rsidRDefault="00BE7BD0" w:rsidP="00347A5B">
      <w:pPr>
        <w:numPr>
          <w:ilvl w:val="0"/>
          <w:numId w:val="19"/>
        </w:numPr>
        <w:tabs>
          <w:tab w:val="left" w:pos="709"/>
        </w:tabs>
        <w:ind w:left="709" w:hanging="425"/>
        <w:contextualSpacing/>
        <w:jc w:val="both"/>
        <w:rPr>
          <w:bCs/>
          <w:sz w:val="28"/>
          <w:szCs w:val="28"/>
        </w:rPr>
      </w:pPr>
      <w:r w:rsidRPr="00EE177A">
        <w:rPr>
          <w:rFonts w:eastAsia="Times New Roman"/>
          <w:bCs/>
          <w:sz w:val="28"/>
          <w:szCs w:val="28"/>
        </w:rPr>
        <w:t>Архитектура гражданских и</w:t>
      </w:r>
      <w:r w:rsidRPr="00EE177A">
        <w:rPr>
          <w:rFonts w:eastAsia="Times New Roman"/>
          <w:sz w:val="28"/>
          <w:szCs w:val="28"/>
        </w:rPr>
        <w:t xml:space="preserve"> промышленных зданий: учеб.для строит. спец. вузов: в 5 т. - М. : Высшее образование.</w:t>
      </w:r>
      <w:r w:rsidRPr="00EE177A">
        <w:rPr>
          <w:rFonts w:eastAsia="Times New Roman"/>
          <w:bCs/>
          <w:sz w:val="28"/>
          <w:szCs w:val="28"/>
        </w:rPr>
        <w:t>Т. 3</w:t>
      </w:r>
      <w:r w:rsidRPr="00EE177A">
        <w:rPr>
          <w:rFonts w:eastAsia="Times New Roman"/>
          <w:sz w:val="28"/>
          <w:szCs w:val="28"/>
        </w:rPr>
        <w:t xml:space="preserve">: Жилые здания / Л. Б. Великовский [и др.]; ред.: К. К. Шевцов. - Изд. 2-е, перераб. и доп. - М.: Высшее образование, 2005. - 237 с. </w:t>
      </w:r>
    </w:p>
    <w:p w:rsidR="00BE7BD0" w:rsidRDefault="00BE7BD0" w:rsidP="00347A5B">
      <w:pPr>
        <w:numPr>
          <w:ilvl w:val="0"/>
          <w:numId w:val="19"/>
        </w:numPr>
        <w:tabs>
          <w:tab w:val="left" w:pos="709"/>
        </w:tabs>
        <w:ind w:left="709" w:hanging="425"/>
        <w:contextualSpacing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>Архитектура гражданских и промышленных зданий: учеб.для строит. спец. вузов: в 5 т. / ред. В. М. Предтеченский. - Подольск: Технология. Т. 4: Общественные здания / Л. Б. Великовский. - Подольск: Технология, 2005. - 108 с.</w:t>
      </w:r>
    </w:p>
    <w:p w:rsidR="005C22F2" w:rsidRPr="005C22F2" w:rsidRDefault="005C22F2" w:rsidP="005C22F2">
      <w:pPr>
        <w:numPr>
          <w:ilvl w:val="0"/>
          <w:numId w:val="19"/>
        </w:numPr>
        <w:jc w:val="both"/>
        <w:rPr>
          <w:rFonts w:eastAsia="Times New Roman"/>
          <w:sz w:val="28"/>
          <w:szCs w:val="28"/>
        </w:rPr>
      </w:pPr>
      <w:r w:rsidRPr="005C22F2">
        <w:rPr>
          <w:rFonts w:eastAsia="Times New Roman"/>
          <w:bCs/>
          <w:sz w:val="28"/>
          <w:szCs w:val="28"/>
        </w:rPr>
        <w:t>Архитектурные конструкции</w:t>
      </w:r>
      <w:r w:rsidRPr="005C22F2">
        <w:rPr>
          <w:rFonts w:eastAsia="Times New Roman"/>
          <w:sz w:val="28"/>
          <w:szCs w:val="28"/>
        </w:rPr>
        <w:t xml:space="preserve"> : учеб.пособие в 3-х кн. - 2-е изд., перераб. и доп. - М. : Архитектура-С. - (Специальность "Архитектура").</w:t>
      </w:r>
      <w:r w:rsidRPr="005C22F2">
        <w:rPr>
          <w:rFonts w:eastAsia="Times New Roman"/>
          <w:bCs/>
          <w:sz w:val="28"/>
          <w:szCs w:val="28"/>
        </w:rPr>
        <w:t xml:space="preserve">Кн. </w:t>
      </w:r>
      <w:r w:rsidRPr="005C22F2">
        <w:rPr>
          <w:rFonts w:eastAsia="Times New Roman"/>
          <w:bCs/>
          <w:sz w:val="28"/>
          <w:szCs w:val="28"/>
        </w:rPr>
        <w:lastRenderedPageBreak/>
        <w:t>2</w:t>
      </w:r>
      <w:r w:rsidRPr="005C22F2">
        <w:rPr>
          <w:rFonts w:eastAsia="Times New Roman"/>
          <w:sz w:val="28"/>
          <w:szCs w:val="28"/>
        </w:rPr>
        <w:t xml:space="preserve"> : Архитектурные конструкции многоэтажных зданий / Ю. А. Дыховичный [и др.]. - 2007. - 247 с. - </w:t>
      </w:r>
      <w:r w:rsidRPr="005C22F2">
        <w:rPr>
          <w:rFonts w:eastAsia="Times New Roman"/>
          <w:bCs/>
          <w:sz w:val="28"/>
          <w:szCs w:val="28"/>
        </w:rPr>
        <w:t xml:space="preserve">ISBN </w:t>
      </w:r>
      <w:r w:rsidRPr="005C22F2">
        <w:rPr>
          <w:rFonts w:eastAsia="Times New Roman"/>
          <w:sz w:val="28"/>
          <w:szCs w:val="28"/>
        </w:rPr>
        <w:t>978-5-9647-0120-0</w:t>
      </w:r>
    </w:p>
    <w:p w:rsidR="00BE7BD0" w:rsidRPr="00EE177A" w:rsidRDefault="0062151E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Воробьев </w:t>
      </w:r>
      <w:r w:rsidR="0080385B" w:rsidRPr="00EE177A">
        <w:rPr>
          <w:rFonts w:eastAsia="Times New Roman"/>
          <w:bCs/>
          <w:sz w:val="28"/>
          <w:szCs w:val="28"/>
        </w:rPr>
        <w:t>В. Г</w:t>
      </w:r>
      <w:r w:rsidR="0080385B" w:rsidRPr="00EE177A">
        <w:rPr>
          <w:rFonts w:eastAsia="Times New Roman"/>
          <w:sz w:val="28"/>
          <w:szCs w:val="28"/>
        </w:rPr>
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</w:r>
      <w:r w:rsidR="0080385B" w:rsidRPr="00EE177A">
        <w:rPr>
          <w:rFonts w:eastAsia="Times New Roman"/>
          <w:bCs/>
          <w:sz w:val="28"/>
          <w:szCs w:val="28"/>
        </w:rPr>
        <w:t xml:space="preserve">ISBN </w:t>
      </w:r>
      <w:r w:rsidR="0080385B" w:rsidRPr="00EE177A">
        <w:rPr>
          <w:rFonts w:eastAsia="Times New Roman"/>
          <w:sz w:val="28"/>
          <w:szCs w:val="28"/>
        </w:rPr>
        <w:t>978-5-7641-0565-9</w:t>
      </w:r>
    </w:p>
    <w:p w:rsidR="0080385B" w:rsidRDefault="0062151E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Воробьев</w:t>
      </w:r>
      <w:r w:rsidR="0080385B" w:rsidRPr="00EE177A">
        <w:rPr>
          <w:bCs/>
          <w:sz w:val="28"/>
          <w:szCs w:val="28"/>
        </w:rPr>
        <w:t xml:space="preserve">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Библиогр.: с. 59. - ISBN 978-5-7641-0339-6</w:t>
      </w:r>
    </w:p>
    <w:p w:rsidR="00983D25" w:rsidRPr="00983D25" w:rsidRDefault="0095696C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 w:rsidRPr="0095696C">
        <w:rPr>
          <w:rStyle w:val="bolighting"/>
          <w:sz w:val="28"/>
          <w:szCs w:val="28"/>
        </w:rPr>
        <w:t>Большепролетные конструкции покрытий</w:t>
      </w:r>
      <w:r w:rsidRPr="0095696C">
        <w:rPr>
          <w:sz w:val="28"/>
          <w:szCs w:val="28"/>
        </w:rPr>
        <w:t xml:space="preserve"> [Текст] : учебное пособие / Е. Г. Третьякова ; ФБГОУ ВПО ПГУПС. - Санкт-Петербург : ФГБОУ ВПО ПГУПС, 2015. - 55 с. : ил. - Библиогр.: с. 24-25. - </w:t>
      </w:r>
      <w:r w:rsidRPr="0095696C">
        <w:rPr>
          <w:b/>
          <w:bCs/>
          <w:sz w:val="28"/>
          <w:szCs w:val="28"/>
        </w:rPr>
        <w:t xml:space="preserve">ISBN </w:t>
      </w:r>
      <w:r w:rsidRPr="0095696C">
        <w:rPr>
          <w:sz w:val="28"/>
          <w:szCs w:val="28"/>
        </w:rPr>
        <w:t>978-5-7641-0746-2</w:t>
      </w:r>
    </w:p>
    <w:p w:rsidR="0095696C" w:rsidRPr="001E21C4" w:rsidRDefault="00D4797B" w:rsidP="00347A5B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 w:rsidRPr="001E21C4">
        <w:rPr>
          <w:sz w:val="28"/>
          <w:szCs w:val="28"/>
        </w:rPr>
        <w:t>Третьякова, Е.Г. Большепролетные конструкции покрытий: учебное пособие. [Электронный ресурс] : учеб.пособие — Электрон. дан. — СПб. : ПГУПС, 2015. — 55 с. — Режим доступа: http://e.lanbook.com/book/81621 — Загл. с экрана.</w:t>
      </w:r>
    </w:p>
    <w:p w:rsidR="00D4797B" w:rsidRPr="001E21C4" w:rsidRDefault="00983D25" w:rsidP="00983D25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 w:rsidRPr="001E21C4">
        <w:rPr>
          <w:sz w:val="28"/>
          <w:szCs w:val="28"/>
        </w:rPr>
        <w:t>Третьякова, Е.Г. Большепролетные конструкции покрытий: учебное пособие. [Электронный ресурс] : учеб.пособие — Электрон. дан. — СПб. : ПГУПС, 2015. — 55 с. — Режим доступа:</w:t>
      </w:r>
      <w:r w:rsidR="00D4797B" w:rsidRPr="001E21C4">
        <w:rPr>
          <w:bCs/>
          <w:sz w:val="28"/>
          <w:szCs w:val="28"/>
        </w:rPr>
        <w:t>http://library.pgups.ru/jirbis2/components/com_irbis/pdf_view/</w:t>
      </w:r>
      <w:r w:rsidRPr="001E21C4">
        <w:rPr>
          <w:sz w:val="28"/>
          <w:szCs w:val="28"/>
        </w:rPr>
        <w:t>— Загл. с экрана.</w:t>
      </w:r>
    </w:p>
    <w:p w:rsidR="00AB2D80" w:rsidRPr="001E21C4" w:rsidRDefault="009D7245" w:rsidP="00F2542D">
      <w:pPr>
        <w:pStyle w:val="af8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1E21C4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>Архитектура гражданских и</w:t>
      </w:r>
      <w:r w:rsidRPr="001E21C4">
        <w:rPr>
          <w:rFonts w:ascii="Times New Roman" w:eastAsia="Times New Roman" w:hAnsi="Times New Roman"/>
          <w:sz w:val="28"/>
          <w:szCs w:val="28"/>
          <w:shd w:val="clear" w:color="auto" w:fill="FFFFFF"/>
        </w:rPr>
        <w:t> промышленных зданий [Текст] : учебник д</w:t>
      </w:r>
      <w:r w:rsidR="0083607D" w:rsidRPr="001E21C4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ля вузов по спец. "Промышленное </w:t>
      </w:r>
      <w:r w:rsidRPr="001E21C4">
        <w:rPr>
          <w:rFonts w:ascii="Times New Roman" w:eastAsia="Times New Roman" w:hAnsi="Times New Roman"/>
          <w:sz w:val="28"/>
          <w:szCs w:val="28"/>
          <w:shd w:val="clear" w:color="auto" w:fill="FFFFFF"/>
        </w:rPr>
        <w:t>и гражданское строительство". В 5-ти томах / Московский инженерно-строительный институт им. В. В</w:t>
      </w:r>
      <w:r w:rsidR="00983D25" w:rsidRPr="001E21C4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Куйбышева. - М. :Стройиздат, </w:t>
      </w:r>
      <w:r w:rsidRPr="001E21C4">
        <w:rPr>
          <w:rFonts w:ascii="Times New Roman" w:eastAsia="Times New Roman" w:hAnsi="Times New Roman"/>
          <w:bCs/>
          <w:sz w:val="28"/>
          <w:szCs w:val="28"/>
        </w:rPr>
        <w:t>Т. 5</w:t>
      </w:r>
      <w:r w:rsidRPr="001E21C4">
        <w:rPr>
          <w:rFonts w:ascii="Times New Roman" w:eastAsia="Times New Roman" w:hAnsi="Times New Roman"/>
          <w:sz w:val="28"/>
          <w:szCs w:val="28"/>
        </w:rPr>
        <w:t> : Промышленные здания / Л. Ф. Шубин. - 3-е изд., доп. - М. :Стройиздат, 1986. - 334 с : ил.</w:t>
      </w:r>
    </w:p>
    <w:p w:rsidR="001173F6" w:rsidRDefault="001173F6" w:rsidP="001273BE">
      <w:pPr>
        <w:ind w:firstLine="851"/>
        <w:jc w:val="both"/>
        <w:rPr>
          <w:bCs/>
          <w:sz w:val="28"/>
          <w:szCs w:val="28"/>
        </w:rPr>
      </w:pPr>
    </w:p>
    <w:p w:rsidR="001273BE" w:rsidRDefault="001273BE" w:rsidP="001273BE">
      <w:pPr>
        <w:ind w:firstLine="851"/>
        <w:jc w:val="both"/>
        <w:rPr>
          <w:bCs/>
          <w:sz w:val="28"/>
          <w:szCs w:val="28"/>
        </w:rPr>
      </w:pPr>
      <w:r w:rsidRPr="001273B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77A8" w:rsidRPr="001273BE" w:rsidRDefault="003977A8" w:rsidP="001273BE">
      <w:pPr>
        <w:ind w:firstLine="851"/>
        <w:jc w:val="both"/>
        <w:rPr>
          <w:bCs/>
          <w:sz w:val="28"/>
          <w:szCs w:val="28"/>
        </w:rPr>
      </w:pPr>
    </w:p>
    <w:p w:rsid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Style w:val="bolighting"/>
          <w:rFonts w:ascii="Times New Roman" w:hAnsi="Times New Roman"/>
          <w:sz w:val="28"/>
          <w:szCs w:val="28"/>
        </w:rPr>
        <w:t>Конструирование промышленных зданий и сооружений</w:t>
      </w:r>
      <w:r w:rsidRPr="00983D25">
        <w:rPr>
          <w:rFonts w:ascii="Times New Roman" w:hAnsi="Times New Roman"/>
          <w:sz w:val="28"/>
          <w:szCs w:val="28"/>
        </w:rPr>
        <w:t xml:space="preserve"> [Текст] : учебное пособие / И. А. Шерешевский. - Изд. 3-е, перераб. и доп. - Самара : Прогресс, 2004. - 167 с.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Style w:val="bolighting"/>
          <w:rFonts w:ascii="Times New Roman" w:hAnsi="Times New Roman"/>
          <w:bCs/>
          <w:sz w:val="28"/>
          <w:szCs w:val="28"/>
        </w:rPr>
        <w:t>Конструкции гражданских зданий</w:t>
      </w:r>
      <w:r w:rsidRPr="00983D25">
        <w:rPr>
          <w:rFonts w:ascii="Times New Roman" w:hAnsi="Times New Roman"/>
          <w:sz w:val="28"/>
          <w:szCs w:val="28"/>
        </w:rPr>
        <w:t xml:space="preserve"> [Текст] : Учебник для спец. "Архитектура" вузов / М. С. Туполев [и др.] ; под ред. М. С. Туполева. - 2-е изд., испр. и доп. - М. : Стройиздат, 1973. - 239 с.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Style w:val="bolighting"/>
          <w:rFonts w:ascii="Times New Roman" w:hAnsi="Times New Roman"/>
          <w:bCs/>
          <w:sz w:val="28"/>
          <w:szCs w:val="28"/>
        </w:rPr>
        <w:t>Конструкции гражданских зданий</w:t>
      </w:r>
      <w:r w:rsidRPr="00983D25">
        <w:rPr>
          <w:rFonts w:ascii="Times New Roman" w:hAnsi="Times New Roman"/>
          <w:sz w:val="28"/>
          <w:szCs w:val="28"/>
        </w:rPr>
        <w:t xml:space="preserve"> : учеб.пособие для вузов по спец. "Промышленное и гражданское строительство" / Т. Г. Маклакова [и др.] ; ред. Т. Г. Маклакова. - М. :Стройиздат, 1986. - 135 с. : ил.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Миловидов, Н. Н. Архитектура гражданских и промышленных зданий. Гражданские здания [Текст]: учебник для вузов по спец. "Промышленное и гражданское строительство" / Н. Н. Миловидов, Б. Я. Орловский, А. Н. Белкин. - М.: Высш. шк., 1987. - 352 с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lastRenderedPageBreak/>
        <w:t>Орловский, Б. Я. Архитектура гражданских и промышленных зданий: Промышленные здания [Текст]: Учебник для вузов по спец. "Промышленное и гражданское строительство" / Б. Я. Орловский, Я. Б. Орловский. - 4-е изд., перераб. и доп. - М.: Высш. шк., 1991. - 304 с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Конструкции промышленных зданий : учеб.пособие: [для вузов] / А. Н. Попов [и др.] ; ред. А. Н. Попов ; науч. ред. Г. А. Довжик. - Стер.изд. - М. : Архитектура-С, 2007. - 303 с.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Гиясов, Адхам. Плоскостные и пространственные конструкции покрытий зданий : [учеб.</w:t>
      </w:r>
      <w:r w:rsidR="00C81D8C">
        <w:rPr>
          <w:rFonts w:ascii="Times New Roman" w:hAnsi="Times New Roman"/>
          <w:bCs/>
          <w:sz w:val="28"/>
          <w:szCs w:val="28"/>
        </w:rPr>
        <w:t xml:space="preserve"> </w:t>
      </w:r>
      <w:r w:rsidRPr="00983D25">
        <w:rPr>
          <w:rFonts w:ascii="Times New Roman" w:hAnsi="Times New Roman"/>
          <w:bCs/>
          <w:sz w:val="28"/>
          <w:szCs w:val="28"/>
        </w:rPr>
        <w:t>пособие для вузов] / А. Гиясов. - М.: Изд-во АСВ, 2008. - 144 с. : ил. - ISBN 978-5-93093-548-6</w:t>
      </w:r>
    </w:p>
    <w:p w:rsidR="003911D7" w:rsidRPr="00983D25" w:rsidRDefault="003911D7" w:rsidP="00983D25">
      <w:pPr>
        <w:pStyle w:val="af8"/>
        <w:numPr>
          <w:ilvl w:val="3"/>
          <w:numId w:val="19"/>
        </w:numPr>
        <w:tabs>
          <w:tab w:val="left" w:pos="851"/>
        </w:tabs>
        <w:spacing w:line="2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 xml:space="preserve">Ким, Н. Н. Архитектура гражданских и промышленных зданий. Специальный курс [Текст]: Учебное пособие для вузов по спец. "Промышленное и гражданское </w:t>
      </w:r>
      <w:r w:rsidR="00C81D8C" w:rsidRPr="00983D25">
        <w:rPr>
          <w:rFonts w:ascii="Times New Roman" w:hAnsi="Times New Roman"/>
          <w:bCs/>
          <w:sz w:val="28"/>
          <w:szCs w:val="28"/>
        </w:rPr>
        <w:t>строительство</w:t>
      </w:r>
      <w:r w:rsidRPr="00983D25">
        <w:rPr>
          <w:rFonts w:ascii="Times New Roman" w:hAnsi="Times New Roman"/>
          <w:bCs/>
          <w:sz w:val="28"/>
          <w:szCs w:val="28"/>
        </w:rPr>
        <w:t xml:space="preserve">" / Н. Н. Ким, Т. Г. Маклакова. - </w:t>
      </w:r>
      <w:r w:rsidR="00F2542D">
        <w:rPr>
          <w:rFonts w:ascii="Times New Roman" w:hAnsi="Times New Roman"/>
          <w:bCs/>
          <w:sz w:val="28"/>
          <w:szCs w:val="28"/>
        </w:rPr>
        <w:t xml:space="preserve">М.: Стройиздат, 1987. - 287 с. </w:t>
      </w:r>
    </w:p>
    <w:p w:rsidR="00F2542D" w:rsidRDefault="00F2542D" w:rsidP="00114270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83D25" w:rsidRDefault="00983D25" w:rsidP="00114270">
      <w:pPr>
        <w:ind w:firstLine="851"/>
        <w:jc w:val="both"/>
        <w:rPr>
          <w:bCs/>
          <w:sz w:val="28"/>
          <w:szCs w:val="28"/>
        </w:rPr>
      </w:pPr>
    </w:p>
    <w:p w:rsidR="00983D25" w:rsidRPr="00983D25" w:rsidRDefault="00983D25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2.316-2008 ЕСКД. Правила нанесения надписей, технических требований и таблиц на графических документах. Общие положения.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– Взамен ГОСТ 2.316-68, введ.01.07.2009. : Межгосударственный совет по стандартизации, метрологии и сертификации; М. : Стандартинформ. 2009. – 7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 xml:space="preserve"> – Взамен ГОСТ  7.1-84,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2.105-95 ЕСКД. Общие требования к текстовым документам.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– Взамен ГОСТ  2.105-79,  ГОСТ 2.906-71, введ.01.07.1996 : Межгосударственный совет по стандартизации, метрологии и сертификации; М. :Стандартинформ. 2005. – 31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21.104-2006 ЕСКД. Основные надписи.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 xml:space="preserve">Взамен ГОСТ 2.104-68, введ.01.09.2006. : Межгосударственный совет по стандартизации, метрологии и сертификации;  М. : Стандартинформ. 2007. – 14 с. 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2.106-96 ЕСКД. Текстовые документы.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   </w:t>
      </w:r>
      <w:r w:rsidRPr="00983D25">
        <w:rPr>
          <w:rFonts w:ascii="Times New Roman" w:hAnsi="Times New Roman"/>
          <w:sz w:val="28"/>
          <w:szCs w:val="28"/>
        </w:rPr>
        <w:t>– Взамен ГОСТ 2.106-68 ГОСТ 2.108-68 ГОСТ 2.112-70, введ.01.07.1997. : Межгосударственный совет по стандартизации, метрологии и сертификации;  М. : Стандартинформ. 2007. – 30 с.</w:t>
      </w:r>
    </w:p>
    <w:p w:rsid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>ГОСТ 2.301-68 ЕСКД. Форматы. (с Изменениями N 1, 2, 3)</w:t>
      </w:r>
      <w:r w:rsidRPr="00983D25">
        <w:rPr>
          <w:rFonts w:ascii="Times New Roman" w:hAnsi="Times New Roman"/>
          <w:bCs/>
          <w:sz w:val="28"/>
          <w:szCs w:val="28"/>
        </w:rPr>
        <w:t xml:space="preserve"> [Электронный ресурс].</w:t>
      </w:r>
      <w:r w:rsidRPr="00983D25">
        <w:rPr>
          <w:rFonts w:ascii="Times New Roman" w:hAnsi="Times New Roman"/>
          <w:sz w:val="28"/>
          <w:szCs w:val="28"/>
        </w:rPr>
        <w:t xml:space="preserve"> Взамен ГОСТ 3450-60, введ.01.01.1971. : Межгосудар</w:t>
      </w:r>
      <w:r w:rsidRPr="00983D25">
        <w:rPr>
          <w:rFonts w:ascii="Times New Roman" w:hAnsi="Times New Roman"/>
          <w:sz w:val="28"/>
          <w:szCs w:val="28"/>
        </w:rPr>
        <w:lastRenderedPageBreak/>
        <w:t>ственный совет по стандартизации, метрологии и сертификации;  М. : Стандартинформ. 2007. – 4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2.303-68 ЕСКД. Линии. (с Изменениями N 1, 2, 3).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Взамен ГОСТ 3456-59, введ.01.01.1971. : Межгосударственный совет по стандартизации, метрологии и сертификации;  М. : Стандартинформ. 2007. – 8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2.304-81 ЕСКД. Шрифты чертежные. (с Изменениями N 1, 2)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Введ.01.01.1982. : Межгосударственный совет по стандартизации, метрологии и сертификации;  М. : Стандартинформ. 2007. – 22 с.</w:t>
      </w:r>
    </w:p>
    <w:p w:rsidR="00983D25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>ГОСТ 8.417</w:t>
      </w:r>
      <w:r w:rsidRPr="00983D25">
        <w:rPr>
          <w:rFonts w:ascii="Times New Roman" w:hAnsi="Times New Roman"/>
          <w:color w:val="000000"/>
          <w:sz w:val="28"/>
          <w:szCs w:val="28"/>
        </w:rPr>
        <w:t>–</w:t>
      </w:r>
      <w:r w:rsidRPr="00983D25">
        <w:rPr>
          <w:rFonts w:ascii="Times New Roman" w:hAnsi="Times New Roman"/>
          <w:sz w:val="28"/>
          <w:szCs w:val="28"/>
        </w:rPr>
        <w:t xml:space="preserve">2002 Государственная система обеспечения единства измерений. Единицы величин (с Поправкой (ИУС 12-2003)). </w:t>
      </w:r>
      <w:r w:rsidRPr="00983D25">
        <w:rPr>
          <w:rFonts w:ascii="Times New Roman" w:hAnsi="Times New Roman"/>
          <w:bCs/>
          <w:sz w:val="28"/>
          <w:szCs w:val="28"/>
        </w:rPr>
        <w:t>[Электронный ресурс].</w:t>
      </w:r>
      <w:r w:rsidRPr="00983D25">
        <w:rPr>
          <w:rFonts w:ascii="Times New Roman" w:hAnsi="Times New Roman"/>
          <w:sz w:val="28"/>
          <w:szCs w:val="28"/>
        </w:rPr>
        <w:t xml:space="preserve"> Взамен ГОСТ 8.417-81, введ. 01.09.2003. : Межгосударственный совет по стандартизации, метрологии и сертификации;  М. : Стандартинформ. 2010. – 32 с.</w:t>
      </w:r>
    </w:p>
    <w:p w:rsidR="003911D7" w:rsidRPr="00983D25" w:rsidRDefault="003911D7" w:rsidP="00983D25">
      <w:pPr>
        <w:pStyle w:val="af8"/>
        <w:numPr>
          <w:ilvl w:val="0"/>
          <w:numId w:val="32"/>
        </w:numPr>
        <w:tabs>
          <w:tab w:val="left" w:pos="851"/>
        </w:tabs>
        <w:spacing w:after="0" w:line="240" w:lineRule="auto"/>
        <w:ind w:left="709" w:hanging="357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sz w:val="28"/>
          <w:szCs w:val="28"/>
        </w:rPr>
        <w:t xml:space="preserve"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Изменением N 1) </w:t>
      </w:r>
      <w:r w:rsidRPr="00983D25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  <w:r w:rsidRPr="00983D25">
        <w:rPr>
          <w:rFonts w:ascii="Times New Roman" w:hAnsi="Times New Roman"/>
          <w:sz w:val="28"/>
          <w:szCs w:val="28"/>
        </w:rPr>
        <w:t>Взамен ГОСТ 7.32-91, введ.01.07.2002. : Межгосударственный совет по стандартизации, метрологии и сертификации;  М.</w:t>
      </w:r>
      <w:r w:rsidR="00983D25">
        <w:rPr>
          <w:rFonts w:ascii="Times New Roman" w:hAnsi="Times New Roman"/>
          <w:sz w:val="28"/>
          <w:szCs w:val="28"/>
        </w:rPr>
        <w:t xml:space="preserve"> : Стандартинформ. 2008. – 20 с.</w:t>
      </w:r>
    </w:p>
    <w:p w:rsidR="003911D7" w:rsidRDefault="003911D7" w:rsidP="003911D7">
      <w:pPr>
        <w:numPr>
          <w:ilvl w:val="0"/>
          <w:numId w:val="19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AE4CF2">
        <w:rPr>
          <w:sz w:val="28"/>
          <w:szCs w:val="28"/>
        </w:rPr>
        <w:t xml:space="preserve">ГОСТ Р 21.1101-2013 Система проектной документации для строительства. Основные требования к проектной и рабочей документации. </w:t>
      </w:r>
      <w:r w:rsidRPr="00AE4CF2">
        <w:rPr>
          <w:bCs/>
          <w:sz w:val="28"/>
          <w:szCs w:val="28"/>
        </w:rPr>
        <w:t>[Электронный ресурс].</w:t>
      </w:r>
      <w:r w:rsidRPr="00AE4CF2">
        <w:rPr>
          <w:sz w:val="28"/>
          <w:szCs w:val="28"/>
        </w:rPr>
        <w:t xml:space="preserve"> Взамен ГОСТ Р 21.1101-2009, введ.01.01.2014. : Межгосударственный совет по стандартизации, метрологии и сертификации;  М. : Стандартинформ. 2014. – 55 с.</w:t>
      </w:r>
    </w:p>
    <w:p w:rsidR="003911D7" w:rsidRDefault="003911D7" w:rsidP="003911D7">
      <w:pPr>
        <w:numPr>
          <w:ilvl w:val="0"/>
          <w:numId w:val="19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AE4CF2">
        <w:rPr>
          <w:sz w:val="28"/>
        </w:rPr>
        <w:t>ГОСТ 21.501-2011</w:t>
      </w:r>
      <w:r w:rsidRPr="00AE4CF2">
        <w:rPr>
          <w:sz w:val="28"/>
          <w:szCs w:val="28"/>
        </w:rPr>
        <w:t xml:space="preserve">Система проектной документации для строительства. Правила выполнения рабочей документации архитектурных и конструктивных решений. </w:t>
      </w:r>
      <w:r w:rsidRPr="00AE4CF2">
        <w:rPr>
          <w:bCs/>
          <w:sz w:val="28"/>
          <w:szCs w:val="28"/>
        </w:rPr>
        <w:t xml:space="preserve">[Электронный ресурс]. </w:t>
      </w:r>
      <w:r w:rsidRPr="00AE4CF2">
        <w:rPr>
          <w:sz w:val="28"/>
          <w:szCs w:val="28"/>
        </w:rPr>
        <w:t xml:space="preserve">Взамен ГОСТ Р 21.1101-2009, введ.01.01.2014. : Межгосударственный совет по стандартизации, метрологии и сертификации; </w:t>
      </w:r>
      <w:r w:rsidRPr="00AE4CF2">
        <w:rPr>
          <w:sz w:val="28"/>
        </w:rPr>
        <w:t xml:space="preserve"> – М.: Стандартинформ, 2013. – 45.</w:t>
      </w:r>
    </w:p>
    <w:p w:rsidR="003911D7" w:rsidRPr="00AE4CF2" w:rsidRDefault="003911D7" w:rsidP="003911D7">
      <w:pPr>
        <w:numPr>
          <w:ilvl w:val="0"/>
          <w:numId w:val="19"/>
        </w:numPr>
        <w:tabs>
          <w:tab w:val="left" w:pos="851"/>
        </w:tabs>
        <w:jc w:val="both"/>
        <w:rPr>
          <w:bCs/>
          <w:sz w:val="28"/>
          <w:szCs w:val="28"/>
        </w:rPr>
      </w:pPr>
      <w:r w:rsidRPr="00AE4CF2">
        <w:rPr>
          <w:sz w:val="28"/>
        </w:rPr>
        <w:t>ГОСТ 28984-2011</w:t>
      </w:r>
      <w:r w:rsidRPr="00AE4CF2">
        <w:rPr>
          <w:sz w:val="28"/>
          <w:szCs w:val="28"/>
        </w:rPr>
        <w:t xml:space="preserve">Модульная координация размеров в строительстве. </w:t>
      </w:r>
      <w:r w:rsidRPr="00AE4CF2">
        <w:rPr>
          <w:bCs/>
          <w:sz w:val="28"/>
          <w:szCs w:val="28"/>
        </w:rPr>
        <w:t>[Электронный ресурс].</w:t>
      </w:r>
      <w:r w:rsidRPr="00AE4CF2">
        <w:rPr>
          <w:sz w:val="28"/>
          <w:szCs w:val="28"/>
        </w:rPr>
        <w:t xml:space="preserve"> Взамен ГОСТ 28984-91, введ.01.01.2013. : Межгосударственный совет по стандартизации, метрологии и сертификации; </w:t>
      </w:r>
      <w:r w:rsidRPr="00AE4CF2">
        <w:rPr>
          <w:sz w:val="28"/>
        </w:rPr>
        <w:t xml:space="preserve"> – М.: Стандартинформ, 2013. – 16 с.</w:t>
      </w:r>
    </w:p>
    <w:p w:rsidR="003911D7" w:rsidRDefault="003911D7" w:rsidP="003911D7">
      <w:pPr>
        <w:numPr>
          <w:ilvl w:val="0"/>
          <w:numId w:val="19"/>
        </w:num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Технический регламент о требованиях пожарной безопасности: федеральный закон Российской Федерации </w:t>
      </w:r>
      <w:r w:rsidRPr="007A6C2F">
        <w:rPr>
          <w:sz w:val="28"/>
          <w:szCs w:val="28"/>
        </w:rPr>
        <w:t>от 22 июля 2008 г. N 123-ФЗ</w:t>
      </w:r>
      <w:r w:rsidRPr="00B2243A">
        <w:rPr>
          <w:bCs/>
          <w:sz w:val="28"/>
          <w:szCs w:val="28"/>
        </w:rPr>
        <w:t>[Электронный ресурс]</w:t>
      </w:r>
      <w:r w:rsidR="00983D25">
        <w:rPr>
          <w:bCs/>
          <w:sz w:val="28"/>
          <w:szCs w:val="28"/>
        </w:rPr>
        <w:t xml:space="preserve">. </w:t>
      </w:r>
    </w:p>
    <w:p w:rsidR="003911D7" w:rsidRDefault="003911D7" w:rsidP="003911D7">
      <w:pPr>
        <w:pStyle w:val="afa"/>
        <w:widowControl w:val="0"/>
        <w:numPr>
          <w:ilvl w:val="0"/>
          <w:numId w:val="19"/>
        </w:numPr>
        <w:jc w:val="both"/>
      </w:pPr>
      <w:r>
        <w:rPr>
          <w:sz w:val="28"/>
          <w:szCs w:val="28"/>
        </w:rPr>
        <w:t>СП 136.13330.2012 «Здания и сооружения. Общие положения проектирования с учетом доступности для маломобильных групп населения»</w:t>
      </w:r>
      <w:r>
        <w:rPr>
          <w:bCs/>
          <w:sz w:val="28"/>
          <w:szCs w:val="28"/>
        </w:rPr>
        <w:t xml:space="preserve"> [Электронный ресурс]. </w:t>
      </w:r>
      <w:r>
        <w:rPr>
          <w:sz w:val="28"/>
          <w:szCs w:val="28"/>
        </w:rPr>
        <w:t xml:space="preserve">Введ.01.07.2013. : Федеральное агентство по строительству и жилищно-коммунальному хозяйству;  </w:t>
      </w:r>
      <w:r>
        <w:rPr>
          <w:sz w:val="28"/>
        </w:rPr>
        <w:t xml:space="preserve">М.: Госстрой, ФАУ «ФЦС»,2012. – 86 с. </w:t>
      </w:r>
    </w:p>
    <w:p w:rsidR="003911D7" w:rsidRDefault="003911D7" w:rsidP="003911D7">
      <w:pPr>
        <w:pStyle w:val="afa"/>
        <w:numPr>
          <w:ilvl w:val="0"/>
          <w:numId w:val="19"/>
        </w:numPr>
        <w:tabs>
          <w:tab w:val="left" w:pos="284"/>
        </w:tabs>
        <w:jc w:val="both"/>
      </w:pPr>
      <w:r>
        <w:rPr>
          <w:sz w:val="28"/>
          <w:szCs w:val="28"/>
        </w:rPr>
        <w:lastRenderedPageBreak/>
        <w:t>СП 137.13330.2012 «Жилая среда с планировочными элементами, доступными инвалидам. Правила проектирования»</w:t>
      </w:r>
      <w:r>
        <w:rPr>
          <w:bCs/>
          <w:sz w:val="28"/>
          <w:szCs w:val="28"/>
        </w:rPr>
        <w:t xml:space="preserve"> [Электронный ресурс]. </w:t>
      </w:r>
      <w:r>
        <w:rPr>
          <w:sz w:val="28"/>
          <w:szCs w:val="28"/>
        </w:rPr>
        <w:t xml:space="preserve">Введ.01.07.2013. : Федеральное агентство по строительству и жилищно-коммунальному хозяйству; </w:t>
      </w:r>
      <w:r>
        <w:rPr>
          <w:sz w:val="28"/>
        </w:rPr>
        <w:t xml:space="preserve">М.: Госстрой, ФАУ «ФЦС», 2012. – 20 с. </w:t>
      </w:r>
    </w:p>
    <w:p w:rsidR="003911D7" w:rsidRDefault="003911D7" w:rsidP="003911D7">
      <w:pPr>
        <w:pStyle w:val="afa"/>
        <w:numPr>
          <w:ilvl w:val="0"/>
          <w:numId w:val="19"/>
        </w:numPr>
        <w:tabs>
          <w:tab w:val="left" w:pos="284"/>
        </w:tabs>
        <w:jc w:val="both"/>
      </w:pPr>
      <w:r>
        <w:rPr>
          <w:sz w:val="28"/>
          <w:szCs w:val="28"/>
        </w:rPr>
        <w:t>СП 138.13330.2012 «Общественные здания и сооружения, доступные маломобильным группам населения. Правила проектирования»</w:t>
      </w:r>
      <w:r>
        <w:rPr>
          <w:bCs/>
          <w:sz w:val="28"/>
          <w:szCs w:val="28"/>
        </w:rPr>
        <w:t xml:space="preserve"> [Электронный ресурс]. </w:t>
      </w:r>
      <w:r>
        <w:rPr>
          <w:sz w:val="28"/>
          <w:szCs w:val="28"/>
        </w:rPr>
        <w:t xml:space="preserve">Введ.01.07.2013. : Федеральное агентство по строительству и жилищно-коммунальному хозяйству; </w:t>
      </w:r>
      <w:r>
        <w:rPr>
          <w:sz w:val="28"/>
        </w:rPr>
        <w:t xml:space="preserve">М.: Госстрой, ФАУ «ФЦС», 2012. – 96 с. </w:t>
      </w:r>
    </w:p>
    <w:p w:rsidR="00F2542D" w:rsidRDefault="003911D7" w:rsidP="00F2542D">
      <w:pPr>
        <w:pStyle w:val="afa"/>
        <w:numPr>
          <w:ilvl w:val="0"/>
          <w:numId w:val="19"/>
        </w:numPr>
        <w:tabs>
          <w:tab w:val="left" w:pos="284"/>
        </w:tabs>
        <w:jc w:val="both"/>
      </w:pPr>
      <w:r>
        <w:rPr>
          <w:sz w:val="28"/>
          <w:szCs w:val="28"/>
        </w:rPr>
        <w:t>СП 54. 13330.2011 «Здания жилые многоквартирные. Актуализированная редакция СНиП 31-01-2003»</w:t>
      </w:r>
      <w:r>
        <w:rPr>
          <w:sz w:val="28"/>
        </w:rPr>
        <w:t xml:space="preserve">. </w:t>
      </w:r>
      <w:r>
        <w:rPr>
          <w:sz w:val="28"/>
          <w:szCs w:val="28"/>
        </w:rPr>
        <w:t>[Электронный ресурс]. Введ.20.05.2011. : Министерство регионального развития Российской Федерации</w:t>
      </w:r>
      <w:r>
        <w:rPr>
          <w:sz w:val="28"/>
        </w:rPr>
        <w:t>; М.: Минрегион России, 2011. – 35 с.</w:t>
      </w:r>
    </w:p>
    <w:p w:rsidR="00F2542D" w:rsidRPr="00F2542D" w:rsidRDefault="00F2542D" w:rsidP="00F2542D">
      <w:pPr>
        <w:pStyle w:val="afa"/>
        <w:tabs>
          <w:tab w:val="left" w:pos="284"/>
        </w:tabs>
        <w:ind w:left="720"/>
        <w:jc w:val="both"/>
        <w:rPr>
          <w:sz w:val="16"/>
          <w:szCs w:val="16"/>
        </w:rPr>
      </w:pPr>
    </w:p>
    <w:p w:rsidR="00114270" w:rsidRPr="00983D25" w:rsidRDefault="00114270" w:rsidP="00F2542D">
      <w:pPr>
        <w:pStyle w:val="af8"/>
        <w:numPr>
          <w:ilvl w:val="1"/>
          <w:numId w:val="33"/>
        </w:numPr>
        <w:spacing w:after="0" w:line="240" w:lineRule="auto"/>
        <w:ind w:left="1225" w:hanging="374"/>
        <w:jc w:val="both"/>
        <w:rPr>
          <w:rFonts w:ascii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Другие издания, необходимые для освоения дисциплины</w:t>
      </w:r>
    </w:p>
    <w:p w:rsidR="003977A8" w:rsidRPr="00983D25" w:rsidRDefault="003977A8" w:rsidP="00983D25">
      <w:pPr>
        <w:ind w:firstLine="851"/>
        <w:jc w:val="both"/>
        <w:rPr>
          <w:bCs/>
          <w:sz w:val="28"/>
          <w:szCs w:val="28"/>
        </w:rPr>
      </w:pPr>
    </w:p>
    <w:p w:rsidR="00983D25" w:rsidRPr="00983D25" w:rsidRDefault="003911D7" w:rsidP="00983D25">
      <w:pPr>
        <w:pStyle w:val="af8"/>
        <w:numPr>
          <w:ilvl w:val="3"/>
          <w:numId w:val="19"/>
        </w:numPr>
        <w:spacing w:after="0" w:line="24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83D25">
        <w:rPr>
          <w:rStyle w:val="bolighting"/>
          <w:rFonts w:ascii="Times New Roman" w:hAnsi="Times New Roman"/>
          <w:bCs/>
          <w:sz w:val="28"/>
          <w:szCs w:val="28"/>
        </w:rPr>
        <w:t>Проектирование общественного здания</w:t>
      </w:r>
      <w:r w:rsidRPr="00983D25">
        <w:rPr>
          <w:rFonts w:ascii="Times New Roman" w:hAnsi="Times New Roman"/>
          <w:sz w:val="28"/>
          <w:szCs w:val="28"/>
        </w:rPr>
        <w:t xml:space="preserve"> [Текст]: методические указания к выполнению курсового проекта № 1 по дисциплине "Архитектура гражданских и промышленных зданий" для направления подготовки 270800.62 "Строительство" профиля "Промышленное и гражданское строительство" / ФГБОУ ВПО ПГУПС, каф. "Здания"; сост.: Г. А. Богданова, Ж. В. Иванова. - Санкт-Петербург: ФГБОУ ВПО ПГУПС, 2014. - 49 с.</w:t>
      </w:r>
    </w:p>
    <w:p w:rsidR="00983D25" w:rsidRPr="00983D25" w:rsidRDefault="003911D7" w:rsidP="00983D25">
      <w:pPr>
        <w:pStyle w:val="af8"/>
        <w:numPr>
          <w:ilvl w:val="3"/>
          <w:numId w:val="19"/>
        </w:numPr>
        <w:spacing w:after="0" w:line="24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83D25">
        <w:rPr>
          <w:rStyle w:val="bolighting"/>
          <w:rFonts w:ascii="Times New Roman" w:hAnsi="Times New Roman"/>
          <w:bCs/>
          <w:sz w:val="28"/>
          <w:szCs w:val="28"/>
        </w:rPr>
        <w:t>Проектирование полнос</w:t>
      </w:r>
      <w:r w:rsidRPr="00983D25">
        <w:rPr>
          <w:rFonts w:ascii="Times New Roman" w:hAnsi="Times New Roman"/>
          <w:bCs/>
          <w:sz w:val="28"/>
          <w:szCs w:val="28"/>
        </w:rPr>
        <w:t>борного жилого</w:t>
      </w:r>
      <w:r w:rsidRPr="00983D25">
        <w:rPr>
          <w:rFonts w:ascii="Times New Roman" w:hAnsi="Times New Roman"/>
          <w:sz w:val="28"/>
          <w:szCs w:val="28"/>
        </w:rPr>
        <w:t xml:space="preserve"> здания [Текст]:  задания и метод.указания к выполнению курсового проекта № 2 по дисц. "Архитектура гражд. и пром. зданий и сооружений" для студ. спец. ПГС / ПГУПС, каф. "Здания"; сост.: Г. А. Богданова и</w:t>
      </w:r>
      <w:r w:rsidR="00983D25" w:rsidRPr="00983D25">
        <w:rPr>
          <w:rFonts w:ascii="Times New Roman" w:hAnsi="Times New Roman"/>
          <w:sz w:val="28"/>
          <w:szCs w:val="28"/>
        </w:rPr>
        <w:t xml:space="preserve"> др. - СПб: ПГУПС, 2011. - 33 с.</w:t>
      </w:r>
    </w:p>
    <w:p w:rsidR="003911D7" w:rsidRPr="00983D25" w:rsidRDefault="003911D7" w:rsidP="00983D25">
      <w:pPr>
        <w:pStyle w:val="af8"/>
        <w:numPr>
          <w:ilvl w:val="3"/>
          <w:numId w:val="19"/>
        </w:numPr>
        <w:spacing w:after="0" w:line="24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83D25">
        <w:rPr>
          <w:rFonts w:ascii="Times New Roman" w:hAnsi="Times New Roman"/>
          <w:bCs/>
          <w:sz w:val="28"/>
          <w:szCs w:val="28"/>
        </w:rPr>
        <w:t>Промышленное здание</w:t>
      </w:r>
      <w:r w:rsidR="00E218AB">
        <w:rPr>
          <w:rFonts w:ascii="Times New Roman" w:hAnsi="Times New Roman"/>
          <w:bCs/>
          <w:sz w:val="28"/>
          <w:szCs w:val="28"/>
        </w:rPr>
        <w:t xml:space="preserve"> </w:t>
      </w:r>
      <w:r w:rsidRPr="00983D25">
        <w:rPr>
          <w:rFonts w:ascii="Times New Roman" w:hAnsi="Times New Roman"/>
          <w:sz w:val="28"/>
          <w:szCs w:val="28"/>
        </w:rPr>
        <w:t>[Текст]:  методические указания к выполнению курсового проекта № 3 по дисциплине "Архитектура гражданских и промышленных зданий" для студентов, обучающихся по направлению "Строительство" (профиль "Промышленное и гражданское строительство") / ФГБОУ ВПО ПГУПС, каф. "Здания"; сост.: Е. Г. Третьякова, Д. В. Зенченкова, В. Б. Мартиров. - Санкт-Петербург: ФГБОУ ВПО ПГУПС, 2015. - 31 с.</w:t>
      </w:r>
    </w:p>
    <w:p w:rsidR="007F73E2" w:rsidRDefault="007F73E2" w:rsidP="00F2542D">
      <w:pPr>
        <w:jc w:val="both"/>
        <w:rPr>
          <w:bCs/>
          <w:sz w:val="28"/>
          <w:szCs w:val="28"/>
        </w:rPr>
      </w:pPr>
    </w:p>
    <w:p w:rsidR="007F73E2" w:rsidRDefault="007F73E2" w:rsidP="00F67EA9">
      <w:pPr>
        <w:ind w:firstLine="851"/>
        <w:jc w:val="both"/>
        <w:rPr>
          <w:bCs/>
          <w:sz w:val="28"/>
          <w:szCs w:val="28"/>
        </w:rPr>
      </w:pP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4F0F13" w:rsidRPr="004F0F13" w:rsidRDefault="004F0F13" w:rsidP="004F0F13">
      <w:pPr>
        <w:pStyle w:val="afa"/>
        <w:numPr>
          <w:ilvl w:val="0"/>
          <w:numId w:val="37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4F0F13">
          <w:rPr>
            <w:rFonts w:ascii="Times New Roman" w:hAnsi="Times New Roman"/>
            <w:sz w:val="28"/>
            <w:szCs w:val="28"/>
          </w:rPr>
          <w:t>www.gost.ru/wps/portal</w:t>
        </w:r>
      </w:hyperlink>
      <w:r w:rsidRPr="004F0F13">
        <w:rPr>
          <w:rFonts w:ascii="Times New Roman" w:hAnsi="Times New Roman"/>
          <w:sz w:val="28"/>
          <w:szCs w:val="28"/>
        </w:rPr>
        <w:t>, свободный. 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7F73E2" w:rsidRDefault="007F73E2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73F6" w:rsidRPr="004F0F13" w:rsidRDefault="001173F6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8504EF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8504EF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A909DB" w:rsidRDefault="00A909DB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lastRenderedPageBreak/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96486D" w:rsidRDefault="0096486D" w:rsidP="002C7063">
      <w:pPr>
        <w:ind w:firstLine="851"/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2B6C8B">
        <w:rPr>
          <w:sz w:val="28"/>
          <w:szCs w:val="28"/>
        </w:rPr>
        <w:t>Архитектура гражданских и промышленных зданий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96486D" w:rsidRPr="0096486D" w:rsidRDefault="002C7063" w:rsidP="0096486D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2B6C8B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8504EF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96486D">
        <w:rPr>
          <w:rFonts w:eastAsia="Times New Roman"/>
          <w:bCs/>
          <w:sz w:val="28"/>
          <w:szCs w:val="28"/>
        </w:rPr>
        <w:t>);</w:t>
      </w:r>
    </w:p>
    <w:p w:rsidR="0096486D" w:rsidRPr="0096486D" w:rsidRDefault="0096486D" w:rsidP="0096486D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4F0F13" w:rsidRPr="009E5042" w:rsidRDefault="002B6C8B" w:rsidP="004F0F13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4F0F13"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C7063" w:rsidRDefault="002C7063" w:rsidP="002C7063">
      <w:pPr>
        <w:ind w:firstLine="708"/>
        <w:jc w:val="both"/>
        <w:rPr>
          <w:bCs/>
          <w:sz w:val="28"/>
          <w:szCs w:val="28"/>
        </w:rPr>
      </w:pPr>
    </w:p>
    <w:p w:rsidR="002C7063" w:rsidRPr="0042245E" w:rsidRDefault="002C7063" w:rsidP="002C706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C7063" w:rsidRPr="007F73E2" w:rsidRDefault="002C7063" w:rsidP="002C7063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F2542D" w:rsidRDefault="00F2542D" w:rsidP="002C7063">
      <w:pPr>
        <w:ind w:firstLine="851"/>
        <w:jc w:val="both"/>
        <w:rPr>
          <w:rFonts w:eastAsia="Times New Roman"/>
          <w:bCs/>
          <w:sz w:val="28"/>
        </w:rPr>
      </w:pPr>
    </w:p>
    <w:p w:rsidR="002C7063" w:rsidRPr="0042245E" w:rsidRDefault="002C7063" w:rsidP="002C7063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 w:rsidR="00F4298B">
        <w:rPr>
          <w:rFonts w:eastAsia="Times New Roman"/>
          <w:bCs/>
          <w:sz w:val="28"/>
        </w:rPr>
        <w:t xml:space="preserve">08.03.01 </w:t>
      </w:r>
      <w:r>
        <w:rPr>
          <w:rFonts w:eastAsia="Times New Roman"/>
          <w:bCs/>
          <w:sz w:val="28"/>
        </w:rPr>
        <w:t xml:space="preserve">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2C7063" w:rsidRPr="00C52654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коллоквиумов, выполнения курсовых </w:t>
      </w:r>
      <w:r w:rsidR="002B6C8B">
        <w:rPr>
          <w:bCs/>
          <w:sz w:val="28"/>
        </w:rPr>
        <w:t>проектов</w:t>
      </w:r>
      <w:r>
        <w:rPr>
          <w:bCs/>
          <w:sz w:val="28"/>
        </w:rPr>
        <w:t>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="004F0F13" w:rsidRPr="004F0F13">
        <w:rPr>
          <w:bCs/>
          <w:sz w:val="28"/>
        </w:rPr>
        <w:t xml:space="preserve"> </w:t>
      </w:r>
      <w:r w:rsidR="004F0F13">
        <w:rPr>
          <w:bCs/>
          <w:sz w:val="28"/>
        </w:rPr>
        <w:t>и помещения для хранения и профилактического обслуживания учебного оборудования</w:t>
      </w:r>
      <w:r>
        <w:rPr>
          <w:bCs/>
          <w:sz w:val="28"/>
        </w:rPr>
        <w:t>.</w:t>
      </w:r>
      <w:r w:rsidR="002B6C8B">
        <w:rPr>
          <w:bCs/>
          <w:sz w:val="28"/>
        </w:rPr>
        <w:t xml:space="preserve">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2C7063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</w:t>
      </w:r>
      <w:r w:rsidR="0096486D">
        <w:rPr>
          <w:bCs/>
          <w:sz w:val="28"/>
        </w:rPr>
        <w:t xml:space="preserve">ийным проектором, экраном (либо </w:t>
      </w:r>
      <w:r>
        <w:rPr>
          <w:bCs/>
          <w:sz w:val="28"/>
        </w:rPr>
        <w:t>свободным участком стены ровного светлого тона размером не менее 2х1.5 метра</w:t>
      </w:r>
      <w:r w:rsidR="0096486D">
        <w:rPr>
          <w:bCs/>
          <w:sz w:val="28"/>
        </w:rPr>
        <w:t>)</w:t>
      </w:r>
      <w:r>
        <w:rPr>
          <w:bCs/>
          <w:sz w:val="28"/>
        </w:rPr>
        <w:t>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A61B75" w:rsidRDefault="004E192B" w:rsidP="004E192B">
      <w:pPr>
        <w:jc w:val="both"/>
        <w:rPr>
          <w:bCs/>
          <w:sz w:val="28"/>
        </w:rPr>
      </w:pPr>
      <w:bookmarkStart w:id="0" w:name="_GoBack"/>
      <w:r w:rsidRPr="004E192B">
        <w:rPr>
          <w:bCs/>
          <w:noProof/>
          <w:sz w:val="28"/>
        </w:rPr>
        <w:lastRenderedPageBreak/>
        <w:drawing>
          <wp:inline distT="0" distB="0" distL="0" distR="0">
            <wp:extent cx="5939790" cy="3668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1B75" w:rsidSect="00197126">
      <w:footerReference w:type="default" r:id="rId14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750" w:rsidRDefault="00365750" w:rsidP="00FC1BEB">
      <w:r>
        <w:separator/>
      </w:r>
    </w:p>
  </w:endnote>
  <w:endnote w:type="continuationSeparator" w:id="0">
    <w:p w:rsidR="00365750" w:rsidRDefault="0036575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702" w:rsidRDefault="0019270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E192B">
      <w:rPr>
        <w:noProof/>
      </w:rPr>
      <w:t>19</w:t>
    </w:r>
    <w:r>
      <w:rPr>
        <w:noProof/>
      </w:rPr>
      <w:fldChar w:fldCharType="end"/>
    </w:r>
  </w:p>
  <w:p w:rsidR="00192702" w:rsidRDefault="0019270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750" w:rsidRDefault="00365750" w:rsidP="00FC1BEB">
      <w:r>
        <w:separator/>
      </w:r>
    </w:p>
  </w:footnote>
  <w:footnote w:type="continuationSeparator" w:id="0">
    <w:p w:rsidR="00365750" w:rsidRDefault="0036575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D51AF"/>
    <w:multiLevelType w:val="hybridMultilevel"/>
    <w:tmpl w:val="6F4E8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51EB57E">
      <w:start w:val="1"/>
      <w:numFmt w:val="decimal"/>
      <w:lvlText w:val="%2."/>
      <w:lvlJc w:val="left"/>
      <w:pPr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B5FA4"/>
    <w:multiLevelType w:val="hybridMultilevel"/>
    <w:tmpl w:val="1E563316"/>
    <w:lvl w:ilvl="0" w:tplc="075A509A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7AF49EE"/>
    <w:multiLevelType w:val="hybridMultilevel"/>
    <w:tmpl w:val="0068F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ED616FD"/>
    <w:multiLevelType w:val="hybridMultilevel"/>
    <w:tmpl w:val="790EAA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3336A83"/>
    <w:multiLevelType w:val="hybridMultilevel"/>
    <w:tmpl w:val="C9789DB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435024A9"/>
    <w:multiLevelType w:val="hybridMultilevel"/>
    <w:tmpl w:val="5BF40C4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D372D"/>
    <w:multiLevelType w:val="hybridMultilevel"/>
    <w:tmpl w:val="E8ACA348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B1927"/>
    <w:multiLevelType w:val="hybridMultilevel"/>
    <w:tmpl w:val="65282C8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CC80905"/>
    <w:multiLevelType w:val="hybridMultilevel"/>
    <w:tmpl w:val="4A728920"/>
    <w:lvl w:ilvl="0" w:tplc="5F62C71A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5D2FAB"/>
    <w:multiLevelType w:val="hybridMultilevel"/>
    <w:tmpl w:val="84D67DEE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7751104"/>
    <w:multiLevelType w:val="hybridMultilevel"/>
    <w:tmpl w:val="4208B93C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7A415EB9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15C2A"/>
    <w:multiLevelType w:val="multilevel"/>
    <w:tmpl w:val="07F22D1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9" w15:restartNumberingAfterBreak="0">
    <w:nsid w:val="7DEC2197"/>
    <w:multiLevelType w:val="hybridMultilevel"/>
    <w:tmpl w:val="EDBA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F9962F1"/>
    <w:multiLevelType w:val="hybridMultilevel"/>
    <w:tmpl w:val="E47C048E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3"/>
  </w:num>
  <w:num w:numId="4">
    <w:abstractNumId w:val="12"/>
  </w:num>
  <w:num w:numId="5">
    <w:abstractNumId w:val="5"/>
  </w:num>
  <w:num w:numId="6">
    <w:abstractNumId w:val="30"/>
  </w:num>
  <w:num w:numId="7">
    <w:abstractNumId w:val="10"/>
  </w:num>
  <w:num w:numId="8">
    <w:abstractNumId w:val="18"/>
  </w:num>
  <w:num w:numId="9">
    <w:abstractNumId w:val="31"/>
  </w:num>
  <w:num w:numId="10">
    <w:abstractNumId w:val="14"/>
  </w:num>
  <w:num w:numId="11">
    <w:abstractNumId w:val="11"/>
  </w:num>
  <w:num w:numId="12">
    <w:abstractNumId w:val="17"/>
  </w:num>
  <w:num w:numId="13">
    <w:abstractNumId w:val="22"/>
  </w:num>
  <w:num w:numId="14">
    <w:abstractNumId w:val="19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29"/>
  </w:num>
  <w:num w:numId="18">
    <w:abstractNumId w:val="24"/>
  </w:num>
  <w:num w:numId="19">
    <w:abstractNumId w:val="0"/>
  </w:num>
  <w:num w:numId="20">
    <w:abstractNumId w:val="3"/>
  </w:num>
  <w:num w:numId="21">
    <w:abstractNumId w:val="21"/>
  </w:num>
  <w:num w:numId="22">
    <w:abstractNumId w:val="9"/>
  </w:num>
  <w:num w:numId="23">
    <w:abstractNumId w:val="8"/>
  </w:num>
  <w:num w:numId="24">
    <w:abstractNumId w:val="14"/>
  </w:num>
  <w:num w:numId="25">
    <w:abstractNumId w:val="16"/>
  </w:num>
  <w:num w:numId="26">
    <w:abstractNumId w:val="7"/>
  </w:num>
  <w:num w:numId="27">
    <w:abstractNumId w:val="12"/>
  </w:num>
  <w:num w:numId="28">
    <w:abstractNumId w:val="5"/>
  </w:num>
  <w:num w:numId="29">
    <w:abstractNumId w:val="2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15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26"/>
  </w:num>
  <w:num w:numId="37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430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2702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21C4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F65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1AAD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750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16CC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92B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2ACD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ABC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1E1D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A04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8A7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D7C56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486D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2F1B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1B75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777CB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9DB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043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A54F3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B8D"/>
    <w:rsid w:val="00CE3CEC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8AB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298B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902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28D727-DAEB-4AEE-AD5E-A6D8CD0F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t.ru/wps/porta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6A9E8-C6EC-4C18-B3EB-A12A97DB9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4887</Words>
  <Characters>27860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32682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34</cp:revision>
  <cp:lastPrinted>2017-10-27T13:42:00Z</cp:lastPrinted>
  <dcterms:created xsi:type="dcterms:W3CDTF">2017-03-30T07:28:00Z</dcterms:created>
  <dcterms:modified xsi:type="dcterms:W3CDTF">2017-12-27T11:48:00Z</dcterms:modified>
</cp:coreProperties>
</file>