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9B2E9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9B2E91">
        <w:rPr>
          <w:sz w:val="28"/>
          <w:szCs w:val="28"/>
        </w:rPr>
        <w:t>Менеджмент и маркетинг</w:t>
      </w:r>
      <w:r w:rsidRPr="009B2E9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E57449">
      <w:pPr>
        <w:spacing w:line="360" w:lineRule="auto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72860" w:rsidRPr="00D72860" w:rsidRDefault="004E4012" w:rsidP="00D72860">
      <w:pPr>
        <w:jc w:val="center"/>
        <w:rPr>
          <w:rFonts w:eastAsia="Times New Roman"/>
          <w:color w:val="000000"/>
          <w:sz w:val="28"/>
          <w:szCs w:val="28"/>
        </w:rPr>
      </w:pPr>
      <w:r w:rsidRPr="00D72860">
        <w:rPr>
          <w:sz w:val="28"/>
          <w:szCs w:val="28"/>
        </w:rPr>
        <w:t>«</w:t>
      </w:r>
      <w:r w:rsidR="009B2E91" w:rsidRPr="00D72860">
        <w:rPr>
          <w:sz w:val="28"/>
          <w:szCs w:val="28"/>
        </w:rPr>
        <w:t>Технологи</w:t>
      </w:r>
      <w:r w:rsidR="00ED03AB">
        <w:rPr>
          <w:sz w:val="28"/>
          <w:szCs w:val="28"/>
        </w:rPr>
        <w:t>и</w:t>
      </w:r>
      <w:r w:rsidR="009B2E91" w:rsidRPr="00D72860">
        <w:rPr>
          <w:sz w:val="28"/>
          <w:szCs w:val="28"/>
        </w:rPr>
        <w:t xml:space="preserve"> управления человеческими ресурсами</w:t>
      </w:r>
      <w:r w:rsidRPr="00D72860">
        <w:rPr>
          <w:sz w:val="28"/>
          <w:szCs w:val="28"/>
        </w:rPr>
        <w:t>»</w:t>
      </w:r>
      <w:r w:rsidR="00152395" w:rsidRPr="00D72860">
        <w:rPr>
          <w:sz w:val="28"/>
          <w:szCs w:val="28"/>
        </w:rPr>
        <w:t xml:space="preserve"> </w:t>
      </w:r>
      <w:r w:rsidR="00D72860" w:rsidRPr="00D72860">
        <w:rPr>
          <w:sz w:val="28"/>
          <w:szCs w:val="28"/>
        </w:rPr>
        <w:t>(</w:t>
      </w:r>
      <w:r w:rsidR="00D72860" w:rsidRPr="00D72860">
        <w:rPr>
          <w:rFonts w:eastAsia="Times New Roman"/>
          <w:color w:val="000000"/>
          <w:sz w:val="28"/>
          <w:szCs w:val="28"/>
        </w:rPr>
        <w:t>Б1.В.ОД.9)</w:t>
      </w:r>
    </w:p>
    <w:p w:rsidR="00D72860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</w:p>
    <w:p w:rsidR="008466B2" w:rsidRPr="00F11431" w:rsidRDefault="0083378C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</w:t>
      </w:r>
      <w:r w:rsidR="00F077E4">
        <w:rPr>
          <w:sz w:val="28"/>
          <w:szCs w:val="28"/>
        </w:rPr>
        <w:t>2</w:t>
      </w:r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F077E4">
        <w:rPr>
          <w:sz w:val="28"/>
          <w:szCs w:val="28"/>
        </w:rPr>
        <w:t>Менеджмент</w:t>
      </w:r>
      <w:r w:rsidR="00142AEF" w:rsidRPr="00F11431">
        <w:rPr>
          <w:sz w:val="28"/>
          <w:szCs w:val="28"/>
        </w:rPr>
        <w:t xml:space="preserve">» </w:t>
      </w:r>
    </w:p>
    <w:p w:rsidR="00D72860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>
        <w:rPr>
          <w:sz w:val="28"/>
          <w:szCs w:val="28"/>
        </w:rPr>
        <w:t>ю</w:t>
      </w:r>
      <w:r w:rsidR="00BD3D6E">
        <w:rPr>
          <w:sz w:val="28"/>
          <w:szCs w:val="28"/>
        </w:rPr>
        <w:t xml:space="preserve"> </w:t>
      </w:r>
    </w:p>
    <w:p w:rsidR="00D727AB" w:rsidRDefault="00916FE2" w:rsidP="00BD3D6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F077E4">
        <w:rPr>
          <w:sz w:val="28"/>
          <w:szCs w:val="28"/>
        </w:rPr>
        <w:t>Управление человеческими ресурсами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7B2662" w:rsidRDefault="002A637E" w:rsidP="00F07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16FE2" w:rsidRPr="00F11431" w:rsidRDefault="00916FE2" w:rsidP="00302D96">
      <w:pPr>
        <w:jc w:val="center"/>
        <w:rPr>
          <w:i/>
          <w:sz w:val="28"/>
          <w:szCs w:val="28"/>
        </w:rPr>
      </w:pP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D72860">
        <w:rPr>
          <w:sz w:val="28"/>
          <w:szCs w:val="28"/>
        </w:rPr>
        <w:t>6</w:t>
      </w:r>
    </w:p>
    <w:p w:rsidR="00F077E4" w:rsidRDefault="00F077E4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F077E4" w:rsidRPr="00F11431" w:rsidRDefault="00F077E4" w:rsidP="00302D96">
      <w:pPr>
        <w:jc w:val="center"/>
        <w:rPr>
          <w:sz w:val="28"/>
          <w:szCs w:val="28"/>
        </w:rPr>
      </w:pPr>
    </w:p>
    <w:p w:rsidR="00FA68CB" w:rsidRPr="00186C37" w:rsidRDefault="008B5F12" w:rsidP="00FA68CB">
      <w:pPr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3810</wp:posOffset>
            </wp:positionV>
            <wp:extent cx="6610350" cy="861768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008" cy="862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CB"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A68CB" w:rsidRPr="00186C37" w:rsidRDefault="00FA68CB" w:rsidP="00FA68CB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FA68CB" w:rsidRPr="00186C37" w:rsidRDefault="00FA68CB" w:rsidP="00FA68CB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от «___» _________ 20</w:t>
      </w:r>
      <w:r>
        <w:rPr>
          <w:sz w:val="28"/>
          <w:szCs w:val="28"/>
          <w:lang w:eastAsia="en-US"/>
        </w:rPr>
        <w:t>1_</w:t>
      </w:r>
      <w:r w:rsidRPr="00186C37">
        <w:rPr>
          <w:sz w:val="28"/>
          <w:szCs w:val="28"/>
          <w:lang w:eastAsia="en-US"/>
        </w:rPr>
        <w:t xml:space="preserve"> г.</w:t>
      </w:r>
    </w:p>
    <w:p w:rsidR="00FA68CB" w:rsidRPr="00186C37" w:rsidRDefault="00FA68CB" w:rsidP="00FA68CB">
      <w:pPr>
        <w:spacing w:line="276" w:lineRule="auto"/>
        <w:rPr>
          <w:sz w:val="28"/>
          <w:szCs w:val="28"/>
          <w:lang w:eastAsia="en-US"/>
        </w:rPr>
      </w:pPr>
    </w:p>
    <w:p w:rsidR="00FA68CB" w:rsidRPr="00186C37" w:rsidRDefault="00E57449" w:rsidP="00FA68C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FA68CB" w:rsidRPr="00186C37">
        <w:rPr>
          <w:sz w:val="28"/>
          <w:szCs w:val="28"/>
          <w:lang w:eastAsia="en-US"/>
        </w:rPr>
        <w:t xml:space="preserve">рограмма </w:t>
      </w:r>
      <w:r w:rsidR="00FA68CB">
        <w:rPr>
          <w:sz w:val="28"/>
          <w:szCs w:val="28"/>
          <w:lang w:eastAsia="en-US"/>
        </w:rPr>
        <w:t>актуализирована и продлена</w:t>
      </w:r>
      <w:r w:rsidR="00FA68CB" w:rsidRPr="00186C37">
        <w:rPr>
          <w:sz w:val="28"/>
          <w:szCs w:val="28"/>
          <w:lang w:eastAsia="en-US"/>
        </w:rPr>
        <w:t xml:space="preserve"> на 20</w:t>
      </w:r>
      <w:r w:rsidR="00FA68CB">
        <w:rPr>
          <w:sz w:val="28"/>
          <w:szCs w:val="28"/>
          <w:lang w:eastAsia="en-US"/>
        </w:rPr>
        <w:t>1_</w:t>
      </w:r>
      <w:r w:rsidR="00FA68CB" w:rsidRPr="00186C37">
        <w:rPr>
          <w:sz w:val="28"/>
          <w:szCs w:val="28"/>
          <w:lang w:eastAsia="en-US"/>
        </w:rPr>
        <w:t>/20</w:t>
      </w:r>
      <w:r w:rsidR="00FA68CB">
        <w:rPr>
          <w:sz w:val="28"/>
          <w:szCs w:val="28"/>
          <w:lang w:eastAsia="en-US"/>
        </w:rPr>
        <w:t>1_</w:t>
      </w:r>
      <w:r w:rsidR="00FA68CB" w:rsidRPr="00186C37">
        <w:rPr>
          <w:sz w:val="28"/>
          <w:szCs w:val="28"/>
          <w:lang w:eastAsia="en-US"/>
        </w:rPr>
        <w:t xml:space="preserve"> учебный год</w:t>
      </w:r>
      <w:r w:rsidR="00FA68CB">
        <w:rPr>
          <w:sz w:val="28"/>
          <w:szCs w:val="28"/>
          <w:lang w:eastAsia="en-US"/>
        </w:rPr>
        <w:t xml:space="preserve"> (приложение).</w:t>
      </w:r>
    </w:p>
    <w:p w:rsidR="00FA68CB" w:rsidRPr="00186C37" w:rsidRDefault="00FA68CB" w:rsidP="00FA68CB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FA68CB" w:rsidRPr="00186C37" w:rsidTr="00E57449">
        <w:tc>
          <w:tcPr>
            <w:tcW w:w="5328" w:type="dxa"/>
            <w:shd w:val="clear" w:color="auto" w:fill="auto"/>
          </w:tcPr>
          <w:p w:rsidR="00FA68CB" w:rsidRPr="00186C37" w:rsidRDefault="00FA68CB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A68CB" w:rsidRPr="00186C37" w:rsidRDefault="00FA68CB" w:rsidP="00E5744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A68CB" w:rsidRPr="00186C37" w:rsidRDefault="00FA68CB" w:rsidP="00E574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A68CB" w:rsidRPr="00186C37" w:rsidRDefault="00FA68CB" w:rsidP="00E574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FA68CB" w:rsidRPr="00186C37" w:rsidTr="00E57449">
        <w:tc>
          <w:tcPr>
            <w:tcW w:w="5328" w:type="dxa"/>
            <w:shd w:val="clear" w:color="auto" w:fill="auto"/>
          </w:tcPr>
          <w:p w:rsidR="00FA68CB" w:rsidRPr="00186C37" w:rsidRDefault="00FA68CB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FA68CB" w:rsidRPr="00186C37" w:rsidRDefault="00FA68CB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FA68CB" w:rsidRPr="00186C37" w:rsidRDefault="00FA68CB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Default="00A021E3" w:rsidP="00A021E3">
      <w:pPr>
        <w:spacing w:line="276" w:lineRule="auto"/>
        <w:rPr>
          <w:sz w:val="28"/>
          <w:szCs w:val="28"/>
        </w:rPr>
      </w:pPr>
    </w:p>
    <w:p w:rsidR="00FA68CB" w:rsidRPr="00186C37" w:rsidRDefault="00FA68CB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E57449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186C37">
        <w:rPr>
          <w:sz w:val="28"/>
          <w:szCs w:val="28"/>
          <w:lang w:eastAsia="en-US"/>
        </w:rPr>
        <w:t xml:space="preserve">рограмма </w:t>
      </w:r>
      <w:r w:rsidR="0025439B">
        <w:rPr>
          <w:sz w:val="28"/>
          <w:szCs w:val="28"/>
          <w:lang w:eastAsia="en-US"/>
        </w:rPr>
        <w:t>актуализирована и продлена</w:t>
      </w:r>
      <w:r w:rsidR="0025439B"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 xml:space="preserve"> учебный год</w:t>
      </w:r>
      <w:r w:rsidR="0025439B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B4581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DE2B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 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E57449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25439B">
        <w:rPr>
          <w:sz w:val="28"/>
          <w:szCs w:val="28"/>
          <w:lang w:eastAsia="en-US"/>
        </w:rPr>
        <w:t>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 xml:space="preserve">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B5F1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5406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0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95" w:rsidRPr="00186C37">
        <w:rPr>
          <w:sz w:val="28"/>
          <w:szCs w:val="28"/>
        </w:rPr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ED3C95" w:rsidRPr="00186C37" w:rsidRDefault="00ED3C95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ED3C95" w:rsidRPr="00186C37" w:rsidRDefault="00ED3C95" w:rsidP="00355C14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</w:t>
      </w:r>
      <w:r w:rsidR="00355478" w:rsidRPr="00186C37">
        <w:rPr>
          <w:sz w:val="28"/>
          <w:szCs w:val="28"/>
        </w:rPr>
        <w:t>я пр</w:t>
      </w:r>
      <w:r w:rsidR="00FE1E87">
        <w:rPr>
          <w:sz w:val="28"/>
          <w:szCs w:val="28"/>
        </w:rPr>
        <w:t>ограмма рассмотрена,</w:t>
      </w:r>
      <w:r w:rsidR="00355478"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 w:rsidR="004645D1">
        <w:rPr>
          <w:sz w:val="28"/>
          <w:szCs w:val="28"/>
        </w:rPr>
        <w:t xml:space="preserve"> </w:t>
      </w:r>
      <w:r w:rsidR="009D7B8A">
        <w:rPr>
          <w:bCs/>
          <w:sz w:val="28"/>
          <w:szCs w:val="28"/>
        </w:rPr>
        <w:t>«</w:t>
      </w:r>
      <w:r w:rsidR="00CC3912">
        <w:rPr>
          <w:bCs/>
          <w:sz w:val="28"/>
          <w:szCs w:val="28"/>
        </w:rPr>
        <w:t>Менеджмент и маркетинг</w:t>
      </w:r>
      <w:r w:rsidR="009D7B8A">
        <w:rPr>
          <w:bCs/>
          <w:sz w:val="28"/>
          <w:szCs w:val="28"/>
        </w:rPr>
        <w:t>»</w:t>
      </w:r>
    </w:p>
    <w:p w:rsidR="00ED3C95" w:rsidRPr="00186C37" w:rsidRDefault="003C2FEF" w:rsidP="002B76A7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E57449">
        <w:rPr>
          <w:sz w:val="28"/>
          <w:szCs w:val="28"/>
        </w:rPr>
        <w:t>6</w:t>
      </w:r>
      <w:r w:rsidRPr="00186C37">
        <w:rPr>
          <w:sz w:val="28"/>
          <w:szCs w:val="28"/>
        </w:rPr>
        <w:t xml:space="preserve">  от </w:t>
      </w:r>
      <w:r w:rsidR="00FA68CB" w:rsidRPr="00186C37">
        <w:rPr>
          <w:sz w:val="28"/>
          <w:szCs w:val="28"/>
        </w:rPr>
        <w:t>«</w:t>
      </w:r>
      <w:r w:rsidR="00E57449">
        <w:rPr>
          <w:sz w:val="28"/>
          <w:szCs w:val="28"/>
        </w:rPr>
        <w:t>01</w:t>
      </w:r>
      <w:r w:rsidR="00FA68CB" w:rsidRPr="00186C37">
        <w:rPr>
          <w:sz w:val="28"/>
          <w:szCs w:val="28"/>
        </w:rPr>
        <w:t>»</w:t>
      </w:r>
      <w:r w:rsidR="00E57449">
        <w:rPr>
          <w:sz w:val="28"/>
          <w:szCs w:val="28"/>
        </w:rPr>
        <w:t xml:space="preserve"> марта</w:t>
      </w:r>
      <w:r w:rsidR="00FA68CB">
        <w:rPr>
          <w:sz w:val="28"/>
          <w:szCs w:val="28"/>
        </w:rPr>
        <w:t xml:space="preserve"> </w:t>
      </w:r>
      <w:r w:rsidR="00FA68CB" w:rsidRPr="00186C37">
        <w:rPr>
          <w:sz w:val="28"/>
          <w:szCs w:val="28"/>
        </w:rPr>
        <w:t xml:space="preserve"> 20</w:t>
      </w:r>
      <w:r w:rsidR="00FA68CB">
        <w:rPr>
          <w:sz w:val="28"/>
          <w:szCs w:val="28"/>
        </w:rPr>
        <w:t>16</w:t>
      </w:r>
      <w:r w:rsidR="00FA68CB" w:rsidRPr="00186C37">
        <w:rPr>
          <w:sz w:val="28"/>
          <w:szCs w:val="28"/>
        </w:rPr>
        <w:t xml:space="preserve"> г.</w:t>
      </w: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AD10A9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FE7721" w:rsidRPr="00186C37" w:rsidRDefault="00DE2BCC" w:rsidP="00CC39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CC3912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10A9" w:rsidRPr="00186C37" w:rsidRDefault="00FE7721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 w:rsidR="00186C37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</w:t>
            </w:r>
            <w:r w:rsidR="00AD10A9" w:rsidRPr="00186C37">
              <w:rPr>
                <w:sz w:val="28"/>
                <w:szCs w:val="28"/>
              </w:rPr>
              <w:t>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10A9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FE7721" w:rsidP="00FA68C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 w:rsidR="00E57449">
              <w:rPr>
                <w:sz w:val="28"/>
                <w:szCs w:val="28"/>
              </w:rPr>
              <w:t>01</w:t>
            </w:r>
            <w:r w:rsidRPr="00186C37">
              <w:rPr>
                <w:sz w:val="28"/>
                <w:szCs w:val="28"/>
              </w:rPr>
              <w:t>»</w:t>
            </w:r>
            <w:r w:rsidR="00D72860">
              <w:rPr>
                <w:sz w:val="28"/>
                <w:szCs w:val="28"/>
              </w:rPr>
              <w:t xml:space="preserve"> </w:t>
            </w:r>
            <w:r w:rsidR="00E57449">
              <w:rPr>
                <w:sz w:val="28"/>
                <w:szCs w:val="28"/>
              </w:rPr>
              <w:t>марта</w:t>
            </w:r>
            <w:r w:rsidR="00D72860">
              <w:rPr>
                <w:sz w:val="28"/>
                <w:szCs w:val="28"/>
              </w:rPr>
              <w:t xml:space="preserve"> </w:t>
            </w:r>
            <w:r w:rsidRPr="00186C37">
              <w:rPr>
                <w:sz w:val="28"/>
                <w:szCs w:val="28"/>
              </w:rPr>
              <w:t xml:space="preserve"> 20</w:t>
            </w:r>
            <w:r w:rsidR="00BE7ECA">
              <w:rPr>
                <w:sz w:val="28"/>
                <w:szCs w:val="28"/>
              </w:rPr>
              <w:t>1</w:t>
            </w:r>
            <w:r w:rsidR="00D72860">
              <w:rPr>
                <w:sz w:val="28"/>
                <w:szCs w:val="28"/>
              </w:rPr>
              <w:t>6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A9" w:rsidRPr="00186C37" w:rsidRDefault="00AD10A9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СОГЛАСОВАНО</w:t>
            </w:r>
          </w:p>
          <w:p w:rsidR="008E5CB1" w:rsidRPr="00186C37" w:rsidRDefault="00E57449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DE2BC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5CB1" w:rsidRPr="00186C37" w:rsidRDefault="00186C37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8E5CB1" w:rsidRPr="00186C37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8E5CB1" w:rsidRPr="00186C37" w:rsidRDefault="00E57449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Н.Е.  Коклева</w:t>
            </w:r>
          </w:p>
        </w:tc>
      </w:tr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E57449" w:rsidP="00FA68C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3378C"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="0083378C" w:rsidRPr="00186C37">
              <w:rPr>
                <w:sz w:val="28"/>
                <w:szCs w:val="28"/>
              </w:rPr>
              <w:t xml:space="preserve"> 20</w:t>
            </w:r>
            <w:r w:rsidR="00DD008E">
              <w:rPr>
                <w:sz w:val="28"/>
                <w:szCs w:val="28"/>
              </w:rPr>
              <w:t>1</w:t>
            </w:r>
            <w:r w:rsidR="00FA68CB">
              <w:rPr>
                <w:sz w:val="28"/>
                <w:szCs w:val="28"/>
              </w:rPr>
              <w:t xml:space="preserve">6 </w:t>
            </w:r>
            <w:r w:rsidR="0083378C"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3F73AF" w:rsidRDefault="00E57449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6943" w:rsidRPr="003F73AF" w:rsidRDefault="00956943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3F73AF">
              <w:rPr>
                <w:sz w:val="28"/>
                <w:szCs w:val="28"/>
              </w:rPr>
              <w:t>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956943" w:rsidRPr="003F73AF" w:rsidRDefault="00E57449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Н.К</w:t>
            </w:r>
            <w:r w:rsidR="00C54F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Румянцев</w:t>
            </w: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3F73AF" w:rsidRDefault="00E57449" w:rsidP="00FA68C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3378C"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="0083378C" w:rsidRPr="00186C37">
              <w:rPr>
                <w:sz w:val="28"/>
                <w:szCs w:val="28"/>
              </w:rPr>
              <w:t xml:space="preserve"> 20</w:t>
            </w:r>
            <w:r w:rsidR="00DD008E">
              <w:rPr>
                <w:sz w:val="28"/>
                <w:szCs w:val="28"/>
              </w:rPr>
              <w:t>1</w:t>
            </w:r>
            <w:r w:rsidR="00FA68CB">
              <w:rPr>
                <w:sz w:val="28"/>
                <w:szCs w:val="28"/>
              </w:rPr>
              <w:t xml:space="preserve">6 </w:t>
            </w:r>
            <w:r w:rsidR="0083378C"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56943" w:rsidRPr="003F73AF" w:rsidRDefault="00956943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3F73AF" w:rsidRDefault="00956943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186C37" w:rsidRDefault="00956943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490F2A">
        <w:tc>
          <w:tcPr>
            <w:tcW w:w="5070" w:type="dxa"/>
            <w:shd w:val="clear" w:color="auto" w:fill="auto"/>
          </w:tcPr>
          <w:p w:rsidR="002D1A75" w:rsidRPr="00186C37" w:rsidRDefault="002D1A75" w:rsidP="0052481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2A637E" w:rsidRPr="00186C37" w:rsidRDefault="002A637E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3F38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AD0942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B2662" w:rsidRPr="00186C37" w:rsidTr="000D3712">
        <w:tc>
          <w:tcPr>
            <w:tcW w:w="5070" w:type="dxa"/>
            <w:shd w:val="clear" w:color="auto" w:fill="auto"/>
          </w:tcPr>
          <w:p w:rsidR="007B2662" w:rsidRPr="00186C37" w:rsidRDefault="007B2662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2662" w:rsidRPr="00186C37" w:rsidRDefault="007B2662" w:rsidP="000D37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7B2662" w:rsidRPr="00186C37" w:rsidRDefault="007B2662" w:rsidP="000D37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B2662" w:rsidRPr="00186C37" w:rsidTr="000D3712">
        <w:tc>
          <w:tcPr>
            <w:tcW w:w="5070" w:type="dxa"/>
            <w:shd w:val="clear" w:color="auto" w:fill="auto"/>
          </w:tcPr>
          <w:p w:rsidR="007B2662" w:rsidRPr="00186C37" w:rsidRDefault="007B2662" w:rsidP="000D37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2662" w:rsidRPr="00186C37" w:rsidRDefault="007B2662" w:rsidP="000D37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B2662" w:rsidRPr="00186C37" w:rsidRDefault="007B2662" w:rsidP="007B266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240C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12" w:rsidRPr="00186C37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F2001" w:rsidRPr="00CA2765">
        <w:rPr>
          <w:b/>
          <w:bCs/>
          <w:sz w:val="28"/>
          <w:szCs w:val="28"/>
        </w:rPr>
        <w:lastRenderedPageBreak/>
        <w:t xml:space="preserve"> </w:t>
      </w: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6F2001" w:rsidRDefault="00E571DC" w:rsidP="006F200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соответствии с ФГОС</w:t>
      </w:r>
      <w:r w:rsidR="00D72860">
        <w:rPr>
          <w:rFonts w:cs="Times New Roman"/>
          <w:szCs w:val="28"/>
        </w:rPr>
        <w:t xml:space="preserve"> ВО</w:t>
      </w:r>
      <w:r w:rsidRPr="006F2001">
        <w:rPr>
          <w:rFonts w:cs="Times New Roman"/>
          <w:szCs w:val="28"/>
        </w:rPr>
        <w:t xml:space="preserve">, утвержденным </w:t>
      </w:r>
      <w:r w:rsidRPr="002A637E">
        <w:rPr>
          <w:rFonts w:cs="Times New Roman"/>
          <w:szCs w:val="28"/>
        </w:rPr>
        <w:t>«</w:t>
      </w:r>
      <w:r w:rsidR="006D1951">
        <w:rPr>
          <w:rFonts w:cs="Times New Roman"/>
          <w:szCs w:val="28"/>
        </w:rPr>
        <w:t>12</w:t>
      </w:r>
      <w:r w:rsidRPr="002A637E">
        <w:rPr>
          <w:rFonts w:cs="Times New Roman"/>
          <w:szCs w:val="28"/>
        </w:rPr>
        <w:t xml:space="preserve">» </w:t>
      </w:r>
      <w:r w:rsidR="00F9402C">
        <w:rPr>
          <w:rFonts w:cs="Times New Roman"/>
          <w:szCs w:val="28"/>
        </w:rPr>
        <w:t>января</w:t>
      </w:r>
      <w:r w:rsidRPr="002A637E">
        <w:rPr>
          <w:rFonts w:cs="Times New Roman"/>
          <w:szCs w:val="28"/>
        </w:rPr>
        <w:t xml:space="preserve"> 20</w:t>
      </w:r>
      <w:r w:rsidR="00693183" w:rsidRPr="002A637E">
        <w:rPr>
          <w:rFonts w:cs="Times New Roman"/>
          <w:szCs w:val="28"/>
        </w:rPr>
        <w:t>1</w:t>
      </w:r>
      <w:r w:rsidR="00F9402C">
        <w:rPr>
          <w:rFonts w:cs="Times New Roman"/>
          <w:szCs w:val="28"/>
        </w:rPr>
        <w:t>6</w:t>
      </w:r>
      <w:r w:rsidRPr="002A637E">
        <w:rPr>
          <w:rFonts w:cs="Times New Roman"/>
          <w:szCs w:val="28"/>
        </w:rPr>
        <w:t xml:space="preserve"> г., приказ № </w:t>
      </w:r>
      <w:r w:rsidR="00693183" w:rsidRPr="002A637E">
        <w:rPr>
          <w:rFonts w:cs="Times New Roman"/>
          <w:szCs w:val="28"/>
        </w:rPr>
        <w:t>7</w:t>
      </w:r>
      <w:r w:rsidR="00925C21" w:rsidRPr="002A637E">
        <w:rPr>
          <w:rFonts w:cs="Times New Roman"/>
          <w:szCs w:val="28"/>
        </w:rPr>
        <w:t xml:space="preserve"> по</w:t>
      </w:r>
      <w:r w:rsidR="00925C21" w:rsidRPr="006F2001">
        <w:rPr>
          <w:rFonts w:cs="Times New Roman"/>
          <w:szCs w:val="28"/>
        </w:rPr>
        <w:t xml:space="preserve"> </w:t>
      </w:r>
      <w:r w:rsidR="00CC3912">
        <w:rPr>
          <w:rFonts w:cs="Times New Roman"/>
          <w:szCs w:val="28"/>
        </w:rPr>
        <w:t>направлению</w:t>
      </w:r>
      <w:r w:rsidRPr="006F2001">
        <w:rPr>
          <w:rFonts w:cs="Times New Roman"/>
          <w:szCs w:val="28"/>
        </w:rPr>
        <w:t xml:space="preserve"> </w:t>
      </w:r>
      <w:r w:rsidR="000F7EC9">
        <w:rPr>
          <w:rFonts w:cs="Times New Roman"/>
          <w:szCs w:val="28"/>
        </w:rPr>
        <w:t>38.03.0</w:t>
      </w:r>
      <w:r w:rsidR="00F9402C">
        <w:rPr>
          <w:rFonts w:cs="Times New Roman"/>
          <w:szCs w:val="28"/>
        </w:rPr>
        <w:t>2</w:t>
      </w:r>
      <w:r w:rsidR="000F7EC9">
        <w:rPr>
          <w:rFonts w:cs="Times New Roman"/>
          <w:szCs w:val="28"/>
        </w:rPr>
        <w:t xml:space="preserve"> </w:t>
      </w:r>
      <w:r w:rsidR="001B7A4D">
        <w:rPr>
          <w:rFonts w:cs="Times New Roman"/>
          <w:szCs w:val="28"/>
        </w:rPr>
        <w:t xml:space="preserve"> </w:t>
      </w:r>
      <w:r w:rsidR="006F2001" w:rsidRPr="006F2001">
        <w:rPr>
          <w:rFonts w:cs="Times New Roman"/>
          <w:szCs w:val="28"/>
        </w:rPr>
        <w:t xml:space="preserve"> </w:t>
      </w:r>
      <w:r w:rsidR="00474CF5" w:rsidRPr="006F2001">
        <w:rPr>
          <w:rFonts w:cs="Times New Roman"/>
          <w:szCs w:val="28"/>
        </w:rPr>
        <w:t>«</w:t>
      </w:r>
      <w:r w:rsidR="00F9402C">
        <w:rPr>
          <w:szCs w:val="28"/>
        </w:rPr>
        <w:t>Менеджмент</w:t>
      </w:r>
      <w:r w:rsidR="00474CF5" w:rsidRPr="006F2001"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>, по дисциплине «</w:t>
      </w:r>
      <w:r w:rsidR="00F9402C">
        <w:rPr>
          <w:rFonts w:cs="Times New Roman"/>
          <w:szCs w:val="28"/>
        </w:rPr>
        <w:t>Технологи</w:t>
      </w:r>
      <w:r w:rsidR="00ED03AB">
        <w:rPr>
          <w:rFonts w:cs="Times New Roman"/>
          <w:szCs w:val="28"/>
        </w:rPr>
        <w:t>и</w:t>
      </w:r>
      <w:r w:rsidR="00F9402C">
        <w:rPr>
          <w:rFonts w:cs="Times New Roman"/>
          <w:szCs w:val="28"/>
        </w:rPr>
        <w:t xml:space="preserve"> управления </w:t>
      </w:r>
      <w:r w:rsidR="00D72860">
        <w:rPr>
          <w:rFonts w:cs="Times New Roman"/>
          <w:szCs w:val="28"/>
        </w:rPr>
        <w:t>человеческими ресурсами</w:t>
      </w:r>
      <w:r w:rsidRPr="006F2001">
        <w:rPr>
          <w:rFonts w:cs="Times New Roman"/>
          <w:szCs w:val="28"/>
        </w:rPr>
        <w:t>».</w:t>
      </w:r>
      <w:r w:rsidR="006F2001" w:rsidRPr="006F2001">
        <w:rPr>
          <w:rFonts w:cs="Times New Roman"/>
          <w:szCs w:val="28"/>
        </w:rPr>
        <w:t xml:space="preserve"> </w:t>
      </w:r>
    </w:p>
    <w:p w:rsidR="003C14B7" w:rsidRPr="003C14B7" w:rsidRDefault="003C14B7" w:rsidP="003C14B7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Целью изучения дисциплины является формирование компетенций, указанных в разделе 2.</w:t>
      </w:r>
    </w:p>
    <w:p w:rsidR="003C14B7" w:rsidRPr="003C14B7" w:rsidRDefault="003C14B7" w:rsidP="003C14B7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C14B7" w:rsidRPr="003C14B7" w:rsidRDefault="003C14B7" w:rsidP="003C14B7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 xml:space="preserve">- приобретение знаний, указанных в разделе 2; </w:t>
      </w:r>
    </w:p>
    <w:p w:rsidR="003C14B7" w:rsidRPr="003C14B7" w:rsidRDefault="003C14B7" w:rsidP="003C14B7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- приобретение умений, указанных в разделе 2;</w:t>
      </w:r>
    </w:p>
    <w:p w:rsidR="003C14B7" w:rsidRPr="003C14B7" w:rsidRDefault="003C14B7" w:rsidP="003C14B7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- приобретение навыков, указанных в разделе 2.</w:t>
      </w:r>
    </w:p>
    <w:p w:rsidR="00E57449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54C36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97588B" w:rsidRPr="00BC4D55">
        <w:rPr>
          <w:b/>
          <w:bCs/>
          <w:sz w:val="28"/>
          <w:szCs w:val="28"/>
        </w:rPr>
        <w:t xml:space="preserve">профессиональной </w:t>
      </w:r>
      <w:r w:rsidR="00632601" w:rsidRPr="00BC4D55">
        <w:rPr>
          <w:b/>
          <w:bCs/>
          <w:sz w:val="28"/>
          <w:szCs w:val="28"/>
        </w:rPr>
        <w:t>о</w:t>
      </w:r>
      <w:r w:rsidR="00632601" w:rsidRPr="00632601">
        <w:rPr>
          <w:b/>
          <w:bCs/>
          <w:sz w:val="28"/>
          <w:szCs w:val="28"/>
        </w:rPr>
        <w:t>бразовательной программы</w:t>
      </w:r>
    </w:p>
    <w:p w:rsidR="0097588B" w:rsidRPr="00CA2765" w:rsidRDefault="0097588B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14EC6" w:rsidRDefault="00F14EC6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</w:t>
      </w:r>
      <w:r w:rsidR="0097588B">
        <w:rPr>
          <w:color w:val="auto"/>
          <w:sz w:val="28"/>
          <w:szCs w:val="28"/>
        </w:rPr>
        <w:t>положения по маркетингу персонала организации</w:t>
      </w:r>
      <w:r>
        <w:rPr>
          <w:color w:val="auto"/>
          <w:sz w:val="28"/>
          <w:szCs w:val="28"/>
        </w:rPr>
        <w:t>;</w:t>
      </w:r>
    </w:p>
    <w:p w:rsidR="00503A39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положения по привлечению персонала в организацию и заключению с ним трудовых отношений;</w:t>
      </w:r>
    </w:p>
    <w:p w:rsidR="00503A39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положения по мотивации и стимулированию деятельности персонала организации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подходы к оценке труда персонала организации</w:t>
      </w:r>
      <w:r w:rsidR="00503A39" w:rsidRPr="00021307">
        <w:rPr>
          <w:color w:val="auto"/>
          <w:sz w:val="28"/>
          <w:szCs w:val="28"/>
        </w:rPr>
        <w:t xml:space="preserve">; 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основы формирования мотивационной политики организации</w:t>
      </w:r>
      <w:r w:rsidR="00503A39" w:rsidRPr="00021307">
        <w:rPr>
          <w:color w:val="auto"/>
          <w:sz w:val="28"/>
          <w:szCs w:val="28"/>
        </w:rPr>
        <w:t>;</w:t>
      </w:r>
    </w:p>
    <w:p w:rsidR="00496A03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управления персоналом в интернациональных организациях</w:t>
      </w:r>
      <w:r w:rsidR="00496A03">
        <w:rPr>
          <w:color w:val="auto"/>
          <w:sz w:val="28"/>
          <w:szCs w:val="28"/>
        </w:rPr>
        <w:t>;</w:t>
      </w:r>
    </w:p>
    <w:p w:rsidR="00496A03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управления развитием персонала</w:t>
      </w:r>
      <w:r w:rsidR="00496A03">
        <w:rPr>
          <w:color w:val="auto"/>
          <w:sz w:val="28"/>
          <w:szCs w:val="28"/>
        </w:rPr>
        <w:t>;</w:t>
      </w:r>
    </w:p>
    <w:p w:rsidR="00496A03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управления поведением персонала.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на практике методы </w:t>
      </w:r>
      <w:r w:rsidR="00BC4D55">
        <w:rPr>
          <w:color w:val="auto"/>
          <w:sz w:val="28"/>
          <w:szCs w:val="28"/>
        </w:rPr>
        <w:t>работы с персоналом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BC4D55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проектировать условия деятельности персонала</w:t>
      </w:r>
      <w:r w:rsidR="00E87845">
        <w:rPr>
          <w:bCs/>
          <w:sz w:val="28"/>
          <w:szCs w:val="28"/>
        </w:rPr>
        <w:t>;</w:t>
      </w:r>
    </w:p>
    <w:p w:rsidR="00E87845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мотивировать персонал</w:t>
      </w:r>
      <w:r w:rsidR="00BC4D55">
        <w:rPr>
          <w:bCs/>
          <w:sz w:val="28"/>
          <w:szCs w:val="28"/>
        </w:rPr>
        <w:t>, управлять деструктивной мотивацией</w:t>
      </w:r>
      <w:r w:rsidR="00E87845">
        <w:rPr>
          <w:bCs/>
          <w:sz w:val="28"/>
          <w:szCs w:val="28"/>
        </w:rPr>
        <w:t>;</w:t>
      </w:r>
    </w:p>
    <w:p w:rsidR="00503A39" w:rsidRPr="00021307" w:rsidRDefault="00BC4D55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управлять дисциплиной труда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оценку труда персонала</w:t>
      </w:r>
      <w:r w:rsidR="00F14EC6">
        <w:rPr>
          <w:color w:val="auto"/>
          <w:sz w:val="28"/>
          <w:szCs w:val="28"/>
        </w:rPr>
        <w:t xml:space="preserve">; </w:t>
      </w:r>
    </w:p>
    <w:p w:rsidR="00F14EC6" w:rsidRPr="00021307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методы развития персонала</w:t>
      </w:r>
      <w:r w:rsidR="00F14EC6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методами </w:t>
      </w:r>
      <w:r w:rsidR="00496A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маркетинга персонала</w:t>
      </w:r>
      <w:r w:rsidR="00503A39" w:rsidRPr="002232F3">
        <w:rPr>
          <w:color w:val="auto"/>
          <w:sz w:val="28"/>
          <w:szCs w:val="28"/>
        </w:rPr>
        <w:t>;</w:t>
      </w:r>
    </w:p>
    <w:p w:rsidR="00503A39" w:rsidRPr="002232F3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технологиями работы с персоналом</w:t>
      </w:r>
      <w:r w:rsidR="00503A39" w:rsidRPr="002232F3">
        <w:rPr>
          <w:color w:val="auto"/>
          <w:sz w:val="28"/>
          <w:szCs w:val="28"/>
        </w:rPr>
        <w:t>;</w:t>
      </w:r>
    </w:p>
    <w:p w:rsidR="00503A39" w:rsidRDefault="00503A39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</w:t>
      </w:r>
      <w:r w:rsidRPr="002232F3">
        <w:rPr>
          <w:color w:val="auto"/>
          <w:sz w:val="28"/>
          <w:szCs w:val="28"/>
        </w:rPr>
        <w:t xml:space="preserve"> </w:t>
      </w:r>
      <w:r w:rsidR="00496A03">
        <w:rPr>
          <w:color w:val="auto"/>
          <w:sz w:val="28"/>
          <w:szCs w:val="28"/>
        </w:rPr>
        <w:t>мотивации персонала</w:t>
      </w:r>
      <w:r w:rsidRPr="002232F3">
        <w:rPr>
          <w:color w:val="auto"/>
          <w:sz w:val="28"/>
          <w:szCs w:val="28"/>
        </w:rPr>
        <w:t>;</w:t>
      </w:r>
    </w:p>
    <w:p w:rsidR="00E604BA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привлечения персонала</w:t>
      </w:r>
      <w:r w:rsidR="00E604BA">
        <w:rPr>
          <w:color w:val="auto"/>
          <w:sz w:val="28"/>
          <w:szCs w:val="28"/>
        </w:rPr>
        <w:t>;</w:t>
      </w:r>
    </w:p>
    <w:p w:rsidR="00F14EC6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технологиями развития персонала</w:t>
      </w:r>
      <w:r w:rsidR="00F14EC6">
        <w:rPr>
          <w:color w:val="auto"/>
          <w:sz w:val="28"/>
          <w:szCs w:val="28"/>
        </w:rPr>
        <w:t>;</w:t>
      </w:r>
    </w:p>
    <w:p w:rsidR="00BC4D55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управления поведением персонала;</w:t>
      </w:r>
    </w:p>
    <w:p w:rsidR="00BC4D55" w:rsidRPr="002232F3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управления персоналом в интернациональных организациях;</w:t>
      </w:r>
    </w:p>
    <w:p w:rsidR="00E54C36" w:rsidRDefault="00E604BA" w:rsidP="00EB2955">
      <w:pPr>
        <w:numPr>
          <w:ilvl w:val="0"/>
          <w:numId w:val="4"/>
        </w:numPr>
        <w:tabs>
          <w:tab w:val="left" w:pos="1080"/>
        </w:tabs>
        <w:spacing w:line="288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</w:t>
      </w:r>
      <w:r w:rsidR="00BC4D55">
        <w:rPr>
          <w:sz w:val="28"/>
          <w:szCs w:val="28"/>
        </w:rPr>
        <w:t>ами</w:t>
      </w:r>
      <w:r w:rsidR="00503A39" w:rsidRPr="002232F3">
        <w:rPr>
          <w:sz w:val="28"/>
          <w:szCs w:val="28"/>
        </w:rPr>
        <w:t xml:space="preserve"> </w:t>
      </w:r>
      <w:r w:rsidR="00BC4D55">
        <w:rPr>
          <w:sz w:val="28"/>
          <w:szCs w:val="28"/>
        </w:rPr>
        <w:t>оценки персонала</w:t>
      </w:r>
      <w:r w:rsidR="00E54C36" w:rsidRPr="00CA2765">
        <w:rPr>
          <w:bCs/>
          <w:sz w:val="28"/>
          <w:szCs w:val="28"/>
        </w:rPr>
        <w:t>.</w:t>
      </w:r>
    </w:p>
    <w:p w:rsidR="001F1D2A" w:rsidRDefault="00E57449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57449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 (ОПОП).</w:t>
      </w:r>
      <w:r w:rsidR="001F1D2A">
        <w:rPr>
          <w:sz w:val="28"/>
          <w:szCs w:val="28"/>
        </w:rPr>
        <w:t xml:space="preserve">Изучение </w:t>
      </w:r>
      <w:r w:rsidR="001F1D2A" w:rsidRPr="00CA2765">
        <w:rPr>
          <w:sz w:val="28"/>
          <w:szCs w:val="28"/>
        </w:rPr>
        <w:t>дисциплины направлен</w:t>
      </w:r>
      <w:r w:rsidR="001F1D2A">
        <w:rPr>
          <w:sz w:val="28"/>
          <w:szCs w:val="28"/>
        </w:rPr>
        <w:t>о</w:t>
      </w:r>
      <w:r w:rsidR="001F1D2A" w:rsidRPr="00CA2765">
        <w:rPr>
          <w:sz w:val="28"/>
          <w:szCs w:val="28"/>
        </w:rPr>
        <w:t xml:space="preserve"> на формирование следующих 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общекультурных</w:t>
      </w:r>
      <w:r w:rsidRPr="00CA2765">
        <w:rPr>
          <w:b/>
          <w:bCs/>
          <w:sz w:val="28"/>
          <w:szCs w:val="28"/>
        </w:rPr>
        <w:t xml:space="preserve"> компетенций (</w:t>
      </w:r>
      <w:r>
        <w:rPr>
          <w:b/>
          <w:bCs/>
          <w:sz w:val="28"/>
          <w:szCs w:val="28"/>
        </w:rPr>
        <w:t>О</w:t>
      </w:r>
      <w:r w:rsidRPr="00CA2765">
        <w:rPr>
          <w:b/>
          <w:bCs/>
          <w:sz w:val="28"/>
          <w:szCs w:val="28"/>
        </w:rPr>
        <w:t>К)</w:t>
      </w:r>
      <w:r w:rsidRPr="00CA2765">
        <w:rPr>
          <w:bCs/>
          <w:sz w:val="28"/>
          <w:szCs w:val="28"/>
        </w:rPr>
        <w:t>:</w:t>
      </w:r>
    </w:p>
    <w:p w:rsidR="00F63542" w:rsidRDefault="00F63542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 xml:space="preserve">- </w:t>
      </w:r>
      <w:r w:rsidR="005D1558" w:rsidRPr="005D1558">
        <w:rPr>
          <w:bCs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(ОК-5)</w:t>
      </w:r>
      <w:r w:rsidRPr="005D1558">
        <w:rPr>
          <w:bCs/>
          <w:sz w:val="28"/>
          <w:szCs w:val="28"/>
        </w:rPr>
        <w:t>;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D1558" w:rsidRPr="005D1558">
        <w:rPr>
          <w:bCs/>
          <w:sz w:val="28"/>
          <w:szCs w:val="28"/>
        </w:rPr>
        <w:t>способность к самоорганизации и самообразованию (ОК-6)</w:t>
      </w:r>
      <w:r w:rsidR="00F63542">
        <w:rPr>
          <w:bCs/>
          <w:sz w:val="28"/>
          <w:szCs w:val="28"/>
        </w:rPr>
        <w:t>.</w:t>
      </w:r>
    </w:p>
    <w:p w:rsidR="00911991" w:rsidRDefault="0096669A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E54C36"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="00E54C36" w:rsidRPr="00CA2765">
        <w:rPr>
          <w:sz w:val="28"/>
          <w:szCs w:val="28"/>
        </w:rPr>
        <w:t xml:space="preserve"> на формирование следующих </w:t>
      </w:r>
    </w:p>
    <w:p w:rsidR="00E54C36" w:rsidRDefault="0091199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</w:t>
      </w:r>
      <w:r w:rsidR="00E54C36" w:rsidRPr="00CA2765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ПК)</w:t>
      </w:r>
      <w:r w:rsidR="00E54C36" w:rsidRPr="00CA2765">
        <w:rPr>
          <w:bCs/>
          <w:sz w:val="28"/>
          <w:szCs w:val="28"/>
        </w:rPr>
        <w:t>: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47F60" w:rsidRDefault="001F1D2A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247F60">
        <w:rPr>
          <w:bCs/>
          <w:sz w:val="28"/>
          <w:szCs w:val="28"/>
        </w:rPr>
        <w:t xml:space="preserve">способность </w:t>
      </w:r>
      <w:r w:rsidR="00E73CF2">
        <w:rPr>
          <w:bCs/>
          <w:sz w:val="28"/>
          <w:szCs w:val="28"/>
        </w:rPr>
        <w:t xml:space="preserve"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 w:rsidR="00247F60">
        <w:rPr>
          <w:bCs/>
          <w:sz w:val="28"/>
          <w:szCs w:val="28"/>
        </w:rPr>
        <w:t>(ОПК-</w:t>
      </w:r>
      <w:r w:rsidR="00E73CF2">
        <w:rPr>
          <w:bCs/>
          <w:sz w:val="28"/>
          <w:szCs w:val="28"/>
        </w:rPr>
        <w:t>3</w:t>
      </w:r>
      <w:r w:rsidR="00247F60">
        <w:rPr>
          <w:bCs/>
          <w:sz w:val="28"/>
          <w:szCs w:val="28"/>
        </w:rPr>
        <w:t>).</w:t>
      </w:r>
    </w:p>
    <w:p w:rsidR="00911991" w:rsidRDefault="00911991" w:rsidP="00FA7F0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911991" w:rsidRDefault="00911991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профессиональных компетенций (ПК)</w:t>
      </w:r>
      <w:r w:rsidR="00E57449">
        <w:rPr>
          <w:bCs/>
          <w:sz w:val="28"/>
          <w:szCs w:val="28"/>
        </w:rPr>
        <w:t xml:space="preserve">, </w:t>
      </w:r>
      <w:r w:rsidR="00E57449" w:rsidRPr="00E57449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233C8B" w:rsidRDefault="00233C8B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233C8B">
        <w:rPr>
          <w:bCs/>
          <w:sz w:val="28"/>
          <w:szCs w:val="28"/>
        </w:rPr>
        <w:t>организационно-управленческая деятельность:</w:t>
      </w:r>
    </w:p>
    <w:p w:rsidR="00247F60" w:rsidRDefault="00C13E4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3CF2">
        <w:rPr>
          <w:bCs/>
          <w:sz w:val="28"/>
          <w:szCs w:val="28"/>
        </w:rPr>
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bCs/>
          <w:sz w:val="28"/>
          <w:szCs w:val="28"/>
        </w:rPr>
        <w:t>(ПК-</w:t>
      </w:r>
      <w:r w:rsidR="00E73CF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);</w:t>
      </w:r>
    </w:p>
    <w:p w:rsidR="00E73CF2" w:rsidRDefault="00C13E4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3CF2">
        <w:rPr>
          <w:bCs/>
          <w:sz w:val="28"/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r w:rsidR="00B80B5B">
        <w:rPr>
          <w:bCs/>
          <w:sz w:val="28"/>
          <w:szCs w:val="28"/>
        </w:rPr>
        <w:t xml:space="preserve"> (ПК-</w:t>
      </w:r>
      <w:r w:rsidR="00E73CF2">
        <w:rPr>
          <w:bCs/>
          <w:sz w:val="28"/>
          <w:szCs w:val="28"/>
        </w:rPr>
        <w:t>2</w:t>
      </w:r>
      <w:r w:rsidR="00B80B5B">
        <w:rPr>
          <w:bCs/>
          <w:sz w:val="28"/>
          <w:szCs w:val="28"/>
        </w:rPr>
        <w:t>)</w:t>
      </w:r>
      <w:r w:rsidR="00E73CF2">
        <w:rPr>
          <w:bCs/>
          <w:sz w:val="28"/>
          <w:szCs w:val="28"/>
        </w:rPr>
        <w:t>;</w:t>
      </w:r>
    </w:p>
    <w:p w:rsidR="00FA7F01" w:rsidRPr="00AC4EE4" w:rsidRDefault="00FA7F01" w:rsidP="00FA7F01">
      <w:pPr>
        <w:ind w:firstLine="851"/>
        <w:rPr>
          <w:bCs/>
          <w:sz w:val="28"/>
          <w:szCs w:val="28"/>
        </w:rPr>
      </w:pPr>
      <w:r w:rsidRPr="00AC4EE4">
        <w:rPr>
          <w:bCs/>
          <w:sz w:val="28"/>
          <w:szCs w:val="28"/>
        </w:rPr>
        <w:t>информационно-аналитическая деятельность:</w:t>
      </w:r>
    </w:p>
    <w:p w:rsidR="00FA7F01" w:rsidRPr="00AC4EE4" w:rsidRDefault="00FA7F01" w:rsidP="00FA7F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C4EE4">
        <w:rPr>
          <w:bCs/>
          <w:sz w:val="28"/>
          <w:szCs w:val="28"/>
        </w:rPr>
        <w:t xml:space="preserve"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</w:t>
      </w:r>
      <w:r w:rsidRPr="00AC4EE4">
        <w:rPr>
          <w:bCs/>
          <w:sz w:val="28"/>
          <w:szCs w:val="28"/>
        </w:rPr>
        <w:lastRenderedPageBreak/>
        <w:t>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</w:t>
      </w:r>
      <w:r>
        <w:rPr>
          <w:bCs/>
          <w:sz w:val="28"/>
          <w:szCs w:val="28"/>
        </w:rPr>
        <w:t>.</w:t>
      </w:r>
    </w:p>
    <w:p w:rsidR="00CD6E98" w:rsidRPr="00493E87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CD6E98" w:rsidRPr="00D2714B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FA7F01" w:rsidRDefault="00FA7F01" w:rsidP="00911991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1603FC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FA7F01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0D3712">
        <w:rPr>
          <w:sz w:val="28"/>
          <w:szCs w:val="28"/>
        </w:rPr>
        <w:t xml:space="preserve">Технологии управления </w:t>
      </w:r>
      <w:r w:rsidR="00721EEF">
        <w:rPr>
          <w:sz w:val="28"/>
          <w:szCs w:val="28"/>
        </w:rPr>
        <w:t>человеческими ресурсами</w:t>
      </w:r>
      <w:r w:rsidR="00564235" w:rsidRPr="008E3C5A">
        <w:rPr>
          <w:sz w:val="28"/>
          <w:szCs w:val="28"/>
        </w:rPr>
        <w:t xml:space="preserve">» </w:t>
      </w:r>
      <w:r w:rsidR="00564235" w:rsidRPr="00FA7F01">
        <w:rPr>
          <w:sz w:val="28"/>
          <w:szCs w:val="28"/>
        </w:rPr>
        <w:t>(</w:t>
      </w:r>
      <w:r w:rsidR="005A519B" w:rsidRPr="00FA7F01">
        <w:rPr>
          <w:bCs/>
          <w:sz w:val="28"/>
          <w:szCs w:val="28"/>
        </w:rPr>
        <w:t>Б</w:t>
      </w:r>
      <w:r w:rsidR="008E7643" w:rsidRPr="00FA7F01">
        <w:rPr>
          <w:bCs/>
          <w:sz w:val="28"/>
          <w:szCs w:val="28"/>
        </w:rPr>
        <w:t>1</w:t>
      </w:r>
      <w:r w:rsidR="00840223" w:rsidRPr="00FA7F01">
        <w:rPr>
          <w:bCs/>
          <w:sz w:val="28"/>
          <w:szCs w:val="28"/>
        </w:rPr>
        <w:t>.</w:t>
      </w:r>
      <w:r w:rsidR="00FA7F01" w:rsidRPr="00FA7F01">
        <w:rPr>
          <w:bCs/>
          <w:sz w:val="28"/>
          <w:szCs w:val="28"/>
        </w:rPr>
        <w:t>В</w:t>
      </w:r>
      <w:r w:rsidR="00840223" w:rsidRPr="00FA7F01">
        <w:rPr>
          <w:bCs/>
          <w:sz w:val="28"/>
          <w:szCs w:val="28"/>
        </w:rPr>
        <w:t>.</w:t>
      </w:r>
      <w:r w:rsidR="00FA7F01" w:rsidRPr="00FA7F01">
        <w:rPr>
          <w:bCs/>
          <w:sz w:val="28"/>
          <w:szCs w:val="28"/>
        </w:rPr>
        <w:t>ОД.9</w:t>
      </w:r>
      <w:r w:rsidR="00564235" w:rsidRPr="00FA7F01">
        <w:rPr>
          <w:sz w:val="28"/>
          <w:szCs w:val="28"/>
        </w:rPr>
        <w:t>)</w:t>
      </w:r>
      <w:r w:rsidR="00564235" w:rsidRPr="008E3C5A">
        <w:rPr>
          <w:sz w:val="28"/>
          <w:szCs w:val="28"/>
        </w:rPr>
        <w:t xml:space="preserve"> </w:t>
      </w:r>
      <w:r w:rsidR="008E7643">
        <w:rPr>
          <w:sz w:val="28"/>
          <w:szCs w:val="28"/>
        </w:rPr>
        <w:t xml:space="preserve">относится к </w:t>
      </w:r>
      <w:r w:rsidR="00FA7F01">
        <w:rPr>
          <w:sz w:val="28"/>
          <w:szCs w:val="28"/>
        </w:rPr>
        <w:t>вариативной</w:t>
      </w:r>
      <w:r w:rsidR="008E7643">
        <w:rPr>
          <w:sz w:val="28"/>
          <w:szCs w:val="28"/>
        </w:rPr>
        <w:t xml:space="preserve"> части и является обязательной дисциплиной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 </w:t>
      </w:r>
    </w:p>
    <w:p w:rsidR="00C0245D" w:rsidRDefault="00564235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E57449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(5 семестр)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36D7C" w:rsidRPr="009F761D" w:rsidTr="005A519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3C8B">
              <w:rPr>
                <w:b/>
                <w:sz w:val="28"/>
                <w:szCs w:val="28"/>
              </w:rPr>
              <w:t>Семестр</w:t>
            </w:r>
          </w:p>
        </w:tc>
      </w:tr>
      <w:tr w:rsidR="005A519B" w:rsidRPr="009F761D" w:rsidTr="005A519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A519B" w:rsidRPr="00233C8B" w:rsidRDefault="0038299A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3C8B">
              <w:rPr>
                <w:b/>
                <w:sz w:val="28"/>
                <w:szCs w:val="28"/>
              </w:rPr>
              <w:t>5</w:t>
            </w:r>
          </w:p>
        </w:tc>
      </w:tr>
      <w:tr w:rsidR="00416A51" w:rsidRPr="009F761D" w:rsidTr="005A519B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Контактная работа</w:t>
            </w:r>
          </w:p>
          <w:p w:rsidR="00FA7F0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72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38299A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72</w:t>
            </w:r>
          </w:p>
        </w:tc>
      </w:tr>
      <w:tr w:rsidR="00416A51" w:rsidRPr="009F761D" w:rsidTr="005A519B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36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38299A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36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36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38299A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36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6A51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6A51" w:rsidRPr="00233C8B" w:rsidRDefault="00FA7F0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27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16A51" w:rsidRPr="00233C8B" w:rsidRDefault="0038299A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27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8E76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2314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45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2314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45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FA7F0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КП</w:t>
            </w:r>
            <w:r w:rsidR="0038299A" w:rsidRPr="00233C8B">
              <w:rPr>
                <w:sz w:val="28"/>
                <w:szCs w:val="28"/>
              </w:rPr>
              <w:t>, Э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38299A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КП, </w:t>
            </w:r>
            <w:r w:rsidR="008E7643" w:rsidRPr="00233C8B">
              <w:rPr>
                <w:sz w:val="28"/>
                <w:szCs w:val="28"/>
              </w:rPr>
              <w:t>Э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23148" w:rsidP="00FA7F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FA7F01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FA7F01" w:rsidRPr="00233C8B"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23148" w:rsidP="003829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38299A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38299A" w:rsidRPr="00233C8B">
              <w:rPr>
                <w:sz w:val="28"/>
                <w:szCs w:val="28"/>
              </w:rPr>
              <w:t>4</w:t>
            </w:r>
          </w:p>
        </w:tc>
      </w:tr>
    </w:tbl>
    <w:p w:rsidR="00E57449" w:rsidRDefault="00E57449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E57449" w:rsidRDefault="00E57449" w:rsidP="00E57449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>Примечание:</w:t>
      </w:r>
    </w:p>
    <w:p w:rsidR="00E57449" w:rsidRPr="008C7A22" w:rsidRDefault="00E57449" w:rsidP="00E57449">
      <w:pPr>
        <w:spacing w:before="120" w:after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КП – курсовой проект;</w:t>
      </w:r>
    </w:p>
    <w:p w:rsidR="00E57449" w:rsidRDefault="00E57449" w:rsidP="00E57449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 xml:space="preserve">Э </w:t>
      </w:r>
      <w:r>
        <w:rPr>
          <w:bCs/>
          <w:i/>
          <w:sz w:val="28"/>
          <w:szCs w:val="28"/>
        </w:rPr>
        <w:t>–</w:t>
      </w:r>
      <w:r w:rsidRPr="008C7A22">
        <w:rPr>
          <w:bCs/>
          <w:i/>
          <w:sz w:val="28"/>
          <w:szCs w:val="28"/>
        </w:rPr>
        <w:t xml:space="preserve"> экзамен</w:t>
      </w:r>
      <w:r>
        <w:rPr>
          <w:bCs/>
          <w:i/>
          <w:sz w:val="28"/>
          <w:szCs w:val="28"/>
        </w:rPr>
        <w:t>.</w:t>
      </w:r>
    </w:p>
    <w:p w:rsidR="00E57449" w:rsidRPr="00E57449" w:rsidRDefault="00E57449" w:rsidP="00E57449">
      <w:pPr>
        <w:spacing w:before="120" w:after="120"/>
        <w:ind w:firstLine="851"/>
        <w:rPr>
          <w:bCs/>
          <w:sz w:val="28"/>
          <w:szCs w:val="28"/>
        </w:rPr>
      </w:pP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2295"/>
        <w:gridCol w:w="6344"/>
      </w:tblGrid>
      <w:tr w:rsidR="002A4235" w:rsidRPr="00D2714B" w:rsidTr="00233C8B">
        <w:trPr>
          <w:tblHeader/>
          <w:jc w:val="center"/>
        </w:trPr>
        <w:tc>
          <w:tcPr>
            <w:tcW w:w="702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95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2A4235" w:rsidRPr="00D2714B" w:rsidRDefault="002A4235" w:rsidP="00233C8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Pr="00021307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Pr="00021307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предмет. Формирование и виды маркетинга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1.1.Введение в предмет. Факторы формирования технологий маркетинга персонала.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1.2. Уровни и виды маркетинга персонала.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1.3. Особенности формирования имиджа работодателя.</w:t>
            </w:r>
          </w:p>
          <w:p w:rsidR="00B75D53" w:rsidRPr="002A4235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1.4. Анализ имиджа персонала.</w:t>
            </w:r>
          </w:p>
        </w:tc>
      </w:tr>
      <w:tr w:rsidR="00B75D53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Pr="00021307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маркетинга персонала в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2.1.Подходы к реализации маркетинга персонала в организации.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 xml:space="preserve">2.2.Процедура реализации маркетинга персонала. 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 xml:space="preserve">2.3.Контроль реализации маркетинга персонала. 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2.4.Характеристика основных подходов к контролю маркетинга персонала.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 xml:space="preserve">2.5.Виды, элементы и формы контроля. </w:t>
            </w:r>
          </w:p>
          <w:p w:rsidR="00B75D53" w:rsidRPr="00626115" w:rsidRDefault="00E57449" w:rsidP="00E57449">
            <w:pPr>
              <w:widowControl w:val="0"/>
              <w:jc w:val="both"/>
              <w:rPr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2.6.Принципы и дисфункции контроля.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условий деятельности  персонала.</w:t>
            </w:r>
          </w:p>
        </w:tc>
        <w:tc>
          <w:tcPr>
            <w:tcW w:w="6344" w:type="dxa"/>
            <w:shd w:val="clear" w:color="auto" w:fill="auto"/>
          </w:tcPr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3.1.Должность. Основные понятия.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3.2.Паспорт рабочего места.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3.3.Должностные инструкции.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3.4. Совместительство.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3.5. Рационализация должностной структуры.</w:t>
            </w:r>
          </w:p>
          <w:p w:rsidR="00B75D53" w:rsidRPr="002A4235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3.6. Проектирование условий труда и их классификация.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Pr="00021307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Pr="00021307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привлечения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4.1. Формирование количественной потребности в персонале исходя из стратегии компании.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4.2. Разработка профиля требований к будущему работнику.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4.3. Технологии подбора персонала.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4.4. Проведение процедуры подбора персонала.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4.5. Технологии отбора персонала.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4.6. Хэдхантинг. Технологии хэдхантинга и защита от него.</w:t>
            </w:r>
          </w:p>
          <w:p w:rsidR="00B75D53" w:rsidRPr="002A4235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4.7. Профессиональная этика хэдхантера.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и тактика работы с подчиненными.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57449" w:rsidRPr="00E57449" w:rsidRDefault="00B75D53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261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5.1. Поведение человека в организации. Его типы и виды.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5.2. Факторы, влияющие на поведение. Коллективное управление.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5.3. Групповые эффекты.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5.4.Методы управления.</w:t>
            </w:r>
          </w:p>
          <w:p w:rsidR="00E57449" w:rsidRPr="00E57449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5.5.Принципы управления персоналом.</w:t>
            </w:r>
          </w:p>
          <w:p w:rsidR="00B75D53" w:rsidRPr="002A4235" w:rsidRDefault="00E57449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7449">
              <w:rPr>
                <w:rFonts w:eastAsia="Times New Roman"/>
                <w:color w:val="000000"/>
                <w:sz w:val="24"/>
                <w:szCs w:val="24"/>
              </w:rPr>
              <w:t>5.6.Инструменты воздействия.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рабочим временем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6.1. Трудовое законодательство России о рабочем времени.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6.2. Режимы рабочего времени.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6.3. Диагностика рабочего времени.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6.4.Анализ использования рабочего времени.</w:t>
            </w:r>
          </w:p>
          <w:p w:rsidR="00B75D53" w:rsidRPr="002A4235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6.5.Показатели использования рабочего времени.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труда персонала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782FBE" w:rsidRDefault="003E636F" w:rsidP="003E636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782FBE">
              <w:rPr>
                <w:rFonts w:eastAsia="Times New Roman"/>
                <w:color w:val="000000"/>
                <w:sz w:val="24"/>
                <w:szCs w:val="24"/>
              </w:rPr>
              <w:t>1. Дисциплина труда,  трудовой порядок организации.</w:t>
            </w:r>
          </w:p>
          <w:p w:rsidR="003E636F" w:rsidRPr="00782FBE" w:rsidRDefault="003E636F" w:rsidP="003E636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782FBE">
              <w:rPr>
                <w:rFonts w:eastAsia="Times New Roman"/>
                <w:color w:val="000000"/>
                <w:sz w:val="24"/>
                <w:szCs w:val="24"/>
              </w:rPr>
              <w:t>2. Меры поощрения и порядок их применения.</w:t>
            </w:r>
          </w:p>
          <w:p w:rsidR="003E636F" w:rsidRPr="00782FBE" w:rsidRDefault="003E636F" w:rsidP="003E636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Pr="00782FBE">
              <w:rPr>
                <w:rFonts w:eastAsia="Times New Roman"/>
                <w:color w:val="000000"/>
                <w:sz w:val="24"/>
                <w:szCs w:val="24"/>
              </w:rPr>
              <w:t>3. Нарушения трудовой дисциплины и причины.</w:t>
            </w:r>
          </w:p>
          <w:p w:rsidR="003E636F" w:rsidRPr="00782FBE" w:rsidRDefault="003E636F" w:rsidP="003E636F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7.4</w:t>
            </w:r>
            <w:r w:rsidRPr="00782FBE">
              <w:rPr>
                <w:rFonts w:eastAsia="Times New Roman"/>
                <w:color w:val="000000"/>
                <w:sz w:val="24"/>
                <w:szCs w:val="24"/>
              </w:rPr>
              <w:t>. Дисциплинарная ответственность.</w:t>
            </w:r>
          </w:p>
          <w:p w:rsidR="00B75D53" w:rsidRPr="002A4235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7.5</w:t>
            </w:r>
            <w:r w:rsidRPr="00782FBE">
              <w:rPr>
                <w:rFonts w:eastAsia="Times New Roman"/>
                <w:color w:val="000000"/>
                <w:sz w:val="24"/>
                <w:szCs w:val="24"/>
              </w:rPr>
              <w:t>. Порядок применения дисциплинарных взысканий.</w:t>
            </w:r>
            <w:r w:rsidR="00B75D53" w:rsidRPr="00626115">
              <w:rPr>
                <w:rFonts w:eastAsia="Times New Roman"/>
                <w:color w:val="000000"/>
                <w:sz w:val="24"/>
                <w:szCs w:val="24"/>
              </w:rPr>
              <w:t xml:space="preserve">о привлечении к дисциплинарной ответственности. 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</w:t>
            </w:r>
            <w:r>
              <w:rPr>
                <w:sz w:val="24"/>
                <w:szCs w:val="24"/>
              </w:rPr>
              <w:lastRenderedPageBreak/>
              <w:t>технологии в управлении персоналом.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8.1.Информационные системы, применяемые в управлении </w:t>
            </w:r>
            <w:r w:rsidRPr="003E636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персоналом.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8.2. Технологии управления персоналом в системе 1С: УПП.</w:t>
            </w:r>
          </w:p>
          <w:p w:rsidR="00B75D53" w:rsidRPr="002A4235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8.3. Основные функции системы 1:С предприятие УПП.</w:t>
            </w:r>
          </w:p>
        </w:tc>
      </w:tr>
      <w:tr w:rsidR="00B75D53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социальным развитием.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9.1. Социальное развитие организации как объект управления.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9.2. Цели социального развития. Управление социальным развитием.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9.3. Цели социальной защиты сотрудников.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9.4.Основные факторы социальной среды.</w:t>
            </w:r>
          </w:p>
          <w:p w:rsidR="00B75D53" w:rsidRPr="002A4235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9.5.Цели и функции социальной службы на предприятии.</w:t>
            </w:r>
          </w:p>
        </w:tc>
      </w:tr>
      <w:tr w:rsidR="00B75D53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персонала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10.1. Понятие и цели развития персонала.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10.2. Методы совершенствования персонала.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10.3. Формы профессиональной подготовки. Управление карьерой персонала.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10.4. Подходы к подготовке менеджеров.</w:t>
            </w:r>
          </w:p>
          <w:p w:rsidR="00B75D53" w:rsidRPr="002A4235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10.5. Формы обучения персонала.</w:t>
            </w:r>
          </w:p>
        </w:tc>
      </w:tr>
      <w:tr w:rsidR="00B75D53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Оценка, аттестация, аудит и контроллинг персонала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11.1. Оценка результатов труда персонала. Методы оценки.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11.2. Аттестация персонала.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11.3. Аудит и контроллинг персонала.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11.4. Методы оценки подчиненных руководителем.</w:t>
            </w:r>
          </w:p>
          <w:p w:rsidR="00B75D53" w:rsidRPr="002A4235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11.5. Виды аудита: внутренний и внешний.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 материального денежного и неденежного, нематериального стимулирования деятельности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12.1. Технологии разработки системы материального и нематериального стимулирования.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12.2. Грейдная система.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12.3. Методы анализа потребностей персонала.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12.4. Система KPI.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12.5. Система КТУ.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12.6. Современные системы стимулирования персонала.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12.7. Методики формирования соц. пакета.</w:t>
            </w:r>
          </w:p>
          <w:p w:rsidR="00B75D53" w:rsidRPr="002A4235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12.8. Методы нематериального стимулирования.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 соучастия персонала в деятельности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13.1. Процесс формирования мотивов у сотрудников.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13.2. Модели корпоративного управления.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13.3. Формы участия в прибылях.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13.4. Мотивы соучастия в собственности организации, в доходах и убытках компании.</w:t>
            </w:r>
          </w:p>
          <w:p w:rsidR="00B75D53" w:rsidRPr="002A4235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13.5. Мотивы соучастия в управлении компанией.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деструктивной мотивацией.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14.1. Понятие деструктивной мотивации.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14.2. Демотивация и микрополитика.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14.3. Факторы микрополитической мотивации.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14.4. Пути ослабления микрополитической мотивации.</w:t>
            </w:r>
          </w:p>
          <w:p w:rsidR="00B75D53" w:rsidRPr="002A4235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14.5. Факторы микрополитической мотивации в России.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управления персоналом интернациональных организаций.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15.1. Концепция стратегического управления персоналом интернациональных организаций.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15.2. Классификация фаз интернационализации компаний.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15.3. Технологии интернационального управления персоналом.</w:t>
            </w:r>
          </w:p>
          <w:p w:rsidR="00B75D53" w:rsidRPr="002A4235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 xml:space="preserve">15.4. Трехмерная модель интернационального управления </w:t>
            </w:r>
            <w:r w:rsidRPr="003E636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персоналом Вебера-Моргана.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и оценка персонала интернациональных организаций.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16.1. Технологии отбора в интернациональную компанию.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16.2. Профиль требований к сотруднику.</w:t>
            </w:r>
          </w:p>
          <w:p w:rsidR="003E636F" w:rsidRPr="003E636F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16.3. Выбор политики замещения должностей. Источники набора кандидатов.</w:t>
            </w:r>
          </w:p>
          <w:p w:rsidR="00B75D53" w:rsidRPr="002A4235" w:rsidRDefault="003E636F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636F">
              <w:rPr>
                <w:rFonts w:eastAsia="Times New Roman"/>
                <w:color w:val="000000"/>
                <w:sz w:val="24"/>
                <w:szCs w:val="24"/>
              </w:rPr>
              <w:t>16.4. Требования к менеджеру интернационального предприятия: квалификационные требования, общие менеджерские квалификации; культурные менеджерские квалификации.</w:t>
            </w:r>
          </w:p>
        </w:tc>
      </w:tr>
    </w:tbl>
    <w:p w:rsidR="00233C8B" w:rsidRDefault="00233C8B" w:rsidP="0011101E">
      <w:pPr>
        <w:ind w:firstLine="851"/>
        <w:jc w:val="both"/>
        <w:rPr>
          <w:sz w:val="28"/>
          <w:szCs w:val="28"/>
        </w:rPr>
      </w:pPr>
    </w:p>
    <w:p w:rsidR="004C7624" w:rsidRDefault="004C7624">
      <w:pPr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3E636F" w:rsidRDefault="003E636F" w:rsidP="0011101E">
      <w:pPr>
        <w:ind w:firstLine="851"/>
        <w:jc w:val="both"/>
        <w:rPr>
          <w:sz w:val="28"/>
          <w:szCs w:val="28"/>
        </w:rPr>
      </w:pPr>
    </w:p>
    <w:p w:rsidR="003E636F" w:rsidRDefault="003E636F" w:rsidP="003E6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(5 семестр)</w:t>
      </w:r>
    </w:p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0BC9" w:rsidRPr="00D2714B" w:rsidTr="00233C8B">
        <w:trPr>
          <w:tblHeader/>
          <w:jc w:val="center"/>
        </w:trPr>
        <w:tc>
          <w:tcPr>
            <w:tcW w:w="628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предмет. Формирование и виды маркетинга персонала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1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маркетинга персонала в организации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1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условий деятельности  персонала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1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привлечения персонала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4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и тактика работы с подчиненными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рабочим временем персонала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1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труда персонала организации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управлении персоналом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1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социальным развитием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персонала организации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Оценка, аттестация, аудит и контроллинг персонала организации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 материального денежного и неденежного, нематериального стимулирования деятельности персонала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4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 соучастия персонала в деятельности организации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1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деструктивной мотивацией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1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96428E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управления персоналом интернациональных организаций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96428E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и оценка персонала интернациональных организаций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5524" w:type="dxa"/>
            <w:gridSpan w:val="2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27</w:t>
            </w:r>
          </w:p>
        </w:tc>
      </w:tr>
    </w:tbl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p w:rsidR="0096428E" w:rsidRPr="00E06A64" w:rsidRDefault="0096428E" w:rsidP="0096428E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6428E" w:rsidRDefault="0096428E" w:rsidP="0096428E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51"/>
        <w:gridCol w:w="6457"/>
      </w:tblGrid>
      <w:tr w:rsidR="0096428E" w:rsidRPr="009F761D" w:rsidTr="009628E7">
        <w:trPr>
          <w:tblHeader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№</w:t>
            </w:r>
          </w:p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предмет. Формирование и виды маркетинга персонала</w:t>
            </w:r>
          </w:p>
        </w:tc>
        <w:tc>
          <w:tcPr>
            <w:tcW w:w="6457" w:type="dxa"/>
            <w:vMerge w:val="restart"/>
            <w:shd w:val="clear" w:color="auto" w:fill="auto"/>
            <w:vAlign w:val="center"/>
          </w:tcPr>
          <w:p w:rsidR="009628E7" w:rsidRPr="0050668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Авдеев, В.В. Управление персоналом. Оптимизация командной работы: Реинжиниринговая технология: Практикум. [Электронный ресурс] — Электрон. дан. — М.: Финансы и статистика, 2014. — 256 с. — Режим доступа: http://e.lanbook.com/book/69108, — Загл. с экрана.</w:t>
            </w:r>
          </w:p>
          <w:p w:rsidR="009628E7" w:rsidRPr="0050668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</w:t>
            </w:r>
            <w:r w:rsidRPr="00506687">
              <w:rPr>
                <w:bCs/>
                <w:sz w:val="24"/>
                <w:szCs w:val="28"/>
              </w:rPr>
              <w:t>ейнека, А. В., Беспалько В. А. Управление человеческими ресурсами: Москва:  Дашков и К, 2014 г. , 392 с. [Электронный ресурс] – URL: Режим доступа: http://ibooks.ru/reading.php?productid=342621— Загл. с экрана.</w:t>
            </w:r>
          </w:p>
          <w:p w:rsidR="009628E7" w:rsidRPr="0050668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 xml:space="preserve">Дубровин, И.А., Каменский А.С. Экономика труда: Москва:  Дашков и К, 2013 г. , 232 с. [Электронный ресурс] – URL: Режим доступа: </w:t>
            </w:r>
          </w:p>
          <w:p w:rsidR="009628E7" w:rsidRPr="0050668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http://ibooks.ru/reading.php?productid=342665 — Загл. с экрана.</w:t>
            </w:r>
          </w:p>
          <w:p w:rsidR="009628E7" w:rsidRPr="0050668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Кафидов, В. Управление человеческими ресурсами: Учебное пособие: Санкт-Петербург:  Питер, 2012 г. , 208 с. [Электронный ресурс] – URL: Режим доступа: http://ibooks.ru/reading.php?productid=26282 — Загл. с экрана.</w:t>
            </w:r>
          </w:p>
          <w:p w:rsidR="009628E7" w:rsidRPr="0050668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Козырев, В.А. Управление персоналом на железнодорожном транспорте. [Электронный ресурс] / В.А. Козырев, В.В. Корсакова, С.В. Палкин. — Электрон. дан. — М.: УМЦ ЖДТ, 2008. — 304 с. — Режим доступа: http://e.lanbook.com/book/59222— Загл. с экрана.</w:t>
            </w:r>
          </w:p>
          <w:p w:rsidR="009628E7" w:rsidRPr="0050668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Маслов, В.П. Социальные технологии управления персоналом на предприятиях железнодорожного транспорта. В 2-х частях. Часть 1. [Электронный ресурс] / В.П. Маслов, А.М. Мигачев. — Электрон. дан. — М.: УМЦ ЖДТ, 2013. — 95 с. — Режим доступа: http://e.lanbook.com/book/59886 — Загл. с экрана.</w:t>
            </w:r>
          </w:p>
          <w:p w:rsidR="009628E7" w:rsidRPr="0050668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Маслов, В.П. Социальные технологии управления персоналом на предприятиях железнодорожного транспорта. В 2-х частях. Часть 2. [Электронный ресурс] / В.П. Маслов, А.М. Мигачев. — Электрон. дан. — М.: УМЦ ЖДТ, 2013. — 148 с. — Режим доступа: http://e.lanbook.com/book/59887 — Загл. с экрана.</w:t>
            </w:r>
          </w:p>
          <w:p w:rsidR="009628E7" w:rsidRPr="0050668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Михайлина, Г. И. Управление персоналом: Учебное пособие: Москва:  Дашков и К, 2014 г. , 280 с. [Электронный ресурс] – URL: Режим доступа: http://ibooks.ru/reading.php?productid=342616.— Загл. с экрана.</w:t>
            </w:r>
          </w:p>
          <w:p w:rsidR="009628E7" w:rsidRPr="0050668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 xml:space="preserve">Нарожная, Д. А. Деструктивная мотивация как объект управления. Статья. МГУ имени М.В. Ломоносова, Москва, РФ. Государственное управление. Электронный вестник. </w:t>
            </w:r>
            <w:r w:rsidRPr="00506687">
              <w:rPr>
                <w:bCs/>
                <w:sz w:val="24"/>
                <w:szCs w:val="28"/>
              </w:rPr>
              <w:lastRenderedPageBreak/>
              <w:t>Выпуск № 44. Июнь 2014 г. [Электронный ресурс]  – URL: Режим доступа: http://e-journal.spa.msu.ru/uploads/vestnik/2014/vipusk__44._ijun_2014_g./problemi_upravlenija_teorija_i_praktika/narognaya.pdf,  — Загл. с экрана.</w:t>
            </w:r>
          </w:p>
          <w:p w:rsidR="009628E7" w:rsidRPr="0050668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Патласов, О. Ю. Маркетинг персонала: Москва:  Дашков и К, 2015 г. , 384 с. [Электронный ресурс] – URL: Режим доступа:</w:t>
            </w:r>
          </w:p>
          <w:p w:rsidR="009628E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http://ibooks.ru/reading.php?productid=342454. — Загл. с экрана.</w:t>
            </w:r>
          </w:p>
          <w:p w:rsidR="009628E7" w:rsidRPr="0050668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Саратов, С.Ю. Организация, нормирование и оплата труда на железнодорожном транспорте [Электронный ресурс] / Саратов С.Ю. и др. - Москва: УМЦ ЖДТ, 2014. - 360 с. Режим доступа: http://ibooks.ru/reading.php?short=1&amp;isbn=978-5-89035-709-0. — Загл. с экрана.</w:t>
            </w:r>
          </w:p>
          <w:p w:rsidR="009628E7" w:rsidRDefault="009628E7" w:rsidP="009628E7">
            <w:pPr>
              <w:jc w:val="both"/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Скляревская, В. А. Экономика труда: Москва:  Дашков и К, 2014 г., 304 с. [Электронный ресурс]: Режим доступа: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506687">
              <w:rPr>
                <w:bCs/>
                <w:sz w:val="24"/>
                <w:szCs w:val="28"/>
              </w:rPr>
              <w:t>http://ibooks.ru/reading.php?productid=342666. — Загл. с экрана.</w:t>
            </w:r>
          </w:p>
          <w:p w:rsidR="009628E7" w:rsidRPr="00E44192" w:rsidRDefault="009628E7" w:rsidP="009628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44192">
              <w:rPr>
                <w:rFonts w:eastAsia="Times New Roman"/>
                <w:sz w:val="24"/>
                <w:szCs w:val="24"/>
              </w:rPr>
              <w:t>Трудовой кодекс. Справочно-Правовая Система КонсультантПлюс [Электронный ресурс]. Режим доступа: http://www.consultant.ru/document/cons_doc_LAW_34683/ свободный — Загл. с экрана.</w:t>
            </w:r>
          </w:p>
          <w:p w:rsidR="008A6BF1" w:rsidRPr="003E636F" w:rsidRDefault="009628E7" w:rsidP="009628E7">
            <w:pPr>
              <w:rPr>
                <w:bCs/>
                <w:sz w:val="24"/>
                <w:szCs w:val="28"/>
              </w:rPr>
            </w:pPr>
            <w:r w:rsidRPr="00E44192">
              <w:rPr>
                <w:bCs/>
                <w:sz w:val="24"/>
                <w:szCs w:val="24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маркетинга персонала в организации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1962CF" w:rsidRDefault="003E636F" w:rsidP="004C7624">
            <w:pPr>
              <w:ind w:left="320" w:hanging="57"/>
              <w:rPr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условий деятельности  персонала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541528" w:rsidRDefault="003E636F" w:rsidP="004C7624">
            <w:pPr>
              <w:ind w:left="320" w:hanging="57"/>
              <w:rPr>
                <w:rFonts w:eastAsia="Times New Roman"/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привлечения персонала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53393F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и тактика работы с подчиненными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4C7624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рабочим временем персонала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53393F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труда персонала организации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53393F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управлении персоналом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53393F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социальным развитием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B57335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персонала организации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53393F" w:rsidRDefault="003E636F" w:rsidP="004C7624">
            <w:pPr>
              <w:ind w:left="320" w:hanging="57"/>
              <w:rPr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Оценка, аттестация, аудит и контроллинг персонала организации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E974F3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 материального денежного и неденежного, нематериального стимулирования деятельности персонала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53393F" w:rsidRDefault="003E636F" w:rsidP="004C7624">
            <w:pPr>
              <w:ind w:left="320" w:hanging="57"/>
              <w:rPr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 соучастия персонала в деятельности организации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3D6369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BF0BC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деструктивной мотивацией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53393F" w:rsidRDefault="003E636F" w:rsidP="004C7624">
            <w:pPr>
              <w:ind w:left="320" w:hanging="57"/>
              <w:rPr>
                <w:sz w:val="24"/>
                <w:szCs w:val="24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96428E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r>
              <w:rPr>
                <w:sz w:val="24"/>
                <w:szCs w:val="24"/>
              </w:rPr>
              <w:lastRenderedPageBreak/>
              <w:t>управления персоналом интернациональных организаций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Default="003E636F" w:rsidP="004C7624">
            <w:pPr>
              <w:ind w:left="320" w:hanging="57"/>
              <w:rPr>
                <w:bCs/>
                <w:sz w:val="24"/>
                <w:szCs w:val="28"/>
              </w:rPr>
            </w:pPr>
          </w:p>
        </w:tc>
      </w:tr>
      <w:tr w:rsidR="003E636F" w:rsidRPr="009F761D" w:rsidTr="009628E7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96428E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и оценка персонала интернациональных организаций</w:t>
            </w:r>
          </w:p>
        </w:tc>
        <w:tc>
          <w:tcPr>
            <w:tcW w:w="6457" w:type="dxa"/>
            <w:vMerge/>
            <w:shd w:val="clear" w:color="auto" w:fill="auto"/>
            <w:vAlign w:val="center"/>
          </w:tcPr>
          <w:p w:rsidR="003E636F" w:rsidRPr="005E0AAD" w:rsidRDefault="003E636F" w:rsidP="004C7624">
            <w:pPr>
              <w:ind w:left="320" w:hanging="57"/>
              <w:rPr>
                <w:sz w:val="24"/>
                <w:szCs w:val="24"/>
              </w:rPr>
            </w:pPr>
          </w:p>
        </w:tc>
      </w:tr>
    </w:tbl>
    <w:p w:rsidR="00B23148" w:rsidRDefault="00B23148" w:rsidP="00942BF6">
      <w:pPr>
        <w:ind w:firstLine="851"/>
        <w:jc w:val="both"/>
        <w:rPr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233C8B" w:rsidRDefault="00233C8B" w:rsidP="009101EA">
      <w:pPr>
        <w:ind w:firstLine="851"/>
        <w:jc w:val="both"/>
        <w:rPr>
          <w:bCs/>
          <w:sz w:val="28"/>
          <w:szCs w:val="28"/>
        </w:rPr>
      </w:pPr>
    </w:p>
    <w:p w:rsidR="009628E7" w:rsidRPr="009101EA" w:rsidRDefault="009628E7" w:rsidP="009628E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628E7" w:rsidRDefault="009628E7" w:rsidP="009628E7">
      <w:pPr>
        <w:ind w:firstLine="851"/>
        <w:jc w:val="both"/>
        <w:rPr>
          <w:bCs/>
          <w:i/>
          <w:sz w:val="28"/>
          <w:szCs w:val="28"/>
        </w:rPr>
      </w:pPr>
    </w:p>
    <w:p w:rsidR="009628E7" w:rsidRDefault="009628E7" w:rsidP="009628E7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9628E7" w:rsidRPr="00506687" w:rsidRDefault="009628E7" w:rsidP="009628E7">
      <w:pPr>
        <w:pStyle w:val="af9"/>
        <w:numPr>
          <w:ilvl w:val="0"/>
          <w:numId w:val="27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Авдеев, В.В. Управление персоналом. Оптимизация командной работы: Реинжиниринговая технология: Практикум. [Электронный ресурс] — Электрон. дан. — М.: Финансы и статистика, 2014. — 256 с. — Режим доступа: http://e.lanbook.com/book/69108,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— Загл. с экрана.</w:t>
      </w:r>
    </w:p>
    <w:p w:rsidR="009628E7" w:rsidRPr="00506687" w:rsidRDefault="009628E7" w:rsidP="009628E7">
      <w:pPr>
        <w:pStyle w:val="af9"/>
        <w:numPr>
          <w:ilvl w:val="0"/>
          <w:numId w:val="27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Дейнека, А. В., Беспалько В. А. Управление человеческими ресурсами: Москва:  Дашков и К, 2014 г. , 392 с. [Электронный ресурс] – URL: Режим доступа: </w:t>
      </w:r>
      <w:hyperlink r:id="rId10" w:history="1">
        <w:r w:rsidRPr="00102B04">
          <w:rPr>
            <w:rStyle w:val="af8"/>
            <w:rFonts w:ascii="Times New Roman" w:eastAsia="Times New Roman" w:hAnsi="Times New Roman"/>
            <w:bCs/>
            <w:sz w:val="28"/>
            <w:szCs w:val="28"/>
          </w:rPr>
          <w:t>http://ibooks.ru/reading.php?productid=342621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— Загл. с экрана.</w:t>
      </w:r>
    </w:p>
    <w:p w:rsidR="009628E7" w:rsidRPr="00506687" w:rsidRDefault="009628E7" w:rsidP="009628E7">
      <w:pPr>
        <w:pStyle w:val="af9"/>
        <w:numPr>
          <w:ilvl w:val="0"/>
          <w:numId w:val="27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Дубровин, И.А., Каменский А.С. Экономика труда: Москва:  Дашков и К, 2013 г. , 232 с. [Электронный ресурс] – URL: Режим доступа: </w:t>
      </w:r>
    </w:p>
    <w:p w:rsidR="009628E7" w:rsidRPr="00506687" w:rsidRDefault="009628E7" w:rsidP="009628E7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  <w:r w:rsidRPr="00506687">
        <w:rPr>
          <w:rFonts w:eastAsia="Times New Roman"/>
          <w:bCs/>
          <w:sz w:val="28"/>
          <w:szCs w:val="28"/>
        </w:rPr>
        <w:t xml:space="preserve">http://ibooks.ru/reading.php?productid=342665 </w:t>
      </w:r>
      <w:r>
        <w:rPr>
          <w:rFonts w:eastAsia="Times New Roman"/>
          <w:bCs/>
          <w:sz w:val="28"/>
          <w:szCs w:val="28"/>
        </w:rPr>
        <w:t xml:space="preserve"> </w:t>
      </w:r>
      <w:r w:rsidRPr="00506687">
        <w:rPr>
          <w:rFonts w:eastAsia="Times New Roman"/>
          <w:bCs/>
          <w:sz w:val="28"/>
          <w:szCs w:val="28"/>
        </w:rPr>
        <w:t>— Загл. с экрана.</w:t>
      </w:r>
    </w:p>
    <w:p w:rsidR="009628E7" w:rsidRPr="00506687" w:rsidRDefault="009628E7" w:rsidP="009628E7">
      <w:pPr>
        <w:pStyle w:val="af9"/>
        <w:numPr>
          <w:ilvl w:val="0"/>
          <w:numId w:val="27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Кафидов, В. Управление человеческими ресурсами: Учебное пособие: Санкт-Петербург:  Питер, 2012 г. , 208 с. [Электронный ресурс] – URL: Режим доступа: http://ibooks.ru/reading.php?productid=26282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— Загл. с экрана.</w:t>
      </w:r>
    </w:p>
    <w:p w:rsidR="009628E7" w:rsidRPr="00506687" w:rsidRDefault="009628E7" w:rsidP="009628E7">
      <w:pPr>
        <w:pStyle w:val="af9"/>
        <w:numPr>
          <w:ilvl w:val="0"/>
          <w:numId w:val="27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Козырев, В.А. Управление персоналом на железнодорожном транспорте. [Электронный ресурс] / В.А. Козырев, В.В. Корсакова, С.В. Палкин. — Электрон. дан. — М.: УМЦ ЖДТ, 2008. — 304 с. — Режим доступа: http://e.lanbook.com/book/59222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— Загл. с экрана.</w:t>
      </w:r>
    </w:p>
    <w:p w:rsidR="009628E7" w:rsidRPr="00506687" w:rsidRDefault="009628E7" w:rsidP="009628E7">
      <w:pPr>
        <w:pStyle w:val="af9"/>
        <w:numPr>
          <w:ilvl w:val="0"/>
          <w:numId w:val="27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Маслов, В.П. Социальные технологии управления персоналом на предприятиях железнодорожного транспорта. В 2-х частях. Часть 1. [Электронный ресурс] / В.П. Маслов, А.М. Мигачев. — Электрон. дан. — М.: УМЦ ЖДТ, 2013. — 95 с. — Режим доступа: http://e.lanbook.com/book/59886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— Загл. с экрана.</w:t>
      </w:r>
    </w:p>
    <w:p w:rsidR="009628E7" w:rsidRPr="00506687" w:rsidRDefault="009628E7" w:rsidP="009628E7">
      <w:pPr>
        <w:pStyle w:val="af9"/>
        <w:numPr>
          <w:ilvl w:val="0"/>
          <w:numId w:val="27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Маслов, В.П. Социальные технологии управления персоналом на предприятиях железнодорожного транспорта. В 2-х частях. Часть 2. [Электронный ресурс] / В.П. Маслов, А.М. Мигачев. — Электрон. дан. — М.: УМЦ ЖДТ, 2013. — 148 с. — Режим доступа: http://e.lanbook.com/book/59887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— Загл. с экрана.</w:t>
      </w:r>
    </w:p>
    <w:p w:rsidR="009628E7" w:rsidRPr="00506687" w:rsidRDefault="009628E7" w:rsidP="009628E7">
      <w:pPr>
        <w:pStyle w:val="af9"/>
        <w:numPr>
          <w:ilvl w:val="0"/>
          <w:numId w:val="27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Михайлина, Г. И. Управление персоналом: Учебное пособие: Москва:  Дашков и К, 2014 г. , 280 с. [Электронный ресурс] – URL: Режим доступа: http://ibooks.ru/reading.php?productid=342616.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— Загл. с экрана.</w:t>
      </w:r>
    </w:p>
    <w:p w:rsidR="009628E7" w:rsidRPr="00506687" w:rsidRDefault="009628E7" w:rsidP="009628E7">
      <w:pPr>
        <w:pStyle w:val="af9"/>
        <w:numPr>
          <w:ilvl w:val="0"/>
          <w:numId w:val="27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Нарожная, Д. А. Деструктивная мотивация как объект управления. Статья. МГУ имени М.В. Ломоносова, Москва, РФ. Государственное управление. Электронный вестник. Выпуск № 44. Июнь 2014 г. [Электронный ресурс]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– URL: Режим доступа: http://e-journal.spa.msu.ru/uploads/vestnik/2014/vipusk__44._ijun_2014_g./problemi_upravlenija_teo</w:t>
      </w:r>
      <w:r w:rsidR="00C1617D">
        <w:rPr>
          <w:rFonts w:ascii="Times New Roman" w:eastAsia="Times New Roman" w:hAnsi="Times New Roman"/>
          <w:bCs/>
          <w:sz w:val="28"/>
          <w:szCs w:val="28"/>
        </w:rPr>
        <w:t>rija_i_praktika/narognaya.pdf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628E7" w:rsidRPr="00DA0766" w:rsidRDefault="009628E7" w:rsidP="009628E7">
      <w:pPr>
        <w:pStyle w:val="af9"/>
        <w:numPr>
          <w:ilvl w:val="0"/>
          <w:numId w:val="27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0766">
        <w:rPr>
          <w:rFonts w:ascii="Times New Roman" w:eastAsia="Times New Roman" w:hAnsi="Times New Roman"/>
          <w:bCs/>
          <w:sz w:val="28"/>
          <w:szCs w:val="28"/>
        </w:rPr>
        <w:lastRenderedPageBreak/>
        <w:t>Патласов, О. Ю. Маркетинг персонала: Москва:  Дашков и К, 2015 г. , 384 с. [Электронный ресурс] – URL: Режим доступа: http://ibooks.ru/reading.php?pro</w:t>
      </w:r>
      <w:r w:rsidR="00C1617D">
        <w:rPr>
          <w:rFonts w:ascii="Times New Roman" w:eastAsia="Times New Roman" w:hAnsi="Times New Roman"/>
          <w:bCs/>
          <w:sz w:val="28"/>
          <w:szCs w:val="28"/>
        </w:rPr>
        <w:t>ductid=342454</w:t>
      </w:r>
      <w:r w:rsidRPr="00DA076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628E7" w:rsidRPr="00506687" w:rsidRDefault="009628E7" w:rsidP="009628E7">
      <w:pPr>
        <w:pStyle w:val="af9"/>
        <w:numPr>
          <w:ilvl w:val="0"/>
          <w:numId w:val="27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Саратов, С.Ю. Организация, нормирование и оплата труда на железнодорожном транспорте [Электронный ресурс] / Саратов С.Ю. и др. - Москва: УМЦ ЖДТ, 2014. - 360 с. Режим доступа: http://ibooks.ru/reading.php?</w:t>
      </w:r>
      <w:r w:rsidR="00C1617D">
        <w:rPr>
          <w:rFonts w:ascii="Times New Roman" w:eastAsia="Times New Roman" w:hAnsi="Times New Roman"/>
          <w:bCs/>
          <w:sz w:val="28"/>
          <w:szCs w:val="28"/>
        </w:rPr>
        <w:t>short=1&amp;isbn=978-5-89035-709-0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628E7" w:rsidRPr="008A6C0E" w:rsidRDefault="009628E7" w:rsidP="009628E7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1617D" w:rsidRPr="00C1617D" w:rsidRDefault="00C1617D" w:rsidP="00C1617D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9628E7" w:rsidRPr="00C1617D" w:rsidRDefault="00C1617D" w:rsidP="00C1617D">
      <w:pPr>
        <w:pStyle w:val="af9"/>
        <w:numPr>
          <w:ilvl w:val="0"/>
          <w:numId w:val="27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0766">
        <w:rPr>
          <w:rFonts w:ascii="Times New Roman" w:eastAsia="Times New Roman" w:hAnsi="Times New Roman"/>
          <w:bCs/>
          <w:sz w:val="28"/>
          <w:szCs w:val="28"/>
        </w:rPr>
        <w:t>Скляревская, В. А. Экономика труда: Москва:  Дашков и К, 2014 г., 304 с. [Электронный ресурс]: Режим доступа: http://ibooks.ru/reading.php?pro</w:t>
      </w:r>
      <w:r>
        <w:rPr>
          <w:rFonts w:ascii="Times New Roman" w:eastAsia="Times New Roman" w:hAnsi="Times New Roman"/>
          <w:bCs/>
          <w:sz w:val="28"/>
          <w:szCs w:val="28"/>
        </w:rPr>
        <w:t>ductid=342666</w:t>
      </w:r>
      <w:r w:rsidRPr="00DA076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628E7" w:rsidRPr="008A6C0E" w:rsidRDefault="009628E7" w:rsidP="009628E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</w:p>
    <w:p w:rsidR="009628E7" w:rsidRPr="008A6C0E" w:rsidRDefault="009628E7" w:rsidP="009628E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8A6C0E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628E7" w:rsidRPr="00C1617D" w:rsidRDefault="009628E7" w:rsidP="009628E7">
      <w:pPr>
        <w:pStyle w:val="af9"/>
        <w:spacing w:after="0"/>
        <w:ind w:left="0" w:firstLine="709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кодекс. Справочно-Правовая Система КонсультантПлюс [Электронный ресурс]. Режим</w:t>
      </w:r>
      <w:r w:rsidRPr="00C161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доступа</w:t>
      </w:r>
      <w:r w:rsidRPr="00C161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11" w:history="1">
        <w:r w:rsidRPr="00C1617D">
          <w:rPr>
            <w:rStyle w:val="af8"/>
            <w:rFonts w:ascii="Times New Roman" w:eastAsia="Times New Roman" w:hAnsi="Times New Roman"/>
            <w:sz w:val="28"/>
            <w:szCs w:val="28"/>
            <w:lang w:val="en-US" w:eastAsia="ru-RU"/>
          </w:rPr>
          <w:t>http://www.consultant.ru/</w:t>
        </w:r>
      </w:hyperlink>
      <w:r w:rsidRPr="00C161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C1617D">
        <w:rPr>
          <w:rFonts w:ascii="Times New Roman" w:eastAsia="Times New Roman" w:hAnsi="Times New Roman"/>
          <w:sz w:val="28"/>
          <w:szCs w:val="28"/>
          <w:lang w:val="en-US" w:eastAsia="ru-RU"/>
        </w:rPr>
        <w:t>document/cons_doc_LAW_34683</w:t>
      </w:r>
      <w:r w:rsidRPr="00C161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.</w:t>
      </w:r>
    </w:p>
    <w:p w:rsidR="009628E7" w:rsidRPr="008A6C0E" w:rsidRDefault="009628E7" w:rsidP="009628E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Pr="008A6C0E">
        <w:rPr>
          <w:rFonts w:eastAsia="Times New Roman"/>
          <w:bCs/>
          <w:sz w:val="28"/>
          <w:szCs w:val="28"/>
        </w:rPr>
        <w:t>. Информационно</w:t>
      </w:r>
      <w:r>
        <w:rPr>
          <w:rFonts w:eastAsia="Times New Roman"/>
          <w:bCs/>
          <w:sz w:val="28"/>
          <w:szCs w:val="28"/>
        </w:rPr>
        <w:t>-</w:t>
      </w:r>
      <w:r w:rsidRPr="008A6C0E">
        <w:rPr>
          <w:rFonts w:eastAsia="Times New Roman"/>
          <w:bCs/>
          <w:sz w:val="28"/>
          <w:szCs w:val="28"/>
        </w:rPr>
        <w:t>правовой портал для кадровых служб Pro-personal.ru. Режим доступа:</w:t>
      </w:r>
    </w:p>
    <w:p w:rsidR="009628E7" w:rsidRPr="008A6C0E" w:rsidRDefault="008E0A8D" w:rsidP="009628E7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  <w:hyperlink r:id="rId12" w:history="1">
        <w:r w:rsidR="009628E7" w:rsidRPr="00BB740C">
          <w:rPr>
            <w:rStyle w:val="af8"/>
            <w:rFonts w:eastAsia="Times New Roman"/>
            <w:bCs/>
            <w:sz w:val="28"/>
            <w:szCs w:val="28"/>
          </w:rPr>
          <w:t>http://www.pro-personal.ru/</w:t>
        </w:r>
      </w:hyperlink>
      <w:r w:rsidR="009628E7" w:rsidRPr="008A6C0E">
        <w:rPr>
          <w:rFonts w:eastAsia="Times New Roman"/>
          <w:bCs/>
          <w:sz w:val="28"/>
          <w:szCs w:val="28"/>
        </w:rPr>
        <w:t>.</w:t>
      </w:r>
    </w:p>
    <w:p w:rsidR="009628E7" w:rsidRPr="00FF479E" w:rsidRDefault="009628E7" w:rsidP="009628E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8A6C0E">
        <w:rPr>
          <w:rFonts w:eastAsia="Times New Roman"/>
          <w:bCs/>
          <w:sz w:val="28"/>
          <w:szCs w:val="28"/>
        </w:rPr>
        <w:t>. Информационно – правовой портал для кадровых служб Hr-portal.ru.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3" w:history="1">
        <w:r w:rsidRPr="00FF479E">
          <w:rPr>
            <w:sz w:val="28"/>
            <w:szCs w:val="28"/>
          </w:rPr>
          <w:t>http://hr-portal.ru/</w:t>
        </w:r>
      </w:hyperlink>
      <w:r w:rsidR="00C1617D">
        <w:rPr>
          <w:rFonts w:eastAsia="Times New Roman"/>
          <w:sz w:val="28"/>
          <w:szCs w:val="28"/>
        </w:rPr>
        <w:t xml:space="preserve"> </w:t>
      </w:r>
      <w:r w:rsidRPr="00FF479E">
        <w:rPr>
          <w:rFonts w:eastAsia="Times New Roman"/>
          <w:sz w:val="28"/>
          <w:szCs w:val="28"/>
        </w:rPr>
        <w:t>.</w:t>
      </w:r>
    </w:p>
    <w:p w:rsidR="009628E7" w:rsidRPr="008A6C0E" w:rsidRDefault="009628E7" w:rsidP="009628E7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9628E7" w:rsidRPr="008A6C0E" w:rsidRDefault="009628E7" w:rsidP="009628E7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628E7" w:rsidRPr="008A6C0E" w:rsidRDefault="009628E7" w:rsidP="009628E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A6C0E">
        <w:rPr>
          <w:rFonts w:eastAsia="Times New Roman"/>
          <w:bCs/>
          <w:sz w:val="28"/>
          <w:szCs w:val="28"/>
        </w:rPr>
        <w:t>. Электронный журнал  Hr-journal.ru.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4" w:history="1">
        <w:r w:rsidRPr="00FF479E">
          <w:rPr>
            <w:sz w:val="28"/>
            <w:szCs w:val="28"/>
          </w:rPr>
          <w:t>http://www.hr-journal.ru/</w:t>
        </w:r>
      </w:hyperlink>
      <w:r w:rsidRPr="00FF479E">
        <w:rPr>
          <w:sz w:val="28"/>
          <w:szCs w:val="28"/>
        </w:rPr>
        <w:t xml:space="preserve"> </w:t>
      </w:r>
      <w:r w:rsidRPr="00FF479E">
        <w:rPr>
          <w:rFonts w:eastAsia="Times New Roman"/>
          <w:sz w:val="28"/>
          <w:szCs w:val="28"/>
        </w:rPr>
        <w:t>.</w:t>
      </w:r>
    </w:p>
    <w:p w:rsidR="009628E7" w:rsidRPr="005D1558" w:rsidRDefault="009628E7" w:rsidP="009628E7">
      <w:pPr>
        <w:jc w:val="both"/>
        <w:rPr>
          <w:bCs/>
          <w:sz w:val="28"/>
          <w:szCs w:val="28"/>
        </w:rPr>
      </w:pPr>
    </w:p>
    <w:p w:rsidR="009628E7" w:rsidRPr="00562D60" w:rsidRDefault="009628E7" w:rsidP="009628E7">
      <w:pPr>
        <w:ind w:firstLine="851"/>
        <w:jc w:val="both"/>
        <w:rPr>
          <w:bCs/>
          <w:sz w:val="28"/>
          <w:szCs w:val="28"/>
        </w:rPr>
      </w:pPr>
    </w:p>
    <w:p w:rsidR="009628E7" w:rsidRDefault="009628E7" w:rsidP="009628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628E7" w:rsidRDefault="009628E7" w:rsidP="009628E7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lastRenderedPageBreak/>
        <w:t xml:space="preserve">9. Перечень </w:t>
      </w:r>
      <w:r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9628E7" w:rsidRDefault="009628E7" w:rsidP="009628E7">
      <w:pPr>
        <w:ind w:firstLine="851"/>
        <w:jc w:val="both"/>
        <w:rPr>
          <w:b/>
          <w:bCs/>
          <w:sz w:val="28"/>
          <w:szCs w:val="28"/>
        </w:rPr>
      </w:pPr>
    </w:p>
    <w:p w:rsidR="009628E7" w:rsidRDefault="009628E7" w:rsidP="009628E7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энциклопедии, справочники, учебники, книги, конспекты лекций по управлению персоналом</w:t>
      </w:r>
    </w:p>
    <w:p w:rsidR="009628E7" w:rsidRDefault="009628E7" w:rsidP="009628E7">
      <w:pPr>
        <w:tabs>
          <w:tab w:val="left" w:pos="1418"/>
        </w:tabs>
        <w:rPr>
          <w:bCs/>
          <w:sz w:val="28"/>
          <w:szCs w:val="28"/>
          <w:highlight w:val="yellow"/>
        </w:rPr>
      </w:pPr>
    </w:p>
    <w:p w:rsidR="009628E7" w:rsidRPr="00FF479E" w:rsidRDefault="009628E7" w:rsidP="009628E7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F479E">
        <w:rPr>
          <w:bCs/>
          <w:sz w:val="28"/>
          <w:szCs w:val="28"/>
        </w:rPr>
        <w:t xml:space="preserve">Электронно-библиотечная система издательства «Лань» [Электронный ресурс]. Режим доступа: </w:t>
      </w:r>
      <w:hyperlink r:id="rId15" w:history="1">
        <w:r w:rsidRPr="00FF479E">
          <w:rPr>
            <w:sz w:val="28"/>
            <w:szCs w:val="28"/>
          </w:rPr>
          <w:t>http://e.lanbook.com/</w:t>
        </w:r>
      </w:hyperlink>
      <w:r w:rsidRPr="00FF479E">
        <w:rPr>
          <w:bCs/>
          <w:sz w:val="28"/>
          <w:szCs w:val="28"/>
        </w:rPr>
        <w:t>.</w:t>
      </w:r>
    </w:p>
    <w:p w:rsidR="009628E7" w:rsidRPr="00FF479E" w:rsidRDefault="009628E7" w:rsidP="009628E7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F479E">
        <w:rPr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16" w:history="1">
        <w:r w:rsidRPr="00FF479E">
          <w:rPr>
            <w:sz w:val="28"/>
            <w:szCs w:val="28"/>
          </w:rPr>
          <w:t>http://window.edu.ru</w:t>
        </w:r>
      </w:hyperlink>
      <w:r w:rsidRPr="00FF479E">
        <w:rPr>
          <w:sz w:val="28"/>
          <w:szCs w:val="28"/>
        </w:rPr>
        <w:t>.</w:t>
      </w:r>
    </w:p>
    <w:p w:rsidR="009628E7" w:rsidRDefault="009628E7" w:rsidP="009628E7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F479E">
        <w:rPr>
          <w:bCs/>
          <w:sz w:val="28"/>
          <w:szCs w:val="28"/>
        </w:rPr>
        <w:t>Электронная библиотека экономической и деловой литературы [Электронный ресурс]. Режим доступа:.</w:t>
      </w:r>
    </w:p>
    <w:p w:rsidR="009628E7" w:rsidRDefault="009628E7" w:rsidP="009628E7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628E7" w:rsidRPr="003D1219" w:rsidRDefault="009628E7" w:rsidP="009628E7">
      <w:pPr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9628E7" w:rsidRDefault="009628E7" w:rsidP="009628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9628E7" w:rsidRDefault="009628E7" w:rsidP="009628E7">
      <w:pPr>
        <w:ind w:firstLine="851"/>
        <w:jc w:val="both"/>
        <w:rPr>
          <w:bCs/>
          <w:sz w:val="28"/>
          <w:szCs w:val="28"/>
        </w:rPr>
      </w:pPr>
    </w:p>
    <w:p w:rsidR="009628E7" w:rsidRDefault="009628E7" w:rsidP="009628E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628E7" w:rsidRDefault="009628E7" w:rsidP="009628E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9628E7" w:rsidRDefault="009628E7" w:rsidP="009628E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628E7" w:rsidRDefault="009628E7" w:rsidP="009628E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628E7" w:rsidRDefault="009628E7" w:rsidP="009628E7">
      <w:pPr>
        <w:ind w:firstLine="851"/>
        <w:jc w:val="both"/>
        <w:rPr>
          <w:bCs/>
          <w:sz w:val="28"/>
          <w:szCs w:val="28"/>
        </w:rPr>
      </w:pPr>
    </w:p>
    <w:p w:rsidR="009628E7" w:rsidRDefault="009628E7" w:rsidP="009628E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628E7" w:rsidRPr="00C40900" w:rsidRDefault="009628E7" w:rsidP="009628E7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628E7" w:rsidRPr="00C40900" w:rsidRDefault="009628E7" w:rsidP="009628E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628E7" w:rsidRDefault="009628E7" w:rsidP="009628E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 </w:t>
      </w:r>
      <w:r w:rsidRPr="00C40900">
        <w:rPr>
          <w:bCs/>
          <w:sz w:val="28"/>
          <w:szCs w:val="28"/>
        </w:rPr>
        <w:t>методы обучения с использованием информационных технологий (демонстр</w:t>
      </w:r>
      <w:r>
        <w:rPr>
          <w:bCs/>
          <w:sz w:val="28"/>
          <w:szCs w:val="28"/>
        </w:rPr>
        <w:t>ация мультимедийных материалов).</w:t>
      </w:r>
    </w:p>
    <w:p w:rsidR="009628E7" w:rsidRPr="008B5F12" w:rsidRDefault="009628E7" w:rsidP="009628E7">
      <w:pPr>
        <w:ind w:firstLine="851"/>
        <w:jc w:val="both"/>
        <w:rPr>
          <w:bCs/>
          <w:sz w:val="28"/>
          <w:szCs w:val="28"/>
          <w:lang w:val="en-US"/>
        </w:rPr>
      </w:pPr>
      <w:r w:rsidRPr="008B5F12">
        <w:rPr>
          <w:bCs/>
          <w:sz w:val="28"/>
          <w:szCs w:val="28"/>
          <w:lang w:val="en-US"/>
        </w:rPr>
        <w:t xml:space="preserve">- </w:t>
      </w:r>
      <w:r>
        <w:rPr>
          <w:bCs/>
          <w:sz w:val="28"/>
          <w:szCs w:val="28"/>
        </w:rPr>
        <w:t>программное</w:t>
      </w:r>
      <w:r w:rsidRPr="008B5F1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обеспечение</w:t>
      </w:r>
      <w:r w:rsidRPr="008B5F12">
        <w:rPr>
          <w:bCs/>
          <w:sz w:val="28"/>
          <w:szCs w:val="28"/>
          <w:lang w:val="en-US"/>
        </w:rPr>
        <w:t>:</w:t>
      </w:r>
    </w:p>
    <w:p w:rsidR="009628E7" w:rsidRPr="008B5F12" w:rsidRDefault="009628E7" w:rsidP="009628E7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en-US"/>
        </w:rPr>
      </w:pPr>
      <w:r w:rsidRPr="008B5F12">
        <w:rPr>
          <w:bCs/>
          <w:sz w:val="28"/>
          <w:szCs w:val="28"/>
          <w:lang w:val="en-US"/>
        </w:rPr>
        <w:t xml:space="preserve">            </w:t>
      </w:r>
      <w:r w:rsidRPr="00C40900">
        <w:rPr>
          <w:bCs/>
          <w:sz w:val="28"/>
          <w:szCs w:val="28"/>
          <w:lang w:val="en-US"/>
        </w:rPr>
        <w:t>Microsoft</w:t>
      </w:r>
      <w:r w:rsidRPr="008B5F12">
        <w:rPr>
          <w:bCs/>
          <w:sz w:val="28"/>
          <w:szCs w:val="28"/>
          <w:lang w:val="en-US"/>
        </w:rPr>
        <w:t xml:space="preserve"> </w:t>
      </w:r>
      <w:r w:rsidRPr="00C40900">
        <w:rPr>
          <w:bCs/>
          <w:sz w:val="28"/>
          <w:szCs w:val="28"/>
          <w:lang w:val="en-US"/>
        </w:rPr>
        <w:t>Windows</w:t>
      </w:r>
      <w:r w:rsidRPr="008B5F12">
        <w:rPr>
          <w:bCs/>
          <w:sz w:val="28"/>
          <w:szCs w:val="28"/>
          <w:lang w:val="en-US"/>
        </w:rPr>
        <w:t xml:space="preserve"> 7;</w:t>
      </w:r>
    </w:p>
    <w:p w:rsidR="009628E7" w:rsidRPr="008B5F12" w:rsidRDefault="009628E7" w:rsidP="009628E7">
      <w:pPr>
        <w:ind w:firstLine="851"/>
        <w:jc w:val="both"/>
        <w:rPr>
          <w:bCs/>
          <w:sz w:val="28"/>
          <w:szCs w:val="28"/>
          <w:lang w:val="en-US"/>
        </w:rPr>
      </w:pPr>
      <w:r w:rsidRPr="00C40900">
        <w:rPr>
          <w:bCs/>
          <w:sz w:val="28"/>
          <w:szCs w:val="28"/>
          <w:lang w:val="en-US"/>
        </w:rPr>
        <w:t>Microsoft</w:t>
      </w:r>
      <w:r w:rsidRPr="008B5F12">
        <w:rPr>
          <w:bCs/>
          <w:sz w:val="28"/>
          <w:szCs w:val="28"/>
          <w:lang w:val="en-US"/>
        </w:rPr>
        <w:t xml:space="preserve"> </w:t>
      </w:r>
      <w:r w:rsidRPr="00C40900">
        <w:rPr>
          <w:bCs/>
          <w:sz w:val="28"/>
          <w:szCs w:val="28"/>
          <w:lang w:val="en-US"/>
        </w:rPr>
        <w:t>Office</w:t>
      </w:r>
      <w:r w:rsidRPr="008B5F12">
        <w:rPr>
          <w:bCs/>
          <w:sz w:val="28"/>
          <w:szCs w:val="28"/>
          <w:lang w:val="en-US"/>
        </w:rPr>
        <w:t xml:space="preserve"> </w:t>
      </w:r>
      <w:r w:rsidRPr="00C40900">
        <w:rPr>
          <w:bCs/>
          <w:sz w:val="28"/>
          <w:szCs w:val="28"/>
          <w:lang w:val="en-US"/>
        </w:rPr>
        <w:t>Professional</w:t>
      </w:r>
      <w:r w:rsidRPr="008B5F12">
        <w:rPr>
          <w:bCs/>
          <w:sz w:val="28"/>
          <w:szCs w:val="28"/>
          <w:lang w:val="en-US"/>
        </w:rPr>
        <w:t xml:space="preserve"> 2013.</w:t>
      </w:r>
    </w:p>
    <w:p w:rsidR="009628E7" w:rsidRPr="008B5F12" w:rsidRDefault="008B5F12" w:rsidP="009628E7">
      <w:pPr>
        <w:ind w:firstLine="851"/>
        <w:jc w:val="both"/>
        <w:rPr>
          <w:bCs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213360</wp:posOffset>
            </wp:positionV>
            <wp:extent cx="6210300" cy="643866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245" cy="6442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8E7" w:rsidRDefault="009628E7" w:rsidP="009628E7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9628E7" w:rsidRDefault="009628E7" w:rsidP="009628E7">
      <w:pPr>
        <w:ind w:firstLine="851"/>
        <w:jc w:val="both"/>
        <w:rPr>
          <w:bCs/>
          <w:sz w:val="28"/>
          <w:szCs w:val="28"/>
        </w:rPr>
      </w:pPr>
    </w:p>
    <w:p w:rsidR="009628E7" w:rsidRPr="00C40900" w:rsidRDefault="009628E7" w:rsidP="009628E7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628E7" w:rsidRPr="00C40900" w:rsidRDefault="009628E7" w:rsidP="009628E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>учебные аудитории для проведения занятий лекционного т</w:t>
      </w:r>
      <w:r>
        <w:rPr>
          <w:bCs/>
          <w:sz w:val="28"/>
          <w:szCs w:val="28"/>
        </w:rPr>
        <w:t>ипа, занятий семинарского типа, практических занятий</w:t>
      </w:r>
      <w:r w:rsidRPr="00C40900">
        <w:rPr>
          <w:bCs/>
          <w:sz w:val="28"/>
          <w:szCs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9628E7" w:rsidRPr="00C40900" w:rsidRDefault="009628E7" w:rsidP="009628E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>помещения для самостоятельной работы;</w:t>
      </w:r>
    </w:p>
    <w:p w:rsidR="009628E7" w:rsidRPr="00C40900" w:rsidRDefault="009628E7" w:rsidP="009628E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9628E7" w:rsidRPr="00C40900" w:rsidRDefault="009628E7" w:rsidP="009628E7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9628E7" w:rsidRPr="00C40900" w:rsidRDefault="009628E7" w:rsidP="009628E7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9628E7" w:rsidRPr="00C40900" w:rsidRDefault="009628E7" w:rsidP="009628E7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628E7" w:rsidRPr="00C40900" w:rsidRDefault="009628E7" w:rsidP="009628E7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628E7" w:rsidRDefault="009628E7" w:rsidP="009628E7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9628E7" w:rsidRPr="009A170E" w:rsidTr="00206783">
        <w:tc>
          <w:tcPr>
            <w:tcW w:w="4503" w:type="dxa"/>
            <w:shd w:val="clear" w:color="auto" w:fill="auto"/>
          </w:tcPr>
          <w:p w:rsidR="009628E7" w:rsidRDefault="009628E7" w:rsidP="0020678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</w:t>
            </w:r>
          </w:p>
          <w:p w:rsidR="009628E7" w:rsidRPr="009A170E" w:rsidRDefault="009628E7" w:rsidP="0020678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628E7" w:rsidRPr="009A170E" w:rsidRDefault="009628E7" w:rsidP="002067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628E7" w:rsidRPr="009A170E" w:rsidRDefault="009628E7" w:rsidP="002067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Скитёва</w:t>
            </w:r>
          </w:p>
        </w:tc>
      </w:tr>
      <w:tr w:rsidR="009628E7" w:rsidRPr="009A170E" w:rsidTr="00206783">
        <w:tc>
          <w:tcPr>
            <w:tcW w:w="4503" w:type="dxa"/>
            <w:shd w:val="clear" w:color="auto" w:fill="auto"/>
          </w:tcPr>
          <w:p w:rsidR="009628E7" w:rsidRPr="009A170E" w:rsidRDefault="009628E7" w:rsidP="0020678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9628E7" w:rsidRPr="009A170E" w:rsidRDefault="009628E7" w:rsidP="0020678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628E7" w:rsidRPr="009A170E" w:rsidRDefault="009628E7" w:rsidP="0020678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628E7" w:rsidRDefault="009628E7" w:rsidP="009628E7">
      <w:pPr>
        <w:jc w:val="center"/>
        <w:rPr>
          <w:b/>
          <w:sz w:val="28"/>
          <w:szCs w:val="28"/>
        </w:rPr>
      </w:pPr>
    </w:p>
    <w:p w:rsidR="00E123AE" w:rsidRDefault="00E123AE" w:rsidP="008B5F12"/>
    <w:sectPr w:rsidR="00E123AE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8D" w:rsidRDefault="008E0A8D" w:rsidP="00FC1BEB">
      <w:r>
        <w:separator/>
      </w:r>
    </w:p>
  </w:endnote>
  <w:endnote w:type="continuationSeparator" w:id="0">
    <w:p w:rsidR="008E0A8D" w:rsidRDefault="008E0A8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8D" w:rsidRDefault="008E0A8D" w:rsidP="00FC1BEB">
      <w:r>
        <w:separator/>
      </w:r>
    </w:p>
  </w:footnote>
  <w:footnote w:type="continuationSeparator" w:id="0">
    <w:p w:rsidR="008E0A8D" w:rsidRDefault="008E0A8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FC1F1E"/>
    <w:multiLevelType w:val="hybridMultilevel"/>
    <w:tmpl w:val="595C7C02"/>
    <w:lvl w:ilvl="0" w:tplc="E56C1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F05D82"/>
    <w:multiLevelType w:val="hybridMultilevel"/>
    <w:tmpl w:val="3D28B888"/>
    <w:lvl w:ilvl="0" w:tplc="8D68603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012AF3"/>
    <w:multiLevelType w:val="hybridMultilevel"/>
    <w:tmpl w:val="520E3D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E6F8C"/>
    <w:multiLevelType w:val="hybridMultilevel"/>
    <w:tmpl w:val="5A6676C6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654207D2">
      <w:start w:val="4"/>
      <w:numFmt w:val="bullet"/>
      <w:lvlText w:val="–"/>
      <w:lvlJc w:val="left"/>
      <w:pPr>
        <w:ind w:left="1800" w:hanging="360"/>
      </w:pPr>
      <w:rPr>
        <w:rFonts w:ascii="News701 BT" w:hAnsi="News701 BT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106D1E"/>
    <w:multiLevelType w:val="hybridMultilevel"/>
    <w:tmpl w:val="5D1A1A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67A85F9A"/>
    <w:multiLevelType w:val="hybridMultilevel"/>
    <w:tmpl w:val="A8043A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6"/>
  </w:num>
  <w:num w:numId="5">
    <w:abstractNumId w:val="10"/>
  </w:num>
  <w:num w:numId="6">
    <w:abstractNumId w:val="24"/>
  </w:num>
  <w:num w:numId="7">
    <w:abstractNumId w:val="3"/>
  </w:num>
  <w:num w:numId="8">
    <w:abstractNumId w:val="14"/>
  </w:num>
  <w:num w:numId="9">
    <w:abstractNumId w:val="4"/>
  </w:num>
  <w:num w:numId="10">
    <w:abstractNumId w:val="16"/>
  </w:num>
  <w:num w:numId="11">
    <w:abstractNumId w:val="12"/>
  </w:num>
  <w:num w:numId="12">
    <w:abstractNumId w:val="17"/>
  </w:num>
  <w:num w:numId="13">
    <w:abstractNumId w:val="28"/>
  </w:num>
  <w:num w:numId="14">
    <w:abstractNumId w:val="8"/>
  </w:num>
  <w:num w:numId="15">
    <w:abstractNumId w:val="0"/>
  </w:num>
  <w:num w:numId="16">
    <w:abstractNumId w:val="5"/>
  </w:num>
  <w:num w:numId="17">
    <w:abstractNumId w:val="25"/>
  </w:num>
  <w:num w:numId="18">
    <w:abstractNumId w:val="13"/>
  </w:num>
  <w:num w:numId="19">
    <w:abstractNumId w:val="11"/>
  </w:num>
  <w:num w:numId="20">
    <w:abstractNumId w:val="2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</w:num>
  <w:num w:numId="26">
    <w:abstractNumId w:val="18"/>
  </w:num>
  <w:num w:numId="27">
    <w:abstractNumId w:val="9"/>
  </w:num>
  <w:num w:numId="28">
    <w:abstractNumId w:val="7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0E8F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6C7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073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5D7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712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3B24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3FC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318"/>
    <w:rsid w:val="001A55CD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D2A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C8B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235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57C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7CE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99A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FD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4B7"/>
    <w:rsid w:val="003C2F03"/>
    <w:rsid w:val="003C2F9F"/>
    <w:rsid w:val="003C2FE9"/>
    <w:rsid w:val="003C2FEF"/>
    <w:rsid w:val="003C32DD"/>
    <w:rsid w:val="003C33E2"/>
    <w:rsid w:val="003C3830"/>
    <w:rsid w:val="003C4F13"/>
    <w:rsid w:val="003C5186"/>
    <w:rsid w:val="003C5349"/>
    <w:rsid w:val="003C54E5"/>
    <w:rsid w:val="003C59FE"/>
    <w:rsid w:val="003C5AA2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36F"/>
    <w:rsid w:val="003E6F7F"/>
    <w:rsid w:val="003E768A"/>
    <w:rsid w:val="003F0033"/>
    <w:rsid w:val="003F0B68"/>
    <w:rsid w:val="003F1873"/>
    <w:rsid w:val="003F1F15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6F5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B10"/>
    <w:rsid w:val="00472F6D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3E87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C762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178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3BB1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21FD"/>
    <w:rsid w:val="005423AF"/>
    <w:rsid w:val="0054271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D06"/>
    <w:rsid w:val="00560700"/>
    <w:rsid w:val="00561ABC"/>
    <w:rsid w:val="00562D60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1558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AAD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1788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115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5C28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1B9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3F1"/>
    <w:rsid w:val="006E2E4E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55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1EEF"/>
    <w:rsid w:val="00722D06"/>
    <w:rsid w:val="00723E9E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61C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16BD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963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47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6BF1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64B"/>
    <w:rsid w:val="008B5F12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8D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8E7"/>
    <w:rsid w:val="009629B4"/>
    <w:rsid w:val="00963DCE"/>
    <w:rsid w:val="00963F76"/>
    <w:rsid w:val="0096428E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88B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6FC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E91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4CC6"/>
    <w:rsid w:val="009D58D9"/>
    <w:rsid w:val="009D63CC"/>
    <w:rsid w:val="009D7B8A"/>
    <w:rsid w:val="009E0ECA"/>
    <w:rsid w:val="009E13DA"/>
    <w:rsid w:val="009E161E"/>
    <w:rsid w:val="009E3FB0"/>
    <w:rsid w:val="009E4588"/>
    <w:rsid w:val="009E4621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09F2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8E8"/>
    <w:rsid w:val="00A7762B"/>
    <w:rsid w:val="00A7764C"/>
    <w:rsid w:val="00A806D4"/>
    <w:rsid w:val="00A816A6"/>
    <w:rsid w:val="00A817C9"/>
    <w:rsid w:val="00A82B0A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1E52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19C2"/>
    <w:rsid w:val="00AE285C"/>
    <w:rsid w:val="00AE2E8E"/>
    <w:rsid w:val="00AE3755"/>
    <w:rsid w:val="00AE392F"/>
    <w:rsid w:val="00AE3C94"/>
    <w:rsid w:val="00AE3CF4"/>
    <w:rsid w:val="00AE3E05"/>
    <w:rsid w:val="00AE65DD"/>
    <w:rsid w:val="00AE6BE8"/>
    <w:rsid w:val="00AF2123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5D53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F7B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D55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5E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BC9"/>
    <w:rsid w:val="00BF0C9D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1617D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4F3F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B73B6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6E98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534F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660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03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860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1F30"/>
    <w:rsid w:val="00DC2AAE"/>
    <w:rsid w:val="00DC2D76"/>
    <w:rsid w:val="00DC6910"/>
    <w:rsid w:val="00DC6B73"/>
    <w:rsid w:val="00DC7B29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1ADC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2C"/>
    <w:rsid w:val="00E5567F"/>
    <w:rsid w:val="00E556FF"/>
    <w:rsid w:val="00E55A6D"/>
    <w:rsid w:val="00E56325"/>
    <w:rsid w:val="00E57161"/>
    <w:rsid w:val="00E571DC"/>
    <w:rsid w:val="00E57449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CF2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3AB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B36"/>
    <w:rsid w:val="00F04E3A"/>
    <w:rsid w:val="00F04E6F"/>
    <w:rsid w:val="00F04E70"/>
    <w:rsid w:val="00F075A8"/>
    <w:rsid w:val="00F077E4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237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542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87B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02C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8CB"/>
    <w:rsid w:val="00FA69B7"/>
    <w:rsid w:val="00FA6A8E"/>
    <w:rsid w:val="00FA6FB7"/>
    <w:rsid w:val="00FA7ACD"/>
    <w:rsid w:val="00FA7F01"/>
    <w:rsid w:val="00FB0520"/>
    <w:rsid w:val="00FB08FB"/>
    <w:rsid w:val="00FB1931"/>
    <w:rsid w:val="00FB297B"/>
    <w:rsid w:val="00FB2FFE"/>
    <w:rsid w:val="00FB3CCB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7875F6-BDBC-456C-B0C4-688F03E6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character" w:customStyle="1" w:styleId="afc">
    <w:name w:val="Основной Знак"/>
    <w:basedOn w:val="a1"/>
    <w:link w:val="afd"/>
    <w:locked/>
    <w:rsid w:val="003C14B7"/>
    <w:rPr>
      <w:sz w:val="28"/>
      <w:szCs w:val="28"/>
    </w:rPr>
  </w:style>
  <w:style w:type="paragraph" w:customStyle="1" w:styleId="afd">
    <w:name w:val="Основной"/>
    <w:basedOn w:val="a0"/>
    <w:link w:val="afc"/>
    <w:qFormat/>
    <w:rsid w:val="003C14B7"/>
    <w:pPr>
      <w:ind w:firstLine="709"/>
      <w:jc w:val="both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r-port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-personal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ibooks.ru/reading.php?productid=3426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r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2758-0AB7-4CFA-9929-0435BE9D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Skiteva</cp:lastModifiedBy>
  <cp:revision>2</cp:revision>
  <cp:lastPrinted>2017-11-18T11:55:00Z</cp:lastPrinted>
  <dcterms:created xsi:type="dcterms:W3CDTF">2017-11-18T12:06:00Z</dcterms:created>
  <dcterms:modified xsi:type="dcterms:W3CDTF">2017-11-18T12:06:00Z</dcterms:modified>
</cp:coreProperties>
</file>