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A481E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7A481E" w:rsidP="007A48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«Маркетинг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547C1" w:rsidRPr="0075710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547C1" w:rsidRPr="00757101">
        <w:rPr>
          <w:rFonts w:ascii="Times New Roman" w:hAnsi="Times New Roman" w:cs="Times New Roman"/>
          <w:sz w:val="24"/>
          <w:szCs w:val="24"/>
        </w:rPr>
        <w:t>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, «Управление человеческими ресурсами», «Финансовый менеджмент»</w:t>
      </w:r>
    </w:p>
    <w:p w:rsidR="00632136" w:rsidRPr="00152A7C" w:rsidRDefault="00632136" w:rsidP="007A48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7A48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7A481E">
        <w:rPr>
          <w:rFonts w:ascii="Times New Roman" w:hAnsi="Times New Roman" w:cs="Times New Roman"/>
          <w:sz w:val="24"/>
          <w:szCs w:val="24"/>
        </w:rPr>
        <w:t>Методы принятия управленческих решений» (Б1.Б.16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A481E">
        <w:rPr>
          <w:rFonts w:ascii="Times New Roman" w:hAnsi="Times New Roman" w:cs="Times New Roman"/>
          <w:sz w:val="24"/>
          <w:szCs w:val="24"/>
        </w:rPr>
        <w:t>базово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й части и является </w:t>
      </w:r>
      <w:r w:rsidR="007A481E">
        <w:rPr>
          <w:rFonts w:ascii="Times New Roman" w:hAnsi="Times New Roman" w:cs="Times New Roman"/>
          <w:sz w:val="24"/>
          <w:szCs w:val="24"/>
        </w:rPr>
        <w:t>обязательной дисциплиной.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A481E" w:rsidRPr="007A481E" w:rsidRDefault="007A481E" w:rsidP="007A481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Главной целью курса «Методы принятия управленческих решений» является приобретение теоретических знаний и практических навыков по методам разработки и принятия управленческих решений.</w:t>
      </w:r>
    </w:p>
    <w:p w:rsidR="007A481E" w:rsidRPr="007A481E" w:rsidRDefault="007A481E" w:rsidP="007A481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изучение технологии разработки, принятия, реализации и мотивации качественного управленческого решения;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изучение методов обеспечения качества принимаемого управленческого решения в условиях неопределенности и риска;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изучение факторов, влияющих на эффективность управленческого решения;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изучение методов анализа, прогнозирования и оптимизации управленческих ситуаций в рамках системы менеджмента;</w:t>
      </w:r>
    </w:p>
    <w:p w:rsidR="007A481E" w:rsidRPr="007A481E" w:rsidRDefault="007A481E" w:rsidP="007A481E">
      <w:pPr>
        <w:pStyle w:val="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81E">
        <w:rPr>
          <w:rFonts w:ascii="Times New Roman" w:hAnsi="Times New Roman" w:cs="Times New Roman"/>
          <w:sz w:val="24"/>
          <w:szCs w:val="24"/>
        </w:rPr>
        <w:t>получение практических навыков разработки управленческих решений на примерах конкретных ситуаций и задач.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A481E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A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1" w:rsidRDefault="007A481E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76D8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="000376D8"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>, ПК-1, ПК-5, ПК-8, ПК-10, ПК-15.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сущность, содержание и принципы деятельности менеджера при принятии управленческих решений;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основные методы принятия управленческих решений;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основные</w:t>
      </w:r>
      <w:r w:rsidRPr="007A481E">
        <w:rPr>
          <w:sz w:val="24"/>
        </w:rPr>
        <w:tab/>
        <w:t>математические модели принятия решений;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законы функционирования фирмы как системы;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iCs/>
          <w:sz w:val="24"/>
          <w:szCs w:val="28"/>
        </w:rPr>
        <w:t>основные методы, способы и средства получения, хранения и переработки информации, необходимой для принятия управленческих решений</w:t>
      </w:r>
      <w:r w:rsidRPr="007A481E">
        <w:rPr>
          <w:sz w:val="24"/>
        </w:rPr>
        <w:t>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основное содержание системного и ситуационного подходов к управлению организацией;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основные</w:t>
      </w:r>
      <w:r w:rsidRPr="007A481E">
        <w:rPr>
          <w:sz w:val="24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оценивать условия и последствия принимаемых организационно-управленческих решений;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 xml:space="preserve">выбирать математические модели организационных систем, анализировать их </w:t>
      </w:r>
      <w:r w:rsidRPr="007A481E">
        <w:rPr>
          <w:sz w:val="24"/>
        </w:rPr>
        <w:lastRenderedPageBreak/>
        <w:t>адекватность, проводить адаптацию моделей к конкретным задачам управления;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применять</w:t>
      </w:r>
      <w:r w:rsidRPr="007A481E">
        <w:rPr>
          <w:sz w:val="24"/>
        </w:rPr>
        <w:tab/>
        <w:t>информационные технологии</w:t>
      </w:r>
      <w:r w:rsidRPr="007A481E">
        <w:rPr>
          <w:sz w:val="24"/>
        </w:rPr>
        <w:tab/>
        <w:t>для</w:t>
      </w:r>
      <w:r w:rsidRPr="007A481E">
        <w:rPr>
          <w:sz w:val="24"/>
        </w:rPr>
        <w:tab/>
        <w:t>решения управленческих задач;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моделировать бизнес-процессы и знакомство с методами реорганизации бизнес-процессов;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7A481E" w:rsidRPr="007A481E" w:rsidRDefault="007A481E" w:rsidP="007A481E">
      <w:pPr>
        <w:pStyle w:val="ac"/>
        <w:numPr>
          <w:ilvl w:val="0"/>
          <w:numId w:val="21"/>
        </w:numPr>
        <w:spacing w:line="240" w:lineRule="auto"/>
        <w:ind w:left="426"/>
        <w:rPr>
          <w:sz w:val="24"/>
        </w:rPr>
      </w:pPr>
      <w:r w:rsidRPr="007A481E">
        <w:rPr>
          <w:sz w:val="24"/>
        </w:rPr>
        <w:t>решать</w:t>
      </w:r>
      <w:r w:rsidRPr="007A481E">
        <w:rPr>
          <w:sz w:val="24"/>
        </w:rPr>
        <w:tab/>
        <w:t>типовые математические</w:t>
      </w:r>
      <w:r w:rsidRPr="007A481E">
        <w:rPr>
          <w:sz w:val="24"/>
        </w:rPr>
        <w:tab/>
        <w:t>задачи, используемые</w:t>
      </w:r>
      <w:r w:rsidRPr="007A481E">
        <w:rPr>
          <w:sz w:val="24"/>
        </w:rPr>
        <w:tab/>
        <w:t>при принятии управленческих решений.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7A481E" w:rsidRPr="007A481E" w:rsidRDefault="007A481E" w:rsidP="007A481E">
      <w:pPr>
        <w:pStyle w:val="ac"/>
        <w:numPr>
          <w:ilvl w:val="0"/>
          <w:numId w:val="22"/>
        </w:numPr>
        <w:spacing w:line="240" w:lineRule="auto"/>
        <w:ind w:left="426" w:hanging="426"/>
        <w:rPr>
          <w:sz w:val="24"/>
        </w:rPr>
      </w:pPr>
      <w:r w:rsidRPr="007A481E">
        <w:rPr>
          <w:iCs/>
          <w:sz w:val="24"/>
          <w:szCs w:val="28"/>
        </w:rPr>
        <w:t>методами программного обеспечения анализа и количественного моделирования систем управления;</w:t>
      </w:r>
    </w:p>
    <w:p w:rsidR="007A481E" w:rsidRPr="007A481E" w:rsidRDefault="007A481E" w:rsidP="007A481E">
      <w:pPr>
        <w:pStyle w:val="ac"/>
        <w:numPr>
          <w:ilvl w:val="0"/>
          <w:numId w:val="22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 xml:space="preserve">методами и программными средствами обработки деловой информации, </w:t>
      </w:r>
    </w:p>
    <w:p w:rsidR="007A481E" w:rsidRPr="007A481E" w:rsidRDefault="007A481E" w:rsidP="007A481E">
      <w:pPr>
        <w:pStyle w:val="ac"/>
        <w:numPr>
          <w:ilvl w:val="0"/>
          <w:numId w:val="22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</w:rPr>
        <w:t>математическими, статистическими</w:t>
      </w:r>
      <w:r w:rsidRPr="007A481E">
        <w:rPr>
          <w:sz w:val="24"/>
        </w:rPr>
        <w:tab/>
        <w:t>и количественными</w:t>
      </w:r>
      <w:r w:rsidRPr="007A481E">
        <w:rPr>
          <w:sz w:val="24"/>
        </w:rPr>
        <w:tab/>
        <w:t>методами решения типовых организационно управленческих задач;</w:t>
      </w:r>
    </w:p>
    <w:p w:rsidR="007A481E" w:rsidRPr="007A481E" w:rsidRDefault="007A481E" w:rsidP="007A481E">
      <w:pPr>
        <w:pStyle w:val="ac"/>
        <w:numPr>
          <w:ilvl w:val="0"/>
          <w:numId w:val="22"/>
        </w:numPr>
        <w:spacing w:line="240" w:lineRule="auto"/>
        <w:ind w:left="426" w:hanging="426"/>
        <w:rPr>
          <w:sz w:val="24"/>
        </w:rPr>
      </w:pPr>
      <w:r w:rsidRPr="007A481E">
        <w:rPr>
          <w:sz w:val="24"/>
          <w:lang w:bidi="ru-RU"/>
        </w:rPr>
        <w:t>программным обеспечением для работы с деловой информацией и основами Интернет-технологий.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A481E" w:rsidRPr="007A481E" w:rsidRDefault="007A481E" w:rsidP="00BB3AB3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Методы принятия управленческих решений. Основные понятия и определения. Технология и организация процесса разработки управленческого решения.</w:t>
      </w:r>
    </w:p>
    <w:p w:rsidR="007A481E" w:rsidRPr="007A481E" w:rsidRDefault="007A481E" w:rsidP="00BB3AB3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Решение хорошо структурированных проблем.</w:t>
      </w:r>
    </w:p>
    <w:p w:rsidR="007A481E" w:rsidRPr="007A481E" w:rsidRDefault="007A481E" w:rsidP="00BB3AB3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Принятие решений в условиях неопределенности и риска.</w:t>
      </w:r>
    </w:p>
    <w:p w:rsidR="007A481E" w:rsidRPr="007A481E" w:rsidRDefault="007A481E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Решение неструктурированных проблем</w:t>
      </w:r>
      <w:r w:rsidRPr="007A4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81E" w:rsidRPr="007A481E" w:rsidRDefault="007A481E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1E">
        <w:rPr>
          <w:rFonts w:ascii="Times New Roman" w:hAnsi="Times New Roman" w:cs="Times New Roman"/>
          <w:snapToGrid w:val="0"/>
          <w:sz w:val="24"/>
          <w:szCs w:val="24"/>
        </w:rPr>
        <w:t>Реализация решений.</w:t>
      </w:r>
    </w:p>
    <w:p w:rsidR="00632136" w:rsidRPr="00152A7C" w:rsidRDefault="00632136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C033E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C033E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C033E7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33E7" w:rsidRPr="00152A7C" w:rsidRDefault="00C033E7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145D7F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D4657" w:rsidRDefault="00CD4657" w:rsidP="00CD46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D4657" w:rsidRDefault="00CD4657" w:rsidP="00CD46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CD4657" w:rsidRDefault="00CD4657" w:rsidP="00CD46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CD4657" w:rsidRDefault="00CD4657" w:rsidP="00CD46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CD4657" w:rsidRDefault="00CD4657" w:rsidP="00CD46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D4657" w:rsidRDefault="00CD4657" w:rsidP="00CD46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D4657" w:rsidRDefault="00CD465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0"/>
  </w:num>
  <w:num w:numId="5">
    <w:abstractNumId w:val="7"/>
  </w:num>
  <w:num w:numId="6">
    <w:abstractNumId w:val="12"/>
  </w:num>
  <w:num w:numId="7">
    <w:abstractNumId w:val="15"/>
  </w:num>
  <w:num w:numId="8">
    <w:abstractNumId w:val="18"/>
  </w:num>
  <w:num w:numId="9">
    <w:abstractNumId w:val="1"/>
  </w:num>
  <w:num w:numId="10">
    <w:abstractNumId w:val="21"/>
  </w:num>
  <w:num w:numId="11">
    <w:abstractNumId w:val="13"/>
  </w:num>
  <w:num w:numId="12">
    <w:abstractNumId w:val="4"/>
  </w:num>
  <w:num w:numId="13">
    <w:abstractNumId w:val="19"/>
  </w:num>
  <w:num w:numId="14">
    <w:abstractNumId w:val="2"/>
  </w:num>
  <w:num w:numId="15">
    <w:abstractNumId w:val="10"/>
  </w:num>
  <w:num w:numId="16">
    <w:abstractNumId w:val="0"/>
  </w:num>
  <w:num w:numId="17">
    <w:abstractNumId w:val="11"/>
  </w:num>
  <w:num w:numId="18">
    <w:abstractNumId w:val="9"/>
  </w:num>
  <w:num w:numId="19">
    <w:abstractNumId w:val="16"/>
  </w:num>
  <w:num w:numId="20">
    <w:abstractNumId w:val="5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6D8"/>
    <w:rsid w:val="00145D7F"/>
    <w:rsid w:val="00155751"/>
    <w:rsid w:val="00171E98"/>
    <w:rsid w:val="00296671"/>
    <w:rsid w:val="0032343A"/>
    <w:rsid w:val="00355107"/>
    <w:rsid w:val="003D3316"/>
    <w:rsid w:val="004832AD"/>
    <w:rsid w:val="004D3E62"/>
    <w:rsid w:val="00612477"/>
    <w:rsid w:val="00632136"/>
    <w:rsid w:val="00700A19"/>
    <w:rsid w:val="007A481E"/>
    <w:rsid w:val="007E3C95"/>
    <w:rsid w:val="008E1A19"/>
    <w:rsid w:val="00904651"/>
    <w:rsid w:val="009613F9"/>
    <w:rsid w:val="00987BD0"/>
    <w:rsid w:val="009952FC"/>
    <w:rsid w:val="00A80283"/>
    <w:rsid w:val="00B040F4"/>
    <w:rsid w:val="00BB3AB3"/>
    <w:rsid w:val="00C033E7"/>
    <w:rsid w:val="00CA35C1"/>
    <w:rsid w:val="00CD4657"/>
    <w:rsid w:val="00D064C5"/>
    <w:rsid w:val="00D06585"/>
    <w:rsid w:val="00D5166C"/>
    <w:rsid w:val="00D547C1"/>
    <w:rsid w:val="00DD6DDE"/>
    <w:rsid w:val="00E21F51"/>
    <w:rsid w:val="00E42035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94F02-C228-416E-A07A-39830950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A4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481E"/>
    <w:rPr>
      <w:sz w:val="16"/>
      <w:szCs w:val="16"/>
    </w:rPr>
  </w:style>
  <w:style w:type="paragraph" w:customStyle="1" w:styleId="ac">
    <w:name w:val="Эльфиный"/>
    <w:basedOn w:val="a"/>
    <w:rsid w:val="007A481E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2018-02-01T13:01:00Z</dcterms:created>
  <dcterms:modified xsi:type="dcterms:W3CDTF">2018-02-01T13:01:00Z</dcterms:modified>
</cp:coreProperties>
</file>