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E72D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928F0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</w:t>
      </w:r>
      <w:proofErr w:type="gramStart"/>
      <w:r w:rsidR="001B1D5F">
        <w:rPr>
          <w:sz w:val="28"/>
          <w:szCs w:val="28"/>
        </w:rPr>
        <w:t>1</w:t>
      </w:r>
      <w:proofErr w:type="gramEnd"/>
      <w:r w:rsidR="001B1D5F">
        <w:rPr>
          <w:sz w:val="28"/>
          <w:szCs w:val="28"/>
        </w:rPr>
        <w:t>.</w:t>
      </w:r>
      <w:r w:rsidR="008928F0">
        <w:rPr>
          <w:sz w:val="28"/>
          <w:szCs w:val="28"/>
        </w:rPr>
        <w:t>В.</w:t>
      </w:r>
      <w:r w:rsidR="00AC3F17">
        <w:rPr>
          <w:sz w:val="28"/>
          <w:szCs w:val="28"/>
        </w:rPr>
        <w:t>ДВ</w:t>
      </w:r>
      <w:r w:rsidR="008928F0">
        <w:rPr>
          <w:sz w:val="28"/>
          <w:szCs w:val="28"/>
        </w:rPr>
        <w:t>.</w:t>
      </w:r>
      <w:r w:rsidR="00D3319B">
        <w:rPr>
          <w:sz w:val="28"/>
          <w:szCs w:val="28"/>
        </w:rPr>
        <w:t>2</w:t>
      </w:r>
      <w:r w:rsidR="00AC3F17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 w:rsidR="00D3319B">
        <w:rPr>
          <w:sz w:val="28"/>
          <w:szCs w:val="28"/>
        </w:rPr>
        <w:t>2</w:t>
      </w:r>
      <w:r w:rsidRPr="00F11431">
        <w:rPr>
          <w:sz w:val="28"/>
          <w:szCs w:val="28"/>
        </w:rPr>
        <w:t xml:space="preserve"> «</w:t>
      </w:r>
      <w:r w:rsidR="00D3319B">
        <w:rPr>
          <w:sz w:val="28"/>
          <w:szCs w:val="28"/>
        </w:rPr>
        <w:t>Менеджмент</w:t>
      </w:r>
      <w:r w:rsidRPr="00F11431">
        <w:rPr>
          <w:sz w:val="28"/>
          <w:szCs w:val="28"/>
        </w:rPr>
        <w:t xml:space="preserve">» </w:t>
      </w:r>
    </w:p>
    <w:p w:rsidR="008928F0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C3F17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0E3" w:rsidRDefault="002A70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0E3" w:rsidRDefault="002A70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0E3" w:rsidRDefault="002A70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0E3" w:rsidRDefault="002A70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0E3" w:rsidRDefault="002A70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F5D6D">
        <w:rPr>
          <w:sz w:val="28"/>
          <w:szCs w:val="28"/>
        </w:rPr>
        <w:t>6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B1D5F" w:rsidRPr="00D3319B" w:rsidRDefault="001B1D5F" w:rsidP="001B1D5F">
      <w:pPr>
        <w:widowControl/>
        <w:spacing w:line="240" w:lineRule="auto"/>
        <w:ind w:firstLine="0"/>
        <w:rPr>
          <w:sz w:val="28"/>
          <w:szCs w:val="28"/>
        </w:rPr>
      </w:pPr>
    </w:p>
    <w:p w:rsidR="001B1D5F" w:rsidRPr="00D2714B" w:rsidRDefault="003E55C0" w:rsidP="001B1D5F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1233" cy="8919637"/>
            <wp:effectExtent l="0" t="0" r="0" b="0"/>
            <wp:docPr id="1" name="Рисунок 1" descr="C:\Documents and Settings\1\Мои документы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44" cy="892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1B1D5F" w:rsidRPr="00D2714B">
        <w:rPr>
          <w:sz w:val="28"/>
          <w:szCs w:val="28"/>
        </w:rPr>
        <w:lastRenderedPageBreak/>
        <w:t xml:space="preserve"> </w:t>
      </w: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5383" cy="7439025"/>
            <wp:effectExtent l="0" t="0" r="5080" b="0"/>
            <wp:docPr id="2" name="Рисунок 2" descr="C:\Documents and Settings\1\Мои документы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74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55C0" w:rsidRDefault="003E55C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963D4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8963D4">
        <w:rPr>
          <w:sz w:val="28"/>
          <w:szCs w:val="28"/>
        </w:rPr>
        <w:t xml:space="preserve"> </w:t>
      </w:r>
      <w:r w:rsidR="00A23127">
        <w:rPr>
          <w:sz w:val="28"/>
          <w:szCs w:val="28"/>
        </w:rPr>
        <w:t>января</w:t>
      </w:r>
      <w:r w:rsidR="00B7324E">
        <w:rPr>
          <w:sz w:val="28"/>
          <w:szCs w:val="28"/>
        </w:rPr>
        <w:t xml:space="preserve"> 201</w:t>
      </w:r>
      <w:r w:rsidR="00A23127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№ </w:t>
      </w:r>
      <w:r w:rsidR="00A23127">
        <w:rPr>
          <w:sz w:val="28"/>
          <w:szCs w:val="28"/>
        </w:rPr>
        <w:t>7</w:t>
      </w:r>
      <w:r w:rsidR="00B7324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8963D4">
        <w:rPr>
          <w:sz w:val="28"/>
          <w:szCs w:val="28"/>
        </w:rPr>
        <w:t>38.03.0</w:t>
      </w:r>
      <w:r w:rsidR="00A23127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A23127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8963D4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</w:t>
      </w:r>
      <w:r w:rsidR="008963D4">
        <w:rPr>
          <w:sz w:val="28"/>
          <w:szCs w:val="28"/>
        </w:rPr>
        <w:t>Концепция современного естествознания</w:t>
      </w:r>
      <w:r w:rsidRPr="00BC5D14">
        <w:rPr>
          <w:sz w:val="28"/>
          <w:szCs w:val="28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127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</w:t>
      </w:r>
      <w:r w:rsidR="002262E6">
        <w:rPr>
          <w:sz w:val="28"/>
          <w:szCs w:val="28"/>
        </w:rPr>
        <w:t>(ОК-</w:t>
      </w:r>
      <w:r w:rsidR="00A2312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A23127">
        <w:rPr>
          <w:sz w:val="28"/>
          <w:szCs w:val="28"/>
        </w:rPr>
        <w:t>.</w:t>
      </w:r>
    </w:p>
    <w:p w:rsidR="00A23127" w:rsidRPr="00104973" w:rsidRDefault="00A23127" w:rsidP="00A2312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2262E6" w:rsidRDefault="002262E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127">
        <w:rPr>
          <w:sz w:val="28"/>
          <w:szCs w:val="28"/>
        </w:rPr>
        <w:t>владению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</w:t>
      </w:r>
      <w:r w:rsidR="00A23127">
        <w:rPr>
          <w:sz w:val="28"/>
          <w:szCs w:val="28"/>
        </w:rPr>
        <w:t>П</w:t>
      </w:r>
      <w:r>
        <w:rPr>
          <w:sz w:val="28"/>
          <w:szCs w:val="28"/>
        </w:rPr>
        <w:t>К-1).</w:t>
      </w:r>
    </w:p>
    <w:p w:rsidR="002A70E3" w:rsidRPr="00D64F84" w:rsidRDefault="002A70E3" w:rsidP="002A70E3">
      <w:pPr>
        <w:spacing w:line="240" w:lineRule="auto"/>
        <w:ind w:firstLine="851"/>
        <w:rPr>
          <w:sz w:val="28"/>
          <w:szCs w:val="28"/>
        </w:rPr>
      </w:pPr>
      <w:r w:rsidRPr="00D64F84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</w:t>
      </w:r>
      <w:r w:rsidRPr="00D64F84">
        <w:rPr>
          <w:b/>
          <w:sz w:val="28"/>
          <w:szCs w:val="28"/>
        </w:rPr>
        <w:t>ПК)</w:t>
      </w:r>
      <w:r w:rsidRPr="00D64F84">
        <w:rPr>
          <w:sz w:val="28"/>
          <w:szCs w:val="28"/>
        </w:rPr>
        <w:t>:</w:t>
      </w:r>
    </w:p>
    <w:p w:rsidR="002A70E3" w:rsidRPr="00D64F84" w:rsidRDefault="002A70E3" w:rsidP="002A70E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262E6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</w:t>
      </w:r>
      <w:proofErr w:type="gramStart"/>
      <w:r w:rsidR="00335F86">
        <w:rPr>
          <w:sz w:val="28"/>
          <w:szCs w:val="28"/>
        </w:rPr>
        <w:t>1</w:t>
      </w:r>
      <w:proofErr w:type="gramEnd"/>
      <w:r w:rsidR="00335F86">
        <w:rPr>
          <w:sz w:val="28"/>
          <w:szCs w:val="28"/>
        </w:rPr>
        <w:t>.</w:t>
      </w:r>
      <w:r w:rsidR="002262E6">
        <w:rPr>
          <w:sz w:val="28"/>
          <w:szCs w:val="28"/>
        </w:rPr>
        <w:t>В.</w:t>
      </w:r>
      <w:r w:rsidR="007A0088">
        <w:rPr>
          <w:sz w:val="28"/>
          <w:szCs w:val="28"/>
        </w:rPr>
        <w:t>ДВ.2.2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 xml:space="preserve">относится к </w:t>
      </w:r>
      <w:r w:rsidR="002262E6">
        <w:rPr>
          <w:sz w:val="28"/>
          <w:szCs w:val="28"/>
        </w:rPr>
        <w:t>вариативной части</w:t>
      </w:r>
      <w:r w:rsidRPr="00335F86">
        <w:rPr>
          <w:sz w:val="28"/>
          <w:szCs w:val="28"/>
        </w:rPr>
        <w:t xml:space="preserve"> и является </w:t>
      </w:r>
      <w:r w:rsidR="00E206B7">
        <w:rPr>
          <w:sz w:val="28"/>
          <w:szCs w:val="28"/>
        </w:rPr>
        <w:t xml:space="preserve">дисциплиной </w:t>
      </w:r>
      <w:r w:rsidR="00AC3F17">
        <w:rPr>
          <w:sz w:val="28"/>
          <w:szCs w:val="28"/>
        </w:rPr>
        <w:t xml:space="preserve">по выбору </w:t>
      </w:r>
      <w:r w:rsidR="00E206B7">
        <w:rPr>
          <w:sz w:val="28"/>
          <w:szCs w:val="28"/>
        </w:rPr>
        <w:t>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2262E6" w:rsidRDefault="002262E6" w:rsidP="00D61A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D61A13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D61A13" w:rsidRPr="00D2714B" w:rsidTr="00800FFA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61A13" w:rsidRPr="00D2714B" w:rsidRDefault="00D61A1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61A13" w:rsidRPr="00D2714B" w:rsidRDefault="00D61A1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61A13" w:rsidRPr="00D2714B" w:rsidRDefault="00D61A1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AC3F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  <w:p w:rsid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AC3F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D61A13" w:rsidRPr="00D61A13" w:rsidRDefault="007A00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D61A13" w:rsidRPr="00D2714B" w:rsidRDefault="007A008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AC3F17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  <w:p w:rsid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AC3F17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D61A13" w:rsidRPr="00D61A13" w:rsidRDefault="007A0088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D61A13" w:rsidRPr="00D2714B" w:rsidRDefault="007A0088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61A13" w:rsidRPr="00D2714B" w:rsidTr="00490B2D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61A13" w:rsidRPr="00AC3F17" w:rsidRDefault="00AC3F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D61A13" w:rsidRPr="00AC3F17" w:rsidRDefault="00AC3F17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61A13" w:rsidRPr="00D2714B" w:rsidTr="00EE347B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1A13" w:rsidRPr="00D2714B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1A13" w:rsidRPr="00D2714B" w:rsidTr="008715A7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61A13" w:rsidRP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61A13" w:rsidRP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61A13" w:rsidRPr="00D2714B" w:rsidTr="007D6B78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61A13" w:rsidRPr="00D2714B" w:rsidRDefault="00D61A13" w:rsidP="00D61A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D61A13" w:rsidRPr="00D2714B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</w:t>
            </w:r>
            <w:proofErr w:type="gramStart"/>
            <w:r>
              <w:rPr>
                <w:bCs/>
                <w:sz w:val="28"/>
                <w:szCs w:val="28"/>
              </w:rPr>
              <w:t>а-</w:t>
            </w:r>
            <w:proofErr w:type="gramEnd"/>
            <w:r>
              <w:rPr>
                <w:bCs/>
                <w:sz w:val="28"/>
                <w:szCs w:val="28"/>
              </w:rPr>
              <w:t xml:space="preserve">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</w:t>
            </w:r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Принципы эволюции, воспроизводства и развития живых систем. Отличие живого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AB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27AB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A0088" w:rsidRPr="00B27AB8" w:rsidTr="00CB4D37">
        <w:tc>
          <w:tcPr>
            <w:tcW w:w="759" w:type="dxa"/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D674C" w:rsidRDefault="007A0088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0088" w:rsidRPr="00B27AB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0088" w:rsidTr="00CB4D3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Pr="007A0088" w:rsidRDefault="007A0088" w:rsidP="007026D6">
            <w:pPr>
              <w:rPr>
                <w:sz w:val="28"/>
                <w:szCs w:val="28"/>
              </w:rPr>
            </w:pPr>
            <w:r w:rsidRPr="007A00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88" w:rsidRPr="00B27AB8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F17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7" w:rsidRPr="001F2319" w:rsidRDefault="00AC3F1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7" w:rsidRPr="001F2319" w:rsidRDefault="00AC3F17" w:rsidP="00D61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7" w:rsidRPr="001F2319" w:rsidRDefault="007A0088" w:rsidP="002320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7" w:rsidRPr="001F2319" w:rsidRDefault="007A008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7" w:rsidRPr="001F2319" w:rsidRDefault="00F1635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0AB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ПГУПС, 2012. – 52 с. </w:t>
            </w:r>
          </w:p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Астрономия: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>. указания /Макарова Е.И. [и др.] -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ПГУПС, 2008. – 23 с. </w:t>
            </w:r>
          </w:p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9C0ABA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</w:t>
            </w:r>
            <w:r w:rsidRPr="009C0ABA">
              <w:rPr>
                <w:bCs/>
                <w:sz w:val="28"/>
                <w:szCs w:val="28"/>
              </w:rPr>
              <w:lastRenderedPageBreak/>
              <w:t>пособие / Шершнева М.В., Макарова Е.И. – СПб.: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Инженерная химия и естествознание. Ч. </w:t>
            </w:r>
            <w:r w:rsidRPr="009C0ABA">
              <w:rPr>
                <w:bCs/>
                <w:sz w:val="28"/>
                <w:szCs w:val="28"/>
                <w:lang w:val="en-US"/>
              </w:rPr>
              <w:t>I</w:t>
            </w:r>
            <w:r w:rsidRPr="009C0AB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>. указания /Макарова Е.И. [и др.] -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2009. – 23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Человек как предмет </w:t>
            </w:r>
            <w:proofErr w:type="gramStart"/>
            <w:r w:rsidRPr="009C0ABA">
              <w:rPr>
                <w:bCs/>
                <w:sz w:val="28"/>
                <w:szCs w:val="28"/>
              </w:rPr>
              <w:t>естественно-научного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познания: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. указания к выполнению практических работ / </w:t>
            </w:r>
            <w:proofErr w:type="spellStart"/>
            <w:r w:rsidRPr="009C0ABA">
              <w:rPr>
                <w:bCs/>
                <w:sz w:val="28"/>
                <w:szCs w:val="28"/>
              </w:rPr>
              <w:t>Байдарашвили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М.М. [и др.] – СПб.: ПГУПС, 2009. – 23 с.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Концепции современного естествознания: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</w:t>
      </w:r>
      <w:proofErr w:type="gramStart"/>
      <w:r w:rsidRPr="007B4B36">
        <w:rPr>
          <w:sz w:val="28"/>
          <w:szCs w:val="28"/>
        </w:rPr>
        <w:t>свойств</w:t>
      </w:r>
      <w:proofErr w:type="gramEnd"/>
      <w:r w:rsidRPr="007B4B36">
        <w:rPr>
          <w:sz w:val="28"/>
          <w:szCs w:val="28"/>
        </w:rPr>
        <w:t xml:space="preserve">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2012. – 23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СПб.: ПГУПС, 2014. – 29 с.</w:t>
      </w: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36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109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Инженерно-химические и </w:t>
      </w: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охраны </w:t>
      </w:r>
      <w:r>
        <w:rPr>
          <w:bCs/>
          <w:sz w:val="28"/>
          <w:szCs w:val="28"/>
        </w:rPr>
        <w:lastRenderedPageBreak/>
        <w:t xml:space="preserve">окружающей среды: учеб.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2009. – 23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4.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Pr="00111A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</w:t>
      </w:r>
      <w:r w:rsidRPr="00111AD7">
        <w:rPr>
          <w:bCs/>
          <w:sz w:val="28"/>
          <w:szCs w:val="28"/>
        </w:rPr>
        <w:t>.]</w:t>
      </w:r>
      <w:r>
        <w:rPr>
          <w:bCs/>
          <w:sz w:val="28"/>
          <w:szCs w:val="28"/>
        </w:rPr>
        <w:t xml:space="preserve">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ПГУПС, 2009. – </w:t>
      </w:r>
      <w:r w:rsidRPr="00111AD7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686237" w:rsidRDefault="009C0ABA" w:rsidP="00686237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686237">
        <w:rPr>
          <w:bCs/>
          <w:sz w:val="28"/>
          <w:szCs w:val="28"/>
          <w:lang w:val="en-US"/>
        </w:rPr>
        <w:t>http</w:t>
      </w:r>
      <w:r w:rsidRPr="00686237">
        <w:rPr>
          <w:bCs/>
          <w:sz w:val="28"/>
          <w:szCs w:val="28"/>
        </w:rPr>
        <w:t xml:space="preserve">: / </w:t>
      </w:r>
      <w:r w:rsidRPr="00686237">
        <w:rPr>
          <w:bCs/>
          <w:sz w:val="28"/>
          <w:szCs w:val="28"/>
          <w:lang w:val="en-US"/>
        </w:rPr>
        <w:t>e</w:t>
      </w:r>
      <w:r w:rsidRPr="00686237">
        <w:rPr>
          <w:bCs/>
          <w:sz w:val="28"/>
          <w:szCs w:val="28"/>
        </w:rPr>
        <w:t>.</w:t>
      </w:r>
      <w:proofErr w:type="spellStart"/>
      <w:r w:rsidRPr="00686237">
        <w:rPr>
          <w:bCs/>
          <w:sz w:val="28"/>
          <w:szCs w:val="28"/>
          <w:lang w:val="en-US"/>
        </w:rPr>
        <w:t>lanbook</w:t>
      </w:r>
      <w:proofErr w:type="spellEnd"/>
      <w:r w:rsidRPr="00686237">
        <w:rPr>
          <w:bCs/>
          <w:sz w:val="28"/>
          <w:szCs w:val="28"/>
        </w:rPr>
        <w:t>.</w:t>
      </w:r>
      <w:r w:rsidRPr="00686237">
        <w:rPr>
          <w:bCs/>
          <w:sz w:val="28"/>
          <w:szCs w:val="28"/>
          <w:lang w:val="en-US"/>
        </w:rPr>
        <w:t>com</w:t>
      </w:r>
      <w:r w:rsidRPr="00686237">
        <w:rPr>
          <w:bCs/>
          <w:sz w:val="28"/>
          <w:szCs w:val="28"/>
        </w:rPr>
        <w:t>;</w:t>
      </w:r>
    </w:p>
    <w:p w:rsidR="00686237" w:rsidRPr="00686237" w:rsidRDefault="00686237" w:rsidP="00686237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686237">
        <w:rPr>
          <w:sz w:val="28"/>
          <w:szCs w:val="28"/>
        </w:rPr>
        <w:t xml:space="preserve">Личный кабинет </w:t>
      </w:r>
      <w:proofErr w:type="gramStart"/>
      <w:r w:rsidRPr="00686237">
        <w:rPr>
          <w:sz w:val="28"/>
          <w:szCs w:val="28"/>
        </w:rPr>
        <w:t>обучающегося</w:t>
      </w:r>
      <w:proofErr w:type="gramEnd"/>
      <w:r w:rsidRPr="00686237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A70E3" w:rsidRDefault="002A70E3" w:rsidP="002A70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7533D6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2A70E3" w:rsidRPr="007533D6" w:rsidRDefault="002A70E3" w:rsidP="002A70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70E3" w:rsidRPr="007533D6" w:rsidRDefault="002A70E3" w:rsidP="002A70E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A70E3" w:rsidRPr="007533D6" w:rsidRDefault="002A70E3" w:rsidP="002A70E3">
      <w:pPr>
        <w:widowControl/>
        <w:numPr>
          <w:ilvl w:val="0"/>
          <w:numId w:val="2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A70E3" w:rsidRPr="007533D6" w:rsidRDefault="002A70E3" w:rsidP="002A70E3">
      <w:pPr>
        <w:widowControl/>
        <w:numPr>
          <w:ilvl w:val="0"/>
          <w:numId w:val="2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2A70E3" w:rsidRPr="007533D6" w:rsidRDefault="002A70E3" w:rsidP="002A70E3">
      <w:pPr>
        <w:widowControl/>
        <w:numPr>
          <w:ilvl w:val="0"/>
          <w:numId w:val="22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</w:t>
      </w:r>
      <w:proofErr w:type="gramEnd"/>
      <w:r w:rsidRPr="007533D6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A70E3" w:rsidRPr="007533D6" w:rsidRDefault="002A70E3" w:rsidP="002A70E3">
      <w:pPr>
        <w:widowControl/>
        <w:numPr>
          <w:ilvl w:val="0"/>
          <w:numId w:val="2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proofErr w:type="gramStart"/>
      <w:r w:rsidRPr="007533D6">
        <w:rPr>
          <w:bCs/>
          <w:sz w:val="28"/>
          <w:szCs w:val="28"/>
        </w:rPr>
        <w:t>Интернет-сервисы</w:t>
      </w:r>
      <w:proofErr w:type="gramEnd"/>
      <w:r w:rsidRPr="007533D6">
        <w:rPr>
          <w:bCs/>
          <w:sz w:val="28"/>
          <w:szCs w:val="28"/>
        </w:rPr>
        <w:t xml:space="preserve">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2A70E3" w:rsidRDefault="002A70E3" w:rsidP="002A70E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C0AB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A70E3" w:rsidRDefault="002A70E3" w:rsidP="002A70E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2A70E3" w:rsidRPr="00B414C5" w:rsidRDefault="002A70E3" w:rsidP="002A70E3">
      <w:pPr>
        <w:pStyle w:val="a3"/>
        <w:numPr>
          <w:ilvl w:val="0"/>
          <w:numId w:val="2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2A70E3" w:rsidRPr="00B414C5" w:rsidRDefault="002A70E3" w:rsidP="002A70E3">
      <w:pPr>
        <w:pStyle w:val="a3"/>
        <w:numPr>
          <w:ilvl w:val="0"/>
          <w:numId w:val="2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2A70E3" w:rsidRPr="00B414C5" w:rsidRDefault="002A70E3" w:rsidP="002A70E3">
      <w:pPr>
        <w:pStyle w:val="a3"/>
        <w:numPr>
          <w:ilvl w:val="0"/>
          <w:numId w:val="2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A70E3" w:rsidRPr="00AF66C2" w:rsidRDefault="002A70E3" w:rsidP="002A70E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2A70E3" w:rsidRPr="00AF66C2" w:rsidRDefault="002A70E3" w:rsidP="002A70E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</w:t>
      </w:r>
    </w:p>
    <w:p w:rsidR="008649D8" w:rsidRDefault="003E55C0" w:rsidP="003E55C0">
      <w:pPr>
        <w:spacing w:line="240" w:lineRule="auto"/>
        <w:ind w:firstLine="851"/>
        <w:rPr>
          <w:sz w:val="28"/>
          <w:szCs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inline distT="0" distB="0" distL="0" distR="0">
            <wp:extent cx="6385983" cy="8788552"/>
            <wp:effectExtent l="0" t="0" r="0" b="0"/>
            <wp:docPr id="3" name="Рисунок 3" descr="C:\Documents and Settings\1\Мои документы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60" cy="879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6C4F11"/>
    <w:multiLevelType w:val="hybridMultilevel"/>
    <w:tmpl w:val="6E38D09E"/>
    <w:lvl w:ilvl="0" w:tplc="1DD8325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6D"/>
    <w:rsid w:val="000F7490"/>
    <w:rsid w:val="00103824"/>
    <w:rsid w:val="00103863"/>
    <w:rsid w:val="00117EDD"/>
    <w:rsid w:val="00122920"/>
    <w:rsid w:val="001267A8"/>
    <w:rsid w:val="001427D7"/>
    <w:rsid w:val="001527BD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16347"/>
    <w:rsid w:val="002262E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0E3"/>
    <w:rsid w:val="002E0DFE"/>
    <w:rsid w:val="002E1FE1"/>
    <w:rsid w:val="002E3DC7"/>
    <w:rsid w:val="002F6403"/>
    <w:rsid w:val="00302D2C"/>
    <w:rsid w:val="0031788C"/>
    <w:rsid w:val="00320379"/>
    <w:rsid w:val="00322E18"/>
    <w:rsid w:val="00324F90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3E55C0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534E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3010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8623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088"/>
    <w:rsid w:val="007A0529"/>
    <w:rsid w:val="007C0285"/>
    <w:rsid w:val="007D7EAC"/>
    <w:rsid w:val="007E3977"/>
    <w:rsid w:val="007E7072"/>
    <w:rsid w:val="007F0B7D"/>
    <w:rsid w:val="007F2B72"/>
    <w:rsid w:val="00800843"/>
    <w:rsid w:val="0080139F"/>
    <w:rsid w:val="008135A1"/>
    <w:rsid w:val="008147D9"/>
    <w:rsid w:val="00816F43"/>
    <w:rsid w:val="00823DC0"/>
    <w:rsid w:val="008353E1"/>
    <w:rsid w:val="00846C11"/>
    <w:rsid w:val="008534DF"/>
    <w:rsid w:val="00854E56"/>
    <w:rsid w:val="008633AD"/>
    <w:rsid w:val="008647A6"/>
    <w:rsid w:val="008649D8"/>
    <w:rsid w:val="008651E5"/>
    <w:rsid w:val="008738C0"/>
    <w:rsid w:val="00876F1E"/>
    <w:rsid w:val="008839F8"/>
    <w:rsid w:val="008928F0"/>
    <w:rsid w:val="008963D4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06947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7A5C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2D7B"/>
    <w:rsid w:val="00A15FA9"/>
    <w:rsid w:val="00A16963"/>
    <w:rsid w:val="00A17B31"/>
    <w:rsid w:val="00A23127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3F17"/>
    <w:rsid w:val="00AD3041"/>
    <w:rsid w:val="00AD642A"/>
    <w:rsid w:val="00AE3971"/>
    <w:rsid w:val="00AF34CF"/>
    <w:rsid w:val="00B03720"/>
    <w:rsid w:val="00B054F2"/>
    <w:rsid w:val="00B34F18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E17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3681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72"/>
    <w:rsid w:val="00C83D89"/>
    <w:rsid w:val="00C91F92"/>
    <w:rsid w:val="00C92B9F"/>
    <w:rsid w:val="00C949D8"/>
    <w:rsid w:val="00C9692E"/>
    <w:rsid w:val="00CA561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19B"/>
    <w:rsid w:val="00D36ADA"/>
    <w:rsid w:val="00D514C5"/>
    <w:rsid w:val="00D61A13"/>
    <w:rsid w:val="00D679E5"/>
    <w:rsid w:val="00D72828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00C"/>
    <w:rsid w:val="00E6137C"/>
    <w:rsid w:val="00E61448"/>
    <w:rsid w:val="00E64FBC"/>
    <w:rsid w:val="00E70167"/>
    <w:rsid w:val="00E72D7B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16359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D31C-BF62-43D4-81D3-2D72D234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3</cp:revision>
  <cp:lastPrinted>2017-10-16T10:05:00Z</cp:lastPrinted>
  <dcterms:created xsi:type="dcterms:W3CDTF">2017-10-16T10:11:00Z</dcterms:created>
  <dcterms:modified xsi:type="dcterms:W3CDTF">2017-10-16T10:16:00Z</dcterms:modified>
</cp:coreProperties>
</file>