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0D4" w:rsidRPr="00AF20D4" w:rsidRDefault="00AF20D4" w:rsidP="00AF20D4">
      <w:pPr>
        <w:spacing w:after="0" w:line="264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F20D4">
        <w:rPr>
          <w:rFonts w:ascii="Times New Roman" w:hAnsi="Times New Roman" w:cs="Times New Roman"/>
          <w:sz w:val="24"/>
          <w:szCs w:val="24"/>
        </w:rPr>
        <w:t>АННОТАЦИЯ</w:t>
      </w:r>
    </w:p>
    <w:p w:rsidR="00AF20D4" w:rsidRPr="00AF20D4" w:rsidRDefault="00AF20D4" w:rsidP="00AF20D4">
      <w:pPr>
        <w:spacing w:after="0" w:line="264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F20D4">
        <w:rPr>
          <w:rFonts w:ascii="Times New Roman" w:hAnsi="Times New Roman" w:cs="Times New Roman"/>
          <w:sz w:val="24"/>
          <w:szCs w:val="24"/>
        </w:rPr>
        <w:t>практики</w:t>
      </w:r>
    </w:p>
    <w:p w:rsidR="00AF20D4" w:rsidRPr="009F3B96" w:rsidRDefault="00AF20D4" w:rsidP="009F3B96">
      <w:pPr>
        <w:spacing w:after="0" w:line="264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F3B96">
        <w:rPr>
          <w:rFonts w:ascii="Times New Roman" w:hAnsi="Times New Roman" w:cs="Times New Roman"/>
          <w:sz w:val="24"/>
          <w:szCs w:val="24"/>
        </w:rPr>
        <w:t>«</w:t>
      </w:r>
      <w:r w:rsidRPr="009F3B96">
        <w:rPr>
          <w:rFonts w:ascii="Times New Roman" w:hAnsi="Times New Roman" w:cs="Times New Roman"/>
          <w:caps/>
          <w:sz w:val="24"/>
          <w:szCs w:val="24"/>
        </w:rPr>
        <w:t>Преддипломная практика</w:t>
      </w:r>
      <w:r w:rsidRPr="009F3B96">
        <w:rPr>
          <w:rFonts w:ascii="Times New Roman" w:hAnsi="Times New Roman" w:cs="Times New Roman"/>
          <w:sz w:val="24"/>
          <w:szCs w:val="24"/>
        </w:rPr>
        <w:t>»</w:t>
      </w:r>
    </w:p>
    <w:p w:rsidR="00AF20D4" w:rsidRPr="009F3B96" w:rsidRDefault="00AF20D4" w:rsidP="009F3B96">
      <w:pPr>
        <w:spacing w:after="0" w:line="264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F20D4" w:rsidRPr="009F3B96" w:rsidRDefault="00AF20D4" w:rsidP="009F3B96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3B96">
        <w:rPr>
          <w:rFonts w:ascii="Times New Roman" w:hAnsi="Times New Roman" w:cs="Times New Roman"/>
          <w:sz w:val="24"/>
          <w:szCs w:val="24"/>
        </w:rPr>
        <w:t>Направление подготовки – 38.03.02 «Менеджмент»</w:t>
      </w:r>
    </w:p>
    <w:p w:rsidR="00AF20D4" w:rsidRPr="009F3B96" w:rsidRDefault="00AF20D4" w:rsidP="009F3B96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3B96"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AF20D4" w:rsidRPr="009F3B96" w:rsidRDefault="00AF20D4" w:rsidP="009F3B96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3B96">
        <w:rPr>
          <w:rFonts w:ascii="Times New Roman" w:hAnsi="Times New Roman" w:cs="Times New Roman"/>
          <w:sz w:val="24"/>
          <w:szCs w:val="24"/>
        </w:rPr>
        <w:t>Профиль – «Производственный менеджмент»</w:t>
      </w:r>
    </w:p>
    <w:p w:rsidR="00AF20D4" w:rsidRPr="009F3B96" w:rsidRDefault="00AF20D4" w:rsidP="009F3B96">
      <w:pPr>
        <w:spacing w:after="0" w:line="264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B96">
        <w:rPr>
          <w:rFonts w:ascii="Times New Roman" w:hAnsi="Times New Roman" w:cs="Times New Roman"/>
          <w:b/>
          <w:sz w:val="24"/>
          <w:szCs w:val="24"/>
        </w:rPr>
        <w:t>1. Вид практики, способы и формы ее проведения</w:t>
      </w:r>
    </w:p>
    <w:p w:rsidR="00AF20D4" w:rsidRPr="009F3B96" w:rsidRDefault="00AF20D4" w:rsidP="009F3B96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3B96">
        <w:rPr>
          <w:rFonts w:ascii="Times New Roman" w:hAnsi="Times New Roman" w:cs="Times New Roman"/>
          <w:sz w:val="24"/>
          <w:szCs w:val="24"/>
        </w:rPr>
        <w:t>Вид практики – преддипломная, проводится для выполнения выпускной квалификационной работы</w:t>
      </w:r>
    </w:p>
    <w:p w:rsidR="00AF20D4" w:rsidRPr="009F3B96" w:rsidRDefault="00AF20D4" w:rsidP="009F3B96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B96">
        <w:rPr>
          <w:rFonts w:ascii="Times New Roman" w:hAnsi="Times New Roman" w:cs="Times New Roman"/>
          <w:sz w:val="24"/>
          <w:szCs w:val="24"/>
        </w:rPr>
        <w:t xml:space="preserve">Форма проведения практики – </w:t>
      </w:r>
      <w:r w:rsidRPr="009F3B96">
        <w:rPr>
          <w:rFonts w:ascii="Times New Roman" w:hAnsi="Times New Roman" w:cs="Times New Roman"/>
          <w:bCs/>
          <w:sz w:val="24"/>
          <w:szCs w:val="24"/>
        </w:rPr>
        <w:t>путем выделения в календарном учебном графике непрерывного периода учебного времени для проведения каждого вида (совокупности видов) практики.</w:t>
      </w:r>
    </w:p>
    <w:p w:rsidR="00AF20D4" w:rsidRPr="009F3B96" w:rsidRDefault="00AF20D4" w:rsidP="009F3B96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3B96">
        <w:rPr>
          <w:rFonts w:ascii="Times New Roman" w:hAnsi="Times New Roman" w:cs="Times New Roman"/>
          <w:sz w:val="24"/>
          <w:szCs w:val="24"/>
        </w:rPr>
        <w:t>Способ проведения практики – стационарная</w:t>
      </w:r>
      <w:r w:rsidR="00C9762D">
        <w:rPr>
          <w:rFonts w:ascii="Times New Roman" w:hAnsi="Times New Roman" w:cs="Times New Roman"/>
          <w:sz w:val="24"/>
          <w:szCs w:val="24"/>
        </w:rPr>
        <w:t>, выездная</w:t>
      </w:r>
    </w:p>
    <w:p w:rsidR="00AF20D4" w:rsidRPr="009F3B96" w:rsidRDefault="00AF20D4" w:rsidP="009F3B96">
      <w:pPr>
        <w:spacing w:after="0" w:line="264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B96">
        <w:rPr>
          <w:rFonts w:ascii="Times New Roman" w:hAnsi="Times New Roman" w:cs="Times New Roman"/>
          <w:b/>
          <w:sz w:val="24"/>
          <w:szCs w:val="24"/>
        </w:rPr>
        <w:t>2. Перечень планируемых результатов обучения при прохождении практики</w:t>
      </w:r>
    </w:p>
    <w:p w:rsidR="00AF20D4" w:rsidRPr="009F3B96" w:rsidRDefault="00AF20D4" w:rsidP="009F3B9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B96">
        <w:rPr>
          <w:rFonts w:ascii="Times New Roman" w:hAnsi="Times New Roman" w:cs="Times New Roman"/>
          <w:sz w:val="24"/>
          <w:szCs w:val="24"/>
        </w:rPr>
        <w:t xml:space="preserve">Прохождение практики направлено на формирование следующих компетенций: ПК-1, ПК-2, ПК-3, ПК-4, ПК-5, ПК-6, ПК-7, ПК-8, ПК-9, ПК-10, ПК-11, ПК-12, ПК-13, ПК-14, ПК-15, ПК-16, ПК-17, ПК-18, ПК-19, ПК-20. </w:t>
      </w:r>
    </w:p>
    <w:p w:rsidR="00AF20D4" w:rsidRPr="009F3B96" w:rsidRDefault="00AF20D4" w:rsidP="009F3B96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3B96">
        <w:rPr>
          <w:rFonts w:ascii="Times New Roman" w:hAnsi="Times New Roman" w:cs="Times New Roman"/>
          <w:sz w:val="24"/>
          <w:szCs w:val="24"/>
        </w:rPr>
        <w:t>В результате прохождения практики обучающийся должен:</w:t>
      </w:r>
    </w:p>
    <w:p w:rsidR="00AF20D4" w:rsidRPr="009F3B96" w:rsidRDefault="00AF20D4" w:rsidP="009F3B96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3B96">
        <w:rPr>
          <w:rFonts w:ascii="Times New Roman" w:hAnsi="Times New Roman" w:cs="Times New Roman"/>
          <w:sz w:val="24"/>
          <w:szCs w:val="24"/>
        </w:rPr>
        <w:t>ЗНАТЬ:</w:t>
      </w:r>
    </w:p>
    <w:p w:rsidR="00AF20D4" w:rsidRPr="009F3B96" w:rsidRDefault="00AF20D4" w:rsidP="009F3B96">
      <w:pPr>
        <w:tabs>
          <w:tab w:val="left" w:pos="0"/>
        </w:tabs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B96">
        <w:rPr>
          <w:rFonts w:ascii="Times New Roman" w:hAnsi="Times New Roman" w:cs="Times New Roman"/>
          <w:sz w:val="24"/>
          <w:szCs w:val="24"/>
        </w:rPr>
        <w:t>работу экономической  и финансовой служб, принцип их работы; организационную структуру управления организации, применяемые методы управления; систему нормирования труда и заработной платы, организацию труда в структурном подразделении;</w:t>
      </w:r>
    </w:p>
    <w:p w:rsidR="00AF20D4" w:rsidRPr="009F3B96" w:rsidRDefault="00AF20D4" w:rsidP="009F3B96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3B96">
        <w:rPr>
          <w:rFonts w:ascii="Times New Roman" w:hAnsi="Times New Roman" w:cs="Times New Roman"/>
          <w:sz w:val="24"/>
          <w:szCs w:val="24"/>
        </w:rPr>
        <w:t>УМЕТЬ:</w:t>
      </w:r>
    </w:p>
    <w:p w:rsidR="00AF20D4" w:rsidRPr="009F3B96" w:rsidRDefault="00AF20D4" w:rsidP="009F3B96">
      <w:pPr>
        <w:tabs>
          <w:tab w:val="left" w:pos="0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B96">
        <w:rPr>
          <w:rFonts w:ascii="Times New Roman" w:hAnsi="Times New Roman" w:cs="Times New Roman"/>
          <w:sz w:val="24"/>
          <w:szCs w:val="24"/>
        </w:rPr>
        <w:t>осуществлять бизнес-планирование создания и развития новых организаций (направлений деятельности, продуктов);</w:t>
      </w:r>
    </w:p>
    <w:p w:rsidR="00AF20D4" w:rsidRPr="009F3B96" w:rsidRDefault="00AF20D4" w:rsidP="009F3B96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3B96">
        <w:rPr>
          <w:rFonts w:ascii="Times New Roman" w:hAnsi="Times New Roman" w:cs="Times New Roman"/>
          <w:sz w:val="24"/>
          <w:szCs w:val="24"/>
        </w:rPr>
        <w:t>ВЛАДЕТЬ:</w:t>
      </w:r>
    </w:p>
    <w:p w:rsidR="00AF20D4" w:rsidRDefault="00AF20D4" w:rsidP="009F3B96">
      <w:pPr>
        <w:tabs>
          <w:tab w:val="left" w:pos="0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B96">
        <w:rPr>
          <w:rFonts w:ascii="Times New Roman" w:hAnsi="Times New Roman" w:cs="Times New Roman"/>
          <w:sz w:val="24"/>
          <w:szCs w:val="24"/>
        </w:rPr>
        <w:t xml:space="preserve">навыками управления организацией и ее структурными подразделениями;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</w:t>
      </w:r>
      <w:r w:rsidR="00CD0E2E">
        <w:rPr>
          <w:rFonts w:ascii="Times New Roman" w:hAnsi="Times New Roman" w:cs="Times New Roman"/>
          <w:sz w:val="24"/>
          <w:szCs w:val="24"/>
        </w:rPr>
        <w:t>к конкретным задачам управления;</w:t>
      </w:r>
    </w:p>
    <w:p w:rsidR="00CD0E2E" w:rsidRPr="00F5431C" w:rsidRDefault="00CD0E2E" w:rsidP="00CD0E2E">
      <w:pPr>
        <w:tabs>
          <w:tab w:val="left" w:pos="0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31C">
        <w:rPr>
          <w:rFonts w:ascii="Times New Roman" w:hAnsi="Times New Roman" w:cs="Times New Roman"/>
          <w:sz w:val="24"/>
          <w:szCs w:val="24"/>
        </w:rPr>
        <w:t>ПРИОБРЕСТИ ОПЫТ ДЕЯТЕЛЬНОСТИ:</w:t>
      </w:r>
    </w:p>
    <w:p w:rsidR="00CD0E2E" w:rsidRPr="00F5431C" w:rsidRDefault="00CD0E2E" w:rsidP="00CD0E2E">
      <w:pPr>
        <w:tabs>
          <w:tab w:val="left" w:pos="0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31C">
        <w:rPr>
          <w:rFonts w:ascii="Times New Roman" w:hAnsi="Times New Roman" w:cs="Times New Roman"/>
          <w:color w:val="000000"/>
          <w:sz w:val="24"/>
          <w:szCs w:val="24"/>
        </w:rPr>
        <w:t xml:space="preserve">опыт </w:t>
      </w:r>
      <w:r w:rsidRPr="00F5431C">
        <w:rPr>
          <w:rFonts w:ascii="Times New Roman" w:hAnsi="Times New Roman" w:cs="Times New Roman"/>
          <w:bCs/>
          <w:sz w:val="24"/>
          <w:szCs w:val="24"/>
        </w:rPr>
        <w:t>организационно-управленческой</w:t>
      </w:r>
      <w:r w:rsidRPr="00F5431C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CD0E2E" w:rsidRPr="00F5431C" w:rsidRDefault="00CD0E2E" w:rsidP="00CD0E2E">
      <w:pPr>
        <w:tabs>
          <w:tab w:val="left" w:pos="0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31C">
        <w:rPr>
          <w:rFonts w:ascii="Times New Roman" w:hAnsi="Times New Roman" w:cs="Times New Roman"/>
          <w:color w:val="000000"/>
          <w:sz w:val="24"/>
          <w:szCs w:val="24"/>
        </w:rPr>
        <w:t xml:space="preserve">опыт </w:t>
      </w:r>
      <w:r w:rsidRPr="00F5431C">
        <w:rPr>
          <w:rFonts w:ascii="Times New Roman" w:hAnsi="Times New Roman" w:cs="Times New Roman"/>
          <w:sz w:val="24"/>
          <w:szCs w:val="24"/>
        </w:rPr>
        <w:t>информационно-аналитической деятельности;</w:t>
      </w:r>
    </w:p>
    <w:p w:rsidR="00CD0E2E" w:rsidRPr="00F5431C" w:rsidRDefault="00CD0E2E" w:rsidP="00CD0E2E">
      <w:pPr>
        <w:tabs>
          <w:tab w:val="left" w:pos="0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31C">
        <w:rPr>
          <w:rFonts w:ascii="Times New Roman" w:hAnsi="Times New Roman" w:cs="Times New Roman"/>
          <w:color w:val="000000"/>
          <w:sz w:val="24"/>
          <w:szCs w:val="24"/>
        </w:rPr>
        <w:t xml:space="preserve">опыт </w:t>
      </w:r>
      <w:r w:rsidRPr="00F5431C">
        <w:rPr>
          <w:rFonts w:ascii="Times New Roman" w:hAnsi="Times New Roman" w:cs="Times New Roman"/>
          <w:sz w:val="24"/>
          <w:szCs w:val="24"/>
        </w:rPr>
        <w:t>предпринимательской деятельности.</w:t>
      </w:r>
    </w:p>
    <w:p w:rsidR="00AF20D4" w:rsidRPr="009F3B96" w:rsidRDefault="00AF20D4" w:rsidP="009F3B96">
      <w:pPr>
        <w:spacing w:after="0" w:line="264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F3B96">
        <w:rPr>
          <w:rFonts w:ascii="Times New Roman" w:hAnsi="Times New Roman" w:cs="Times New Roman"/>
          <w:b/>
          <w:sz w:val="24"/>
          <w:szCs w:val="24"/>
        </w:rPr>
        <w:t>3. Содержание практики</w:t>
      </w: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9"/>
        <w:gridCol w:w="3115"/>
        <w:gridCol w:w="2551"/>
        <w:gridCol w:w="3060"/>
      </w:tblGrid>
      <w:tr w:rsidR="00AF20D4" w:rsidRPr="009F3B96" w:rsidTr="00AF1E4A">
        <w:trPr>
          <w:jc w:val="center"/>
        </w:trPr>
        <w:tc>
          <w:tcPr>
            <w:tcW w:w="629" w:type="dxa"/>
            <w:shd w:val="clear" w:color="auto" w:fill="auto"/>
            <w:tcMar>
              <w:left w:w="48" w:type="dxa"/>
            </w:tcMar>
          </w:tcPr>
          <w:p w:rsidR="00AF20D4" w:rsidRPr="009F3B96" w:rsidRDefault="00AF20D4" w:rsidP="009F3B96">
            <w:pPr>
              <w:tabs>
                <w:tab w:val="left" w:pos="0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B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115" w:type="dxa"/>
            <w:shd w:val="clear" w:color="auto" w:fill="auto"/>
            <w:tcMar>
              <w:left w:w="48" w:type="dxa"/>
            </w:tcMar>
            <w:vAlign w:val="center"/>
          </w:tcPr>
          <w:p w:rsidR="00AF20D4" w:rsidRPr="009F3B96" w:rsidRDefault="00AF20D4" w:rsidP="009F3B96">
            <w:pPr>
              <w:tabs>
                <w:tab w:val="left" w:pos="0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B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практики</w:t>
            </w:r>
          </w:p>
        </w:tc>
        <w:tc>
          <w:tcPr>
            <w:tcW w:w="2551" w:type="dxa"/>
            <w:shd w:val="clear" w:color="auto" w:fill="auto"/>
            <w:tcMar>
              <w:left w:w="48" w:type="dxa"/>
            </w:tcMar>
            <w:vAlign w:val="center"/>
          </w:tcPr>
          <w:p w:rsidR="00AF20D4" w:rsidRPr="009F3B96" w:rsidRDefault="00AF20D4" w:rsidP="009F3B96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B96">
              <w:rPr>
                <w:rFonts w:ascii="Times New Roman" w:hAnsi="Times New Roman" w:cs="Times New Roman"/>
                <w:b/>
                <w:sz w:val="24"/>
                <w:szCs w:val="24"/>
              </w:rPr>
              <w:t>Форма и место проведения</w:t>
            </w:r>
          </w:p>
        </w:tc>
        <w:tc>
          <w:tcPr>
            <w:tcW w:w="3060" w:type="dxa"/>
            <w:shd w:val="clear" w:color="auto" w:fill="auto"/>
            <w:tcMar>
              <w:left w:w="48" w:type="dxa"/>
            </w:tcMar>
            <w:vAlign w:val="center"/>
          </w:tcPr>
          <w:p w:rsidR="00AF20D4" w:rsidRPr="009F3B96" w:rsidRDefault="00AF20D4" w:rsidP="009F3B96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B9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(форма отчета)</w:t>
            </w:r>
          </w:p>
        </w:tc>
      </w:tr>
      <w:tr w:rsidR="009F3B96" w:rsidRPr="009F3B96" w:rsidTr="00AF1E4A">
        <w:trPr>
          <w:jc w:val="center"/>
        </w:trPr>
        <w:tc>
          <w:tcPr>
            <w:tcW w:w="629" w:type="dxa"/>
            <w:shd w:val="clear" w:color="auto" w:fill="auto"/>
            <w:tcMar>
              <w:left w:w="48" w:type="dxa"/>
            </w:tcMar>
          </w:tcPr>
          <w:p w:rsidR="009F3B96" w:rsidRPr="009F3B96" w:rsidRDefault="009F3B96" w:rsidP="009F3B96">
            <w:pPr>
              <w:pStyle w:val="a5"/>
              <w:spacing w:line="264" w:lineRule="auto"/>
              <w:jc w:val="center"/>
              <w:rPr>
                <w:sz w:val="24"/>
                <w:szCs w:val="24"/>
              </w:rPr>
            </w:pPr>
            <w:r w:rsidRPr="009F3B96">
              <w:rPr>
                <w:sz w:val="24"/>
                <w:szCs w:val="24"/>
              </w:rPr>
              <w:t>1.</w:t>
            </w:r>
          </w:p>
        </w:tc>
        <w:tc>
          <w:tcPr>
            <w:tcW w:w="3115" w:type="dxa"/>
            <w:shd w:val="clear" w:color="auto" w:fill="auto"/>
            <w:tcMar>
              <w:left w:w="48" w:type="dxa"/>
            </w:tcMar>
          </w:tcPr>
          <w:p w:rsidR="009F3B96" w:rsidRPr="009F3B96" w:rsidRDefault="009F3B96" w:rsidP="009F3B96">
            <w:pPr>
              <w:pStyle w:val="a5"/>
              <w:spacing w:line="264" w:lineRule="auto"/>
              <w:rPr>
                <w:sz w:val="24"/>
                <w:szCs w:val="24"/>
              </w:rPr>
            </w:pPr>
            <w:r w:rsidRPr="009F3B96">
              <w:rPr>
                <w:sz w:val="24"/>
                <w:szCs w:val="24"/>
                <w:u w:val="single"/>
              </w:rPr>
              <w:t>Первая неделя:</w:t>
            </w:r>
            <w:r w:rsidRPr="009F3B96">
              <w:rPr>
                <w:sz w:val="24"/>
                <w:szCs w:val="24"/>
              </w:rPr>
              <w:t xml:space="preserve"> определение рабочего места и руководителя практики от предприятия, знакомство со структурой организации и изучение локальных нормативных актов</w:t>
            </w:r>
          </w:p>
        </w:tc>
        <w:tc>
          <w:tcPr>
            <w:tcW w:w="2551" w:type="dxa"/>
            <w:shd w:val="clear" w:color="auto" w:fill="auto"/>
            <w:tcMar>
              <w:left w:w="48" w:type="dxa"/>
            </w:tcMar>
          </w:tcPr>
          <w:p w:rsidR="009F3B96" w:rsidRPr="009F3B96" w:rsidRDefault="009F3B96" w:rsidP="009F3B96">
            <w:pPr>
              <w:pStyle w:val="a5"/>
              <w:spacing w:line="264" w:lineRule="auto"/>
              <w:rPr>
                <w:sz w:val="24"/>
                <w:szCs w:val="24"/>
              </w:rPr>
            </w:pPr>
            <w:r w:rsidRPr="009F3B96">
              <w:rPr>
                <w:sz w:val="24"/>
                <w:szCs w:val="24"/>
              </w:rPr>
              <w:t>Самостоятельная работа студента (организации транспорта)</w:t>
            </w:r>
          </w:p>
        </w:tc>
        <w:tc>
          <w:tcPr>
            <w:tcW w:w="3060" w:type="dxa"/>
            <w:vMerge w:val="restart"/>
            <w:shd w:val="clear" w:color="auto" w:fill="auto"/>
            <w:tcMar>
              <w:left w:w="48" w:type="dxa"/>
            </w:tcMar>
          </w:tcPr>
          <w:p w:rsidR="009F3B96" w:rsidRPr="009F3B96" w:rsidRDefault="009F3B96" w:rsidP="009F3B96">
            <w:pPr>
              <w:shd w:val="clear" w:color="auto" w:fill="FFFFFF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B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Отчет о преддипломной практике  представляется каждым студентом,  формируется согласно рекомендованной руководителем  практики    структуре отчета </w:t>
            </w:r>
          </w:p>
        </w:tc>
      </w:tr>
      <w:tr w:rsidR="009F3B96" w:rsidRPr="009F3B96" w:rsidTr="00AF1E4A">
        <w:trPr>
          <w:jc w:val="center"/>
        </w:trPr>
        <w:tc>
          <w:tcPr>
            <w:tcW w:w="629" w:type="dxa"/>
            <w:shd w:val="clear" w:color="auto" w:fill="auto"/>
            <w:tcMar>
              <w:left w:w="48" w:type="dxa"/>
            </w:tcMar>
          </w:tcPr>
          <w:p w:rsidR="009F3B96" w:rsidRPr="009F3B96" w:rsidRDefault="009F3B96" w:rsidP="009F3B96">
            <w:pPr>
              <w:pStyle w:val="a5"/>
              <w:spacing w:line="264" w:lineRule="auto"/>
              <w:jc w:val="center"/>
              <w:rPr>
                <w:sz w:val="24"/>
                <w:szCs w:val="24"/>
              </w:rPr>
            </w:pPr>
            <w:r w:rsidRPr="009F3B96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115" w:type="dxa"/>
            <w:shd w:val="clear" w:color="auto" w:fill="auto"/>
            <w:tcMar>
              <w:left w:w="48" w:type="dxa"/>
            </w:tcMar>
          </w:tcPr>
          <w:p w:rsidR="009F3B96" w:rsidRPr="009F3B96" w:rsidRDefault="009F3B96" w:rsidP="009F3B96">
            <w:pPr>
              <w:pStyle w:val="a5"/>
              <w:spacing w:line="264" w:lineRule="auto"/>
              <w:rPr>
                <w:sz w:val="24"/>
                <w:szCs w:val="24"/>
              </w:rPr>
            </w:pPr>
            <w:r w:rsidRPr="009F3B96">
              <w:rPr>
                <w:sz w:val="24"/>
                <w:szCs w:val="24"/>
                <w:u w:val="single"/>
              </w:rPr>
              <w:t>Вторая неделя:</w:t>
            </w:r>
            <w:r w:rsidRPr="009F3B96">
              <w:rPr>
                <w:sz w:val="24"/>
                <w:szCs w:val="24"/>
              </w:rPr>
              <w:t xml:space="preserve"> сбор материалов организации для написания выпускной квалификационной работы, анализ и выбор методов решения поставленных задач</w:t>
            </w:r>
          </w:p>
        </w:tc>
        <w:tc>
          <w:tcPr>
            <w:tcW w:w="2551" w:type="dxa"/>
            <w:shd w:val="clear" w:color="auto" w:fill="auto"/>
            <w:tcMar>
              <w:left w:w="48" w:type="dxa"/>
            </w:tcMar>
          </w:tcPr>
          <w:p w:rsidR="009F3B96" w:rsidRPr="009F3B96" w:rsidRDefault="009F3B96" w:rsidP="009F3B96">
            <w:pPr>
              <w:pStyle w:val="a5"/>
              <w:spacing w:line="264" w:lineRule="auto"/>
              <w:rPr>
                <w:sz w:val="24"/>
                <w:szCs w:val="24"/>
              </w:rPr>
            </w:pPr>
            <w:r w:rsidRPr="009F3B96">
              <w:rPr>
                <w:sz w:val="24"/>
                <w:szCs w:val="24"/>
              </w:rPr>
              <w:t>Самостоятельная работа студента (организации транспорта)</w:t>
            </w:r>
          </w:p>
          <w:p w:rsidR="009F3B96" w:rsidRPr="009F3B96" w:rsidRDefault="009F3B96" w:rsidP="009F3B96">
            <w:pPr>
              <w:pStyle w:val="a5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  <w:shd w:val="clear" w:color="auto" w:fill="auto"/>
            <w:tcMar>
              <w:left w:w="48" w:type="dxa"/>
            </w:tcMar>
          </w:tcPr>
          <w:p w:rsidR="009F3B96" w:rsidRPr="009F3B96" w:rsidRDefault="009F3B96" w:rsidP="009F3B96">
            <w:pPr>
              <w:pStyle w:val="a5"/>
              <w:spacing w:line="264" w:lineRule="auto"/>
              <w:rPr>
                <w:sz w:val="24"/>
                <w:szCs w:val="24"/>
              </w:rPr>
            </w:pPr>
          </w:p>
        </w:tc>
      </w:tr>
      <w:tr w:rsidR="009F3B96" w:rsidRPr="009F3B96" w:rsidTr="00AF1E4A">
        <w:trPr>
          <w:jc w:val="center"/>
        </w:trPr>
        <w:tc>
          <w:tcPr>
            <w:tcW w:w="629" w:type="dxa"/>
            <w:shd w:val="clear" w:color="auto" w:fill="auto"/>
            <w:tcMar>
              <w:left w:w="48" w:type="dxa"/>
            </w:tcMar>
          </w:tcPr>
          <w:p w:rsidR="009F3B96" w:rsidRPr="009F3B96" w:rsidRDefault="009F3B96" w:rsidP="009F3B96">
            <w:pPr>
              <w:pStyle w:val="a5"/>
              <w:spacing w:line="264" w:lineRule="auto"/>
              <w:jc w:val="center"/>
              <w:rPr>
                <w:sz w:val="24"/>
                <w:szCs w:val="24"/>
              </w:rPr>
            </w:pPr>
            <w:r w:rsidRPr="009F3B96">
              <w:rPr>
                <w:sz w:val="24"/>
                <w:szCs w:val="24"/>
              </w:rPr>
              <w:t>3.</w:t>
            </w:r>
          </w:p>
        </w:tc>
        <w:tc>
          <w:tcPr>
            <w:tcW w:w="3115" w:type="dxa"/>
            <w:shd w:val="clear" w:color="auto" w:fill="auto"/>
            <w:tcMar>
              <w:left w:w="48" w:type="dxa"/>
            </w:tcMar>
          </w:tcPr>
          <w:p w:rsidR="009F3B96" w:rsidRPr="009F3B96" w:rsidRDefault="009F3B96" w:rsidP="009F3B96">
            <w:pPr>
              <w:pStyle w:val="a5"/>
              <w:spacing w:line="264" w:lineRule="auto"/>
              <w:rPr>
                <w:sz w:val="24"/>
                <w:szCs w:val="24"/>
              </w:rPr>
            </w:pPr>
            <w:r w:rsidRPr="009F3B96">
              <w:rPr>
                <w:sz w:val="24"/>
                <w:szCs w:val="24"/>
                <w:u w:val="single"/>
              </w:rPr>
              <w:t>Третья неделя:</w:t>
            </w:r>
            <w:r w:rsidRPr="009F3B96">
              <w:rPr>
                <w:sz w:val="24"/>
                <w:szCs w:val="24"/>
              </w:rPr>
              <w:t xml:space="preserve"> сбор дополнительного теоретического материала для написания выпускной квалификационной работы  </w:t>
            </w:r>
          </w:p>
        </w:tc>
        <w:tc>
          <w:tcPr>
            <w:tcW w:w="2551" w:type="dxa"/>
            <w:shd w:val="clear" w:color="auto" w:fill="auto"/>
            <w:tcMar>
              <w:left w:w="48" w:type="dxa"/>
            </w:tcMar>
          </w:tcPr>
          <w:p w:rsidR="009F3B96" w:rsidRPr="009F3B96" w:rsidRDefault="009F3B96" w:rsidP="009F3B96">
            <w:pPr>
              <w:pStyle w:val="a5"/>
              <w:spacing w:line="264" w:lineRule="auto"/>
              <w:rPr>
                <w:sz w:val="24"/>
                <w:szCs w:val="24"/>
              </w:rPr>
            </w:pPr>
            <w:r w:rsidRPr="009F3B96">
              <w:rPr>
                <w:sz w:val="24"/>
                <w:szCs w:val="24"/>
              </w:rPr>
              <w:t>Работа с монографиями, периодическими изданиями и электронными ресурсами</w:t>
            </w:r>
          </w:p>
        </w:tc>
        <w:tc>
          <w:tcPr>
            <w:tcW w:w="3060" w:type="dxa"/>
            <w:vMerge/>
            <w:shd w:val="clear" w:color="auto" w:fill="auto"/>
            <w:tcMar>
              <w:left w:w="48" w:type="dxa"/>
            </w:tcMar>
          </w:tcPr>
          <w:p w:rsidR="009F3B96" w:rsidRPr="009F3B96" w:rsidRDefault="009F3B96" w:rsidP="009F3B96">
            <w:pPr>
              <w:pStyle w:val="a5"/>
              <w:spacing w:line="264" w:lineRule="auto"/>
              <w:rPr>
                <w:sz w:val="24"/>
                <w:szCs w:val="24"/>
              </w:rPr>
            </w:pPr>
          </w:p>
        </w:tc>
      </w:tr>
      <w:tr w:rsidR="009F3B96" w:rsidRPr="009F3B96" w:rsidTr="00AF1E4A">
        <w:trPr>
          <w:jc w:val="center"/>
        </w:trPr>
        <w:tc>
          <w:tcPr>
            <w:tcW w:w="629" w:type="dxa"/>
            <w:shd w:val="clear" w:color="auto" w:fill="auto"/>
            <w:tcMar>
              <w:left w:w="48" w:type="dxa"/>
            </w:tcMar>
          </w:tcPr>
          <w:p w:rsidR="009F3B96" w:rsidRPr="009F3B96" w:rsidRDefault="009F3B96" w:rsidP="009F3B96">
            <w:pPr>
              <w:pStyle w:val="a5"/>
              <w:spacing w:line="264" w:lineRule="auto"/>
              <w:jc w:val="center"/>
              <w:rPr>
                <w:sz w:val="24"/>
                <w:szCs w:val="24"/>
              </w:rPr>
            </w:pPr>
            <w:r w:rsidRPr="009F3B96">
              <w:rPr>
                <w:sz w:val="24"/>
                <w:szCs w:val="24"/>
              </w:rPr>
              <w:t>4.</w:t>
            </w:r>
          </w:p>
        </w:tc>
        <w:tc>
          <w:tcPr>
            <w:tcW w:w="3115" w:type="dxa"/>
            <w:shd w:val="clear" w:color="auto" w:fill="auto"/>
            <w:tcMar>
              <w:left w:w="48" w:type="dxa"/>
            </w:tcMar>
          </w:tcPr>
          <w:p w:rsidR="009F3B96" w:rsidRPr="009F3B96" w:rsidRDefault="009F3B96" w:rsidP="009F3B96">
            <w:pPr>
              <w:pStyle w:val="a5"/>
              <w:spacing w:line="264" w:lineRule="auto"/>
              <w:rPr>
                <w:sz w:val="24"/>
                <w:szCs w:val="24"/>
              </w:rPr>
            </w:pPr>
            <w:r w:rsidRPr="009F3B96">
              <w:rPr>
                <w:sz w:val="24"/>
                <w:szCs w:val="24"/>
                <w:u w:val="single"/>
              </w:rPr>
              <w:t>Четвертая неделя:</w:t>
            </w:r>
            <w:r w:rsidRPr="009F3B96">
              <w:rPr>
                <w:sz w:val="24"/>
                <w:szCs w:val="24"/>
              </w:rPr>
              <w:t xml:space="preserve"> составление отчета по практике, подведение итогов практики</w:t>
            </w:r>
          </w:p>
        </w:tc>
        <w:tc>
          <w:tcPr>
            <w:tcW w:w="2551" w:type="dxa"/>
            <w:shd w:val="clear" w:color="auto" w:fill="auto"/>
            <w:tcMar>
              <w:left w:w="48" w:type="dxa"/>
            </w:tcMar>
          </w:tcPr>
          <w:p w:rsidR="009F3B96" w:rsidRPr="009F3B96" w:rsidRDefault="009F3B96" w:rsidP="009F3B96">
            <w:pPr>
              <w:tabs>
                <w:tab w:val="left" w:pos="0"/>
              </w:tabs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B96">
              <w:rPr>
                <w:rFonts w:ascii="Times New Roman" w:hAnsi="Times New Roman" w:cs="Times New Roman"/>
                <w:sz w:val="24"/>
                <w:szCs w:val="24"/>
              </w:rPr>
              <w:t>Соблюдение сроков практики, оформление и сдача отчета по практике (университет)</w:t>
            </w:r>
          </w:p>
        </w:tc>
        <w:tc>
          <w:tcPr>
            <w:tcW w:w="3060" w:type="dxa"/>
            <w:shd w:val="clear" w:color="auto" w:fill="auto"/>
            <w:tcMar>
              <w:left w:w="48" w:type="dxa"/>
            </w:tcMar>
          </w:tcPr>
          <w:p w:rsidR="009F3B96" w:rsidRPr="009F3B96" w:rsidRDefault="009F3B96" w:rsidP="009F3B96">
            <w:pPr>
              <w:pStyle w:val="a5"/>
              <w:spacing w:line="264" w:lineRule="auto"/>
              <w:jc w:val="center"/>
              <w:rPr>
                <w:sz w:val="24"/>
                <w:szCs w:val="24"/>
              </w:rPr>
            </w:pPr>
            <w:r w:rsidRPr="009F3B96">
              <w:rPr>
                <w:sz w:val="24"/>
                <w:szCs w:val="24"/>
              </w:rPr>
              <w:t>Зачет</w:t>
            </w:r>
          </w:p>
        </w:tc>
      </w:tr>
    </w:tbl>
    <w:p w:rsidR="00AF20D4" w:rsidRPr="009F3B96" w:rsidRDefault="00AF20D4" w:rsidP="009F3B96">
      <w:pPr>
        <w:spacing w:after="0" w:line="264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B96">
        <w:rPr>
          <w:rFonts w:ascii="Times New Roman" w:hAnsi="Times New Roman" w:cs="Times New Roman"/>
          <w:b/>
          <w:sz w:val="24"/>
          <w:szCs w:val="24"/>
        </w:rPr>
        <w:t>4. Объем практики и ее продолжительность</w:t>
      </w:r>
    </w:p>
    <w:p w:rsidR="00AF20D4" w:rsidRPr="009F3B96" w:rsidRDefault="00AF20D4" w:rsidP="00C9762D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3B96">
        <w:rPr>
          <w:rFonts w:ascii="Times New Roman" w:hAnsi="Times New Roman" w:cs="Times New Roman"/>
          <w:sz w:val="24"/>
          <w:szCs w:val="24"/>
        </w:rPr>
        <w:t xml:space="preserve">Объем практики – </w:t>
      </w:r>
      <w:r w:rsidR="009F3B96" w:rsidRPr="009F3B96">
        <w:rPr>
          <w:rFonts w:ascii="Times New Roman" w:hAnsi="Times New Roman" w:cs="Times New Roman"/>
          <w:sz w:val="24"/>
          <w:szCs w:val="24"/>
        </w:rPr>
        <w:t>6</w:t>
      </w:r>
      <w:r w:rsidRPr="009F3B96">
        <w:rPr>
          <w:rFonts w:ascii="Times New Roman" w:hAnsi="Times New Roman" w:cs="Times New Roman"/>
          <w:sz w:val="24"/>
          <w:szCs w:val="24"/>
        </w:rPr>
        <w:t xml:space="preserve"> зачетн</w:t>
      </w:r>
      <w:r w:rsidR="009F3B96" w:rsidRPr="009F3B96">
        <w:rPr>
          <w:rFonts w:ascii="Times New Roman" w:hAnsi="Times New Roman" w:cs="Times New Roman"/>
          <w:sz w:val="24"/>
          <w:szCs w:val="24"/>
        </w:rPr>
        <w:t>ых</w:t>
      </w:r>
      <w:r w:rsidRPr="009F3B96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9F3B96" w:rsidRPr="009F3B96">
        <w:rPr>
          <w:rFonts w:ascii="Times New Roman" w:hAnsi="Times New Roman" w:cs="Times New Roman"/>
          <w:sz w:val="24"/>
          <w:szCs w:val="24"/>
        </w:rPr>
        <w:t>216</w:t>
      </w:r>
      <w:r w:rsidRPr="009F3B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3B96">
        <w:rPr>
          <w:rFonts w:ascii="Times New Roman" w:hAnsi="Times New Roman" w:cs="Times New Roman"/>
          <w:sz w:val="24"/>
          <w:szCs w:val="24"/>
        </w:rPr>
        <w:t>час.,</w:t>
      </w:r>
      <w:proofErr w:type="gramEnd"/>
      <w:r w:rsidRPr="009F3B96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9F3B96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9F3B96">
        <w:rPr>
          <w:rFonts w:ascii="Times New Roman" w:hAnsi="Times New Roman" w:cs="Times New Roman"/>
          <w:sz w:val="24"/>
          <w:szCs w:val="24"/>
        </w:rPr>
        <w:t>.)</w:t>
      </w:r>
    </w:p>
    <w:p w:rsidR="00AF20D4" w:rsidRPr="009F3B96" w:rsidRDefault="00AF20D4" w:rsidP="009F3B96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9F3B96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</w:p>
    <w:p w:rsidR="00632136" w:rsidRPr="009F3B96" w:rsidRDefault="00632136" w:rsidP="009F3B96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sectPr w:rsidR="00632136" w:rsidRPr="009F3B9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04174"/>
    <w:rsid w:val="000F1C58"/>
    <w:rsid w:val="00126D7D"/>
    <w:rsid w:val="002B0621"/>
    <w:rsid w:val="00350584"/>
    <w:rsid w:val="0042022D"/>
    <w:rsid w:val="00466CBD"/>
    <w:rsid w:val="005C071C"/>
    <w:rsid w:val="00632136"/>
    <w:rsid w:val="007908A9"/>
    <w:rsid w:val="007E3C95"/>
    <w:rsid w:val="00891B9B"/>
    <w:rsid w:val="008E487D"/>
    <w:rsid w:val="009C492B"/>
    <w:rsid w:val="009E58BB"/>
    <w:rsid w:val="009F3B96"/>
    <w:rsid w:val="00AF20D4"/>
    <w:rsid w:val="00B941D4"/>
    <w:rsid w:val="00C958F2"/>
    <w:rsid w:val="00C9762D"/>
    <w:rsid w:val="00CA35C1"/>
    <w:rsid w:val="00CD0E2E"/>
    <w:rsid w:val="00CE709D"/>
    <w:rsid w:val="00D06585"/>
    <w:rsid w:val="00D5166C"/>
    <w:rsid w:val="00DA65D0"/>
    <w:rsid w:val="00E175B0"/>
    <w:rsid w:val="00E9008F"/>
    <w:rsid w:val="00F05EDC"/>
    <w:rsid w:val="00F24E64"/>
    <w:rsid w:val="00F52A4C"/>
    <w:rsid w:val="00F6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B17A81-700B-4E72-A390-7DD77DBA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a5">
    <w:name w:val="Содержимое таблицы"/>
    <w:basedOn w:val="a"/>
    <w:qFormat/>
    <w:rsid w:val="00004174"/>
    <w:pPr>
      <w:spacing w:after="0" w:line="240" w:lineRule="auto"/>
    </w:pPr>
    <w:rPr>
      <w:rFonts w:ascii="Times New Roman" w:eastAsia="Calibri" w:hAnsi="Times New Roman" w:cs="Times New Roman"/>
      <w:color w:val="00000A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8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Экономика транспорта</cp:lastModifiedBy>
  <cp:revision>2</cp:revision>
  <cp:lastPrinted>2016-04-21T14:46:00Z</cp:lastPrinted>
  <dcterms:created xsi:type="dcterms:W3CDTF">2018-01-27T14:27:00Z</dcterms:created>
  <dcterms:modified xsi:type="dcterms:W3CDTF">2018-01-27T14:27:00Z</dcterms:modified>
</cp:coreProperties>
</file>