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CB" w:rsidRPr="00152A7C" w:rsidRDefault="008575C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575CB" w:rsidRPr="00AC080E" w:rsidRDefault="008575C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8575CB" w:rsidRDefault="008575CB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5CB" w:rsidRPr="00CB381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«Финансовый менеджмент», «Маркетинг», «Управление человеческими ресурсам</w:t>
      </w:r>
      <w:r>
        <w:rPr>
          <w:rFonts w:ascii="Times New Roman" w:hAnsi="Times New Roman"/>
          <w:sz w:val="24"/>
          <w:szCs w:val="24"/>
        </w:rPr>
        <w:t>и»</w:t>
      </w: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575CB" w:rsidRPr="003B0EE2" w:rsidRDefault="008575CB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Дисциплина «Математика» (Б1.Б.8) относится к базовой части и является обязательной дисциплиной.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совершенствование умения логически верно и аргументировано проводит доказательства;</w:t>
      </w:r>
    </w:p>
    <w:p w:rsidR="008575CB" w:rsidRPr="00D8378B" w:rsidRDefault="008575CB" w:rsidP="00D83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8378B">
        <w:rPr>
          <w:rFonts w:ascii="Times New Roman" w:hAnsi="Times New Roman"/>
          <w:sz w:val="24"/>
          <w:szCs w:val="24"/>
        </w:rPr>
        <w:tab/>
        <w:t>повышение способности к обобщению, анализу восприятию информации, постановке цели и выбору путей ее достижения.</w:t>
      </w:r>
    </w:p>
    <w:p w:rsidR="008575CB" w:rsidRDefault="008575CB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5CB" w:rsidRPr="003B0EE2" w:rsidRDefault="008575CB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0EE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6, ОПК-6, ПК-10.</w:t>
      </w:r>
    </w:p>
    <w:p w:rsidR="008575CB" w:rsidRPr="003B0EE2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ЗНАТЬ: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основные законы математики в профессиональной деятельности.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УМЕТЬ: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решать типовые математические задачи, используемые при принятии управленческих решений;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применять статистические методы обработки экспериментальных данных;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логически верно, аргументировано и ясно строить устную и письменную речь.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7F">
        <w:rPr>
          <w:rFonts w:ascii="Times New Roman" w:hAnsi="Times New Roman"/>
          <w:sz w:val="24"/>
          <w:szCs w:val="24"/>
        </w:rPr>
        <w:t>ВЛАДЕТЬ: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математическими, статистическими и количественными методами решения типовых организационно-управленческих задач;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математическим аппаратом при решении профессиональных проблем;</w:t>
      </w:r>
    </w:p>
    <w:p w:rsidR="008575CB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717F">
        <w:rPr>
          <w:rFonts w:ascii="Times New Roman" w:hAnsi="Times New Roman"/>
          <w:sz w:val="24"/>
          <w:szCs w:val="24"/>
        </w:rPr>
        <w:tab/>
        <w:t>методами экспериментального исследования.</w:t>
      </w:r>
    </w:p>
    <w:p w:rsidR="008575CB" w:rsidRPr="003A717F" w:rsidRDefault="008575CB" w:rsidP="003A7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5CB" w:rsidRDefault="008575CB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5CB" w:rsidRDefault="008575CB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 xml:space="preserve">Векторная алгебра и </w:t>
      </w:r>
      <w:proofErr w:type="spellStart"/>
      <w:r w:rsidRPr="003A717F">
        <w:rPr>
          <w:rFonts w:ascii="Times New Roman" w:hAnsi="Times New Roman"/>
          <w:sz w:val="24"/>
          <w:szCs w:val="24"/>
        </w:rPr>
        <w:t>аналитическаягеометрия</w:t>
      </w:r>
      <w:proofErr w:type="spellEnd"/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8575CB" w:rsidRPr="003A717F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8575CB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8575CB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75CB" w:rsidRPr="008D4575" w:rsidRDefault="008575CB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504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193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99 час.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экзамен в 1 и 3 семестрах, зачет во 2 семестре.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- 4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430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26 час.</w:t>
      </w:r>
    </w:p>
    <w:p w:rsidR="008575CB" w:rsidRPr="008D4575" w:rsidRDefault="008575CB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экзамен на 1 и 2 курсах, зачет на1 и </w:t>
      </w:r>
      <w:proofErr w:type="gramStart"/>
      <w:r>
        <w:rPr>
          <w:rFonts w:ascii="Times New Roman" w:hAnsi="Times New Roman"/>
          <w:sz w:val="24"/>
          <w:szCs w:val="24"/>
        </w:rPr>
        <w:t>2  курсах</w:t>
      </w:r>
      <w:proofErr w:type="gramEnd"/>
      <w:r>
        <w:rPr>
          <w:rFonts w:ascii="Times New Roman" w:hAnsi="Times New Roman"/>
          <w:sz w:val="24"/>
          <w:szCs w:val="24"/>
        </w:rPr>
        <w:t>, 4 контрольных работы на 1 и 2  курсах.</w:t>
      </w:r>
    </w:p>
    <w:sectPr w:rsidR="008575CB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51041"/>
    <w:rsid w:val="0009191E"/>
    <w:rsid w:val="000B1407"/>
    <w:rsid w:val="001151B2"/>
    <w:rsid w:val="00142E74"/>
    <w:rsid w:val="00146A8C"/>
    <w:rsid w:val="00152A7C"/>
    <w:rsid w:val="0019317B"/>
    <w:rsid w:val="001D6D4F"/>
    <w:rsid w:val="002074C4"/>
    <w:rsid w:val="002217B7"/>
    <w:rsid w:val="00266449"/>
    <w:rsid w:val="00291F65"/>
    <w:rsid w:val="003A717F"/>
    <w:rsid w:val="003B0EE2"/>
    <w:rsid w:val="003E3F30"/>
    <w:rsid w:val="00402409"/>
    <w:rsid w:val="0040325E"/>
    <w:rsid w:val="004053E0"/>
    <w:rsid w:val="004103E9"/>
    <w:rsid w:val="00452FB1"/>
    <w:rsid w:val="005069CB"/>
    <w:rsid w:val="00521F77"/>
    <w:rsid w:val="00524BD8"/>
    <w:rsid w:val="0057148A"/>
    <w:rsid w:val="005D50FB"/>
    <w:rsid w:val="005E0781"/>
    <w:rsid w:val="00632136"/>
    <w:rsid w:val="0069387F"/>
    <w:rsid w:val="006E1809"/>
    <w:rsid w:val="006F383F"/>
    <w:rsid w:val="006F7341"/>
    <w:rsid w:val="00744824"/>
    <w:rsid w:val="007E3C95"/>
    <w:rsid w:val="007F48E3"/>
    <w:rsid w:val="008451C0"/>
    <w:rsid w:val="008575CB"/>
    <w:rsid w:val="008D375C"/>
    <w:rsid w:val="008D4575"/>
    <w:rsid w:val="00957F1F"/>
    <w:rsid w:val="009C1DA4"/>
    <w:rsid w:val="00A05D27"/>
    <w:rsid w:val="00AC080E"/>
    <w:rsid w:val="00AC71C5"/>
    <w:rsid w:val="00B51E08"/>
    <w:rsid w:val="00BE15F9"/>
    <w:rsid w:val="00C750EE"/>
    <w:rsid w:val="00CA35C1"/>
    <w:rsid w:val="00CA6B99"/>
    <w:rsid w:val="00CB14A0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E63A33"/>
    <w:rsid w:val="00F365AA"/>
    <w:rsid w:val="00F60AD7"/>
    <w:rsid w:val="00F74095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102B2-6A81-409F-9B0B-BEAAC7D6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Кукин</cp:lastModifiedBy>
  <cp:revision>2</cp:revision>
  <cp:lastPrinted>2016-02-10T06:34:00Z</cp:lastPrinted>
  <dcterms:created xsi:type="dcterms:W3CDTF">2018-01-18T22:45:00Z</dcterms:created>
  <dcterms:modified xsi:type="dcterms:W3CDTF">2018-01-18T22:45:00Z</dcterms:modified>
</cp:coreProperties>
</file>