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«УПРАВЛЕНЧЕСКИЙ УЧЕТ»</w:t>
      </w:r>
    </w:p>
    <w:p w:rsidR="00DB62EC" w:rsidRDefault="00DB62EC" w:rsidP="00DB62E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– «Финансовый менеджмент», «Маркетинг», «Управление человеческими ресурсами», «Логистика»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B62EC" w:rsidRPr="0094227A" w:rsidRDefault="00DB62EC" w:rsidP="00DB6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Управленческий учет</w:t>
      </w:r>
      <w:r w:rsidRPr="0094227A">
        <w:rPr>
          <w:rFonts w:ascii="Times New Roman" w:hAnsi="Times New Roman" w:cs="Times New Roman"/>
          <w:sz w:val="24"/>
          <w:szCs w:val="24"/>
        </w:rPr>
        <w:t>» (</w:t>
      </w:r>
      <w:r w:rsidRPr="00CF5B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F5B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CF5B89">
        <w:rPr>
          <w:rFonts w:ascii="Times New Roman" w:hAnsi="Times New Roman" w:cs="Times New Roman"/>
          <w:sz w:val="24"/>
          <w:szCs w:val="24"/>
        </w:rPr>
        <w:t>17.2</w:t>
      </w:r>
      <w:r w:rsidRPr="0094227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Pr="0094227A">
        <w:rPr>
          <w:rFonts w:ascii="Times New Roman" w:hAnsi="Times New Roman" w:cs="Times New Roman"/>
          <w:sz w:val="24"/>
          <w:szCs w:val="24"/>
        </w:rPr>
        <w:t xml:space="preserve">ой части и является обязательной дисциплиной обучающегося. 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38230F" w:rsidRDefault="0038230F" w:rsidP="003823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методов сбора, отработки, анализа и представления информации, необходимой для принятия управленческих решений.</w:t>
      </w:r>
    </w:p>
    <w:p w:rsidR="0038230F" w:rsidRDefault="0038230F" w:rsidP="003823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ОК-6, ОПК-1, ОПК-2, ОПК-5, </w:t>
      </w:r>
      <w:r w:rsidRPr="0094227A">
        <w:rPr>
          <w:rFonts w:ascii="Times New Roman" w:hAnsi="Times New Roman" w:cs="Times New Roman"/>
          <w:sz w:val="24"/>
          <w:szCs w:val="24"/>
        </w:rPr>
        <w:t xml:space="preserve">ПК-10, ПК-11, ПК-14. </w:t>
      </w:r>
    </w:p>
    <w:p w:rsidR="00DB62EC" w:rsidRPr="0094227A" w:rsidRDefault="00DB62EC" w:rsidP="00DB62E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B62EC" w:rsidRPr="0094227A" w:rsidRDefault="00DB62EC" w:rsidP="00DB62E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ЗНАТЬ: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предмет и объекты управленческого учета;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методы, применяемые в управленческом учете;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принципы управленческого учета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основные отличия управленческого и финансового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цели и особенности классификаций затрат; 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методические аспекты процесса бюджетирования;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состав и содержание внутренней отчетности организации;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организационные аспекты управленческого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использовать систему знаний о принципах управленческого учета для </w:t>
      </w:r>
      <w:proofErr w:type="spellStart"/>
      <w:r w:rsidRPr="0094227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4227A">
        <w:rPr>
          <w:rFonts w:ascii="Times New Roman" w:hAnsi="Times New Roman" w:cs="Times New Roman"/>
          <w:sz w:val="24"/>
          <w:szCs w:val="24"/>
        </w:rPr>
        <w:t xml:space="preserve">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осуществлять выбор системы калькулирования, принимая во внимание особенности </w:t>
      </w:r>
      <w:r w:rsidRPr="0094227A">
        <w:rPr>
          <w:rFonts w:ascii="Times New Roman" w:hAnsi="Times New Roman" w:cs="Times New Roman"/>
          <w:sz w:val="24"/>
          <w:szCs w:val="24"/>
        </w:rPr>
        <w:lastRenderedPageBreak/>
        <w:t>различных видов коммерческой деятельности и поставленные перед калькулированием цели;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1. Содержание, принципы и назначение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2. Затраты, их классификация и поведение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4. Бюджетирование и контроль 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5. Отчетность в системе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6. Организация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DB62EC" w:rsidRPr="00DB62EC" w:rsidRDefault="00DB62EC" w:rsidP="00DB6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2E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8. Современные направления в управленческом учёте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27A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 xml:space="preserve">144 час.), в том числе: 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B62EC" w:rsidRPr="0094227A" w:rsidRDefault="00846092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DB62EC"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846092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DB62EC"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46092">
        <w:rPr>
          <w:rFonts w:ascii="Times New Roman" w:hAnsi="Times New Roman"/>
          <w:sz w:val="24"/>
          <w:szCs w:val="24"/>
        </w:rPr>
        <w:t>35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контроль – </w:t>
      </w:r>
      <w:r w:rsidR="00846092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121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</w:t>
      </w:r>
      <w:r w:rsidRPr="0094227A">
        <w:rPr>
          <w:rFonts w:ascii="Times New Roman" w:hAnsi="Times New Roman"/>
          <w:sz w:val="24"/>
          <w:szCs w:val="24"/>
        </w:rPr>
        <w:t>.</w:t>
      </w:r>
    </w:p>
    <w:sectPr w:rsidR="00DB62EC" w:rsidRPr="009422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7F4"/>
    <w:multiLevelType w:val="hybridMultilevel"/>
    <w:tmpl w:val="3CEA3B0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392"/>
    <w:multiLevelType w:val="hybridMultilevel"/>
    <w:tmpl w:val="7C1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5"/>
  </w:num>
  <w:num w:numId="5">
    <w:abstractNumId w:val="7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22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217977"/>
    <w:rsid w:val="00223A0B"/>
    <w:rsid w:val="00243FBB"/>
    <w:rsid w:val="00266337"/>
    <w:rsid w:val="00270ABA"/>
    <w:rsid w:val="00277A39"/>
    <w:rsid w:val="00302DCE"/>
    <w:rsid w:val="0036478B"/>
    <w:rsid w:val="0038230F"/>
    <w:rsid w:val="003E135D"/>
    <w:rsid w:val="003F3EF8"/>
    <w:rsid w:val="004744A0"/>
    <w:rsid w:val="004B6279"/>
    <w:rsid w:val="005C4E43"/>
    <w:rsid w:val="005F4BCF"/>
    <w:rsid w:val="005F4CED"/>
    <w:rsid w:val="00632136"/>
    <w:rsid w:val="00636BA9"/>
    <w:rsid w:val="00684E52"/>
    <w:rsid w:val="00691C64"/>
    <w:rsid w:val="00714452"/>
    <w:rsid w:val="007E3C95"/>
    <w:rsid w:val="007F7344"/>
    <w:rsid w:val="00843A1C"/>
    <w:rsid w:val="00846092"/>
    <w:rsid w:val="008F53B6"/>
    <w:rsid w:val="00915085"/>
    <w:rsid w:val="00916030"/>
    <w:rsid w:val="0094227A"/>
    <w:rsid w:val="00994CC8"/>
    <w:rsid w:val="009D2FCD"/>
    <w:rsid w:val="00A742FC"/>
    <w:rsid w:val="00B868F3"/>
    <w:rsid w:val="00C2619F"/>
    <w:rsid w:val="00C80DC2"/>
    <w:rsid w:val="00CA35C1"/>
    <w:rsid w:val="00CF5B89"/>
    <w:rsid w:val="00D0450B"/>
    <w:rsid w:val="00D06585"/>
    <w:rsid w:val="00D5166C"/>
    <w:rsid w:val="00D95364"/>
    <w:rsid w:val="00D96548"/>
    <w:rsid w:val="00DB62EC"/>
    <w:rsid w:val="00DE7E06"/>
    <w:rsid w:val="00DF0C39"/>
    <w:rsid w:val="00E15E5C"/>
    <w:rsid w:val="00E24D1D"/>
    <w:rsid w:val="00E85DFE"/>
    <w:rsid w:val="00E94F8E"/>
    <w:rsid w:val="00ED0D1C"/>
    <w:rsid w:val="00F32B37"/>
    <w:rsid w:val="00F65E9C"/>
    <w:rsid w:val="00F8377B"/>
    <w:rsid w:val="00F83FA4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B81B"/>
  <w15:docId w15:val="{FF2E0886-21C4-4D30-AE60-915C7D2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762D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2DF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Title"/>
    <w:basedOn w:val="a"/>
    <w:next w:val="a"/>
    <w:link w:val="a7"/>
    <w:qFormat/>
    <w:rsid w:val="00636B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636B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8">
    <w:name w:val="Эльфиный"/>
    <w:basedOn w:val="a"/>
    <w:rsid w:val="00636BA9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Web">
    <w:name w:val="Обычный (Web)"/>
    <w:basedOn w:val="a"/>
    <w:rsid w:val="00636B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165E-AFA7-4C9D-80AD-E1F2208E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Кукин</cp:lastModifiedBy>
  <cp:revision>2</cp:revision>
  <cp:lastPrinted>2016-02-10T06:34:00Z</cp:lastPrinted>
  <dcterms:created xsi:type="dcterms:W3CDTF">2018-01-18T22:20:00Z</dcterms:created>
  <dcterms:modified xsi:type="dcterms:W3CDTF">2018-01-18T22:20:00Z</dcterms:modified>
</cp:coreProperties>
</file>