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55" w:rsidRDefault="00113655" w:rsidP="001136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2311" w:rsidRPr="00CC2311" w:rsidRDefault="00CC2311" w:rsidP="00CC23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АННОТАЦИЯ</w:t>
      </w:r>
    </w:p>
    <w:p w:rsidR="00CC2311" w:rsidRPr="00CC2311" w:rsidRDefault="00CC2311" w:rsidP="00CC231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C2311">
        <w:rPr>
          <w:rFonts w:ascii="Times New Roman" w:hAnsi="Times New Roman"/>
          <w:sz w:val="24"/>
          <w:szCs w:val="24"/>
        </w:rPr>
        <w:t>исциплины</w:t>
      </w:r>
    </w:p>
    <w:p w:rsidR="00CC2311" w:rsidRPr="00CC2311" w:rsidRDefault="00CC2311" w:rsidP="00CC231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«СИСТЕМЫ СТАТИСТИЧЕСКОГО АНАЛИЗА ИНФОРМАЦИИ»</w:t>
      </w:r>
    </w:p>
    <w:p w:rsidR="00CC2311" w:rsidRPr="00CC2311" w:rsidRDefault="00CC2311" w:rsidP="00CC2311">
      <w:pPr>
        <w:contextualSpacing/>
        <w:rPr>
          <w:rFonts w:ascii="Times New Roman" w:hAnsi="Times New Roman"/>
          <w:sz w:val="24"/>
          <w:szCs w:val="24"/>
        </w:rPr>
      </w:pP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 xml:space="preserve">Профили </w:t>
      </w:r>
      <w:proofErr w:type="gramStart"/>
      <w:r w:rsidRPr="00CC2311">
        <w:rPr>
          <w:rFonts w:ascii="Times New Roman" w:hAnsi="Times New Roman"/>
          <w:sz w:val="24"/>
          <w:szCs w:val="24"/>
        </w:rPr>
        <w:t>–  «</w:t>
      </w:r>
      <w:proofErr w:type="gramEnd"/>
      <w:r w:rsidRPr="00CC2311">
        <w:rPr>
          <w:rFonts w:ascii="Times New Roman" w:hAnsi="Times New Roman"/>
          <w:sz w:val="24"/>
          <w:szCs w:val="24"/>
        </w:rPr>
        <w:t xml:space="preserve">Финансовый менеджмент», </w:t>
      </w:r>
      <w:r w:rsidR="00E37F0B">
        <w:rPr>
          <w:rFonts w:ascii="Times New Roman" w:hAnsi="Times New Roman"/>
          <w:sz w:val="24"/>
          <w:szCs w:val="24"/>
        </w:rPr>
        <w:t>«Маркетинг»</w:t>
      </w:r>
    </w:p>
    <w:p w:rsidR="00E37F0B" w:rsidRDefault="00E37F0B" w:rsidP="00CC23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231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Дисциплина «Системы статистического анализа информации» (Б</w:t>
      </w:r>
      <w:proofErr w:type="gramStart"/>
      <w:r w:rsidRPr="00CC23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В.ДВ</w:t>
      </w:r>
      <w:proofErr w:type="gramEnd"/>
      <w:r>
        <w:rPr>
          <w:rFonts w:ascii="Times New Roman" w:hAnsi="Times New Roman"/>
          <w:sz w:val="24"/>
          <w:szCs w:val="24"/>
        </w:rPr>
        <w:t>.9.1</w:t>
      </w:r>
      <w:r w:rsidRPr="00CC2311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CC2311">
        <w:rPr>
          <w:rFonts w:ascii="Times New Roman" w:hAnsi="Times New Roman"/>
          <w:sz w:val="24"/>
          <w:szCs w:val="24"/>
        </w:rPr>
        <w:t xml:space="preserve"> части и является дисциплиной</w:t>
      </w:r>
      <w:r>
        <w:rPr>
          <w:rFonts w:ascii="Times New Roman" w:hAnsi="Times New Roman"/>
          <w:sz w:val="24"/>
          <w:szCs w:val="24"/>
        </w:rPr>
        <w:t xml:space="preserve"> по выбору обучающегося</w:t>
      </w:r>
      <w:r w:rsidRPr="00CC2311">
        <w:rPr>
          <w:rFonts w:ascii="Times New Roman" w:hAnsi="Times New Roman"/>
          <w:sz w:val="24"/>
          <w:szCs w:val="24"/>
        </w:rPr>
        <w:t>.</w:t>
      </w:r>
    </w:p>
    <w:p w:rsid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2311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2311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C2311" w:rsidRDefault="00CC2311" w:rsidP="00CC2311">
      <w:pPr>
        <w:spacing w:after="0" w:line="240" w:lineRule="auto"/>
        <w:contextualSpacing/>
        <w:jc w:val="both"/>
      </w:pPr>
      <w:r w:rsidRPr="00CC2311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CC2311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CC2311">
        <w:rPr>
          <w:rFonts w:ascii="Times New Roman" w:hAnsi="Times New Roman"/>
          <w:sz w:val="24"/>
          <w:szCs w:val="24"/>
        </w:rPr>
        <w:t>:</w:t>
      </w:r>
      <w:r w:rsidRPr="00CC2311">
        <w:t xml:space="preserve"> 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ОПК-1, 4, 7; ПК-11.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b/>
          <w:sz w:val="24"/>
          <w:szCs w:val="24"/>
        </w:rPr>
        <w:t>ЗНАТЬ:</w:t>
      </w:r>
    </w:p>
    <w:p w:rsidR="00CC2311" w:rsidRPr="00CC2311" w:rsidRDefault="00CC2311" w:rsidP="00CC2311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 xml:space="preserve">теоретические основы дисциплины (способы и методы статистического анализа), методы расчета статистических показателей и специфику статистического анализа и статистических выводов; 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b/>
          <w:sz w:val="24"/>
          <w:szCs w:val="24"/>
        </w:rPr>
        <w:t>УМЕТЬ:</w:t>
      </w:r>
    </w:p>
    <w:p w:rsidR="00CC2311" w:rsidRPr="00CC2311" w:rsidRDefault="00CC2311" w:rsidP="00CC2311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>применять статистические методы для решения задач анализа данных, вести необходимые статистические расчеты, оценивать результаты статистического анализа и формировать на их основе значимые выводы;</w:t>
      </w:r>
    </w:p>
    <w:p w:rsidR="00CC2311" w:rsidRPr="00CC2311" w:rsidRDefault="00CC2311" w:rsidP="00CC23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b/>
          <w:sz w:val="24"/>
          <w:szCs w:val="24"/>
        </w:rPr>
        <w:t>ВЛАДЕТЬ:</w:t>
      </w:r>
    </w:p>
    <w:p w:rsidR="00CC2311" w:rsidRPr="00CC2311" w:rsidRDefault="00CC2311" w:rsidP="00CC2311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C2311">
        <w:rPr>
          <w:rFonts w:ascii="Times New Roman" w:hAnsi="Times New Roman"/>
          <w:sz w:val="24"/>
          <w:szCs w:val="24"/>
        </w:rPr>
        <w:t xml:space="preserve"> навыками, принципами и методами работы с прикладными программными средствами, предназначенными для статистического анализа информации.</w:t>
      </w:r>
    </w:p>
    <w:p w:rsidR="00113655" w:rsidRPr="00AC3FDC" w:rsidRDefault="00113655" w:rsidP="001136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Введение в статистический анализ данных. Теоретические основы.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Основы статистического анализа и его применение</w:t>
      </w:r>
    </w:p>
    <w:p w:rsid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 xml:space="preserve">Предварительное исследование данных и его необходимость при анализе, группировка данных. 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Объединение статистических данных и их анализ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Условный анализ и диаграммы Лоренца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Закон и распределение Парето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Применение случайности в системах статистического анализа данных</w:t>
      </w:r>
    </w:p>
    <w:p w:rsidR="0067447D" w:rsidRDefault="00B96320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96320">
        <w:rPr>
          <w:rFonts w:ascii="Times New Roman" w:hAnsi="Times New Roman"/>
          <w:sz w:val="24"/>
          <w:szCs w:val="24"/>
        </w:rPr>
        <w:t>Корреляционно-регрессионный анализ</w:t>
      </w:r>
      <w:r>
        <w:rPr>
          <w:rFonts w:ascii="Times New Roman" w:hAnsi="Times New Roman"/>
          <w:sz w:val="24"/>
          <w:szCs w:val="24"/>
        </w:rPr>
        <w:t>.</w:t>
      </w:r>
      <w:r w:rsidRPr="00674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Применение корреляционного </w:t>
      </w:r>
      <w:r w:rsidR="0067447D" w:rsidRPr="0067447D">
        <w:rPr>
          <w:rFonts w:ascii="Times New Roman" w:hAnsi="Times New Roman"/>
          <w:sz w:val="24"/>
          <w:szCs w:val="24"/>
        </w:rPr>
        <w:t xml:space="preserve">анализа </w:t>
      </w:r>
      <w:r>
        <w:rPr>
          <w:rFonts w:ascii="Times New Roman" w:hAnsi="Times New Roman"/>
          <w:sz w:val="24"/>
          <w:szCs w:val="24"/>
        </w:rPr>
        <w:t xml:space="preserve">для анализа </w:t>
      </w:r>
      <w:r w:rsidR="0067447D" w:rsidRPr="0067447D">
        <w:rPr>
          <w:rFonts w:ascii="Times New Roman" w:hAnsi="Times New Roman"/>
          <w:sz w:val="24"/>
          <w:szCs w:val="24"/>
        </w:rPr>
        <w:t>статистических данных</w:t>
      </w:r>
      <w:r>
        <w:rPr>
          <w:rFonts w:ascii="Times New Roman" w:hAnsi="Times New Roman"/>
          <w:sz w:val="24"/>
          <w:szCs w:val="24"/>
        </w:rPr>
        <w:t>.</w:t>
      </w:r>
    </w:p>
    <w:p w:rsidR="00B96320" w:rsidRPr="00B96320" w:rsidRDefault="00B96320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B96320">
        <w:rPr>
          <w:rFonts w:ascii="Times New Roman" w:hAnsi="Times New Roman"/>
          <w:sz w:val="24"/>
          <w:szCs w:val="24"/>
        </w:rPr>
        <w:t>Применение регрессионного анализа для анализа статистических данных.</w:t>
      </w:r>
    </w:p>
    <w:p w:rsidR="0067447D" w:rsidRPr="0067447D" w:rsidRDefault="0067447D" w:rsidP="00CC2311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7447D">
        <w:rPr>
          <w:rFonts w:ascii="Times New Roman" w:hAnsi="Times New Roman"/>
          <w:sz w:val="24"/>
          <w:szCs w:val="24"/>
        </w:rPr>
        <w:t>Аномальные измерения и их исключение</w:t>
      </w:r>
    </w:p>
    <w:p w:rsidR="00632136" w:rsidRPr="00152A7C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lastRenderedPageBreak/>
        <w:t xml:space="preserve">Объем дисциплины – </w:t>
      </w:r>
      <w:r w:rsidR="008F0575"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17F42">
        <w:rPr>
          <w:rFonts w:ascii="Times New Roman" w:hAnsi="Times New Roman"/>
          <w:sz w:val="24"/>
          <w:szCs w:val="24"/>
        </w:rPr>
        <w:t>1</w:t>
      </w:r>
      <w:r w:rsidR="008F0575">
        <w:rPr>
          <w:rFonts w:ascii="Times New Roman" w:hAnsi="Times New Roman"/>
          <w:sz w:val="24"/>
          <w:szCs w:val="24"/>
        </w:rPr>
        <w:t>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F0575" w:rsidRPr="00152A7C" w:rsidRDefault="008F0575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обучения:</w:t>
      </w:r>
    </w:p>
    <w:p w:rsidR="00632136" w:rsidRPr="007F48E3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FE5668">
        <w:rPr>
          <w:rFonts w:ascii="Times New Roman" w:hAnsi="Times New Roman"/>
          <w:sz w:val="24"/>
          <w:szCs w:val="24"/>
        </w:rPr>
        <w:t>1</w:t>
      </w:r>
      <w:r w:rsidR="00FE5668" w:rsidRPr="00FE5668">
        <w:rPr>
          <w:rFonts w:ascii="Times New Roman" w:hAnsi="Times New Roman"/>
          <w:sz w:val="24"/>
          <w:szCs w:val="24"/>
        </w:rPr>
        <w:t>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F48E3" w:rsidRPr="007F48E3">
        <w:rPr>
          <w:rFonts w:ascii="Times New Roman" w:hAnsi="Times New Roman"/>
          <w:sz w:val="24"/>
          <w:szCs w:val="24"/>
        </w:rPr>
        <w:t>3</w:t>
      </w:r>
      <w:r w:rsidR="00FE5668" w:rsidRPr="00FE5668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F0575">
        <w:rPr>
          <w:rFonts w:ascii="Times New Roman" w:hAnsi="Times New Roman"/>
          <w:sz w:val="24"/>
          <w:szCs w:val="24"/>
        </w:rPr>
        <w:t>5</w:t>
      </w:r>
      <w:r w:rsidR="00FE5668" w:rsidRPr="00FE5668">
        <w:rPr>
          <w:rFonts w:ascii="Times New Roman" w:hAnsi="Times New Roman"/>
          <w:sz w:val="24"/>
          <w:szCs w:val="24"/>
        </w:rPr>
        <w:t>1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FE5668" w:rsidRPr="00E37F0B" w:rsidRDefault="00FE5668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668">
        <w:rPr>
          <w:rFonts w:ascii="Times New Roman" w:hAnsi="Times New Roman"/>
          <w:sz w:val="24"/>
          <w:szCs w:val="24"/>
        </w:rPr>
        <w:t xml:space="preserve">контроль </w:t>
      </w:r>
      <w:r w:rsidRPr="00E37F0B">
        <w:rPr>
          <w:rFonts w:ascii="Times New Roman" w:hAnsi="Times New Roman"/>
          <w:sz w:val="24"/>
          <w:szCs w:val="24"/>
        </w:rPr>
        <w:t>- 9</w:t>
      </w:r>
    </w:p>
    <w:p w:rsidR="00632136" w:rsidRDefault="007F48E3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AC3FDC">
        <w:rPr>
          <w:rFonts w:ascii="Times New Roman" w:hAnsi="Times New Roman"/>
          <w:sz w:val="24"/>
          <w:szCs w:val="24"/>
        </w:rPr>
        <w:t>зачет</w:t>
      </w:r>
      <w:r w:rsidR="008F0575">
        <w:rPr>
          <w:rFonts w:ascii="Times New Roman" w:hAnsi="Times New Roman"/>
          <w:sz w:val="24"/>
          <w:szCs w:val="24"/>
        </w:rPr>
        <w:t>.</w:t>
      </w:r>
    </w:p>
    <w:p w:rsidR="008F0575" w:rsidRDefault="008F0575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обучения:</w:t>
      </w:r>
    </w:p>
    <w:p w:rsidR="008F0575" w:rsidRPr="007F48E3" w:rsidRDefault="008F0575" w:rsidP="008F0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8F0575" w:rsidRPr="007F48E3" w:rsidRDefault="008F0575" w:rsidP="008F0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8F0575" w:rsidRDefault="008F0575" w:rsidP="008F0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8F0575" w:rsidRDefault="008F0575" w:rsidP="008F0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8F0575" w:rsidRDefault="008F0575" w:rsidP="008F05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зачет.</w:t>
      </w:r>
    </w:p>
    <w:p w:rsidR="008F0575" w:rsidRPr="007F48E3" w:rsidRDefault="008F0575" w:rsidP="00266E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575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D4"/>
    <w:multiLevelType w:val="hybridMultilevel"/>
    <w:tmpl w:val="BE067306"/>
    <w:lvl w:ilvl="0" w:tplc="91A2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2217"/>
    <w:multiLevelType w:val="hybridMultilevel"/>
    <w:tmpl w:val="1568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F3E66"/>
    <w:multiLevelType w:val="hybridMultilevel"/>
    <w:tmpl w:val="330A4C6A"/>
    <w:lvl w:ilvl="0" w:tplc="91A2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152"/>
    <w:multiLevelType w:val="hybridMultilevel"/>
    <w:tmpl w:val="605E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03B5E"/>
    <w:multiLevelType w:val="hybridMultilevel"/>
    <w:tmpl w:val="F4A4DFA8"/>
    <w:lvl w:ilvl="0" w:tplc="CDEC7E9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7F89"/>
    <w:rsid w:val="00085474"/>
    <w:rsid w:val="00103488"/>
    <w:rsid w:val="00113655"/>
    <w:rsid w:val="001151B2"/>
    <w:rsid w:val="00142E74"/>
    <w:rsid w:val="00266ED5"/>
    <w:rsid w:val="00291F65"/>
    <w:rsid w:val="005069CB"/>
    <w:rsid w:val="00530942"/>
    <w:rsid w:val="005611F6"/>
    <w:rsid w:val="005D50FB"/>
    <w:rsid w:val="005E0781"/>
    <w:rsid w:val="00632136"/>
    <w:rsid w:val="0067447D"/>
    <w:rsid w:val="006D4FAF"/>
    <w:rsid w:val="00791157"/>
    <w:rsid w:val="007E3C95"/>
    <w:rsid w:val="007F48E3"/>
    <w:rsid w:val="00801554"/>
    <w:rsid w:val="008F0575"/>
    <w:rsid w:val="008F3E23"/>
    <w:rsid w:val="00AC3FDC"/>
    <w:rsid w:val="00B96320"/>
    <w:rsid w:val="00BC0C56"/>
    <w:rsid w:val="00C07FC9"/>
    <w:rsid w:val="00CA35C1"/>
    <w:rsid w:val="00CC2311"/>
    <w:rsid w:val="00CF4383"/>
    <w:rsid w:val="00D043DA"/>
    <w:rsid w:val="00D06585"/>
    <w:rsid w:val="00D17F42"/>
    <w:rsid w:val="00D5166C"/>
    <w:rsid w:val="00E04D78"/>
    <w:rsid w:val="00E37F0B"/>
    <w:rsid w:val="00E54D3D"/>
    <w:rsid w:val="00E62057"/>
    <w:rsid w:val="00F60AD7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B78F"/>
  <w15:docId w15:val="{66A5A8EA-0AC1-4E78-9680-E8EBAD7C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abzac">
    <w:name w:val="abzac"/>
    <w:basedOn w:val="a"/>
    <w:rsid w:val="0067447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19F3-C584-4DD0-8CAE-EE20D9E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Кукин</cp:lastModifiedBy>
  <cp:revision>3</cp:revision>
  <cp:lastPrinted>2016-02-10T06:34:00Z</cp:lastPrinted>
  <dcterms:created xsi:type="dcterms:W3CDTF">2017-12-18T19:53:00Z</dcterms:created>
  <dcterms:modified xsi:type="dcterms:W3CDTF">2017-12-18T20:00:00Z</dcterms:modified>
</cp:coreProperties>
</file>