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CF1992" w:rsidRDefault="00956E74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>АННОТАЦИЯ</w:t>
      </w:r>
    </w:p>
    <w:p w:rsidR="00956E74" w:rsidRPr="00CF1992" w:rsidRDefault="00956E74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>Практики</w:t>
      </w:r>
    </w:p>
    <w:p w:rsidR="00956E74" w:rsidRPr="00CF1992" w:rsidRDefault="00956E74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>«</w:t>
      </w:r>
      <w:r w:rsidR="00F1770D" w:rsidRPr="00CF1992">
        <w:rPr>
          <w:rFonts w:eastAsia="Times New Roman" w:cs="Times New Roman"/>
          <w:caps/>
          <w:szCs w:val="24"/>
          <w:lang w:eastAsia="ru-RU"/>
        </w:rPr>
        <w:t>Информационная практика</w:t>
      </w:r>
      <w:r w:rsidRPr="00CF1992">
        <w:rPr>
          <w:rFonts w:cs="Times New Roman"/>
          <w:szCs w:val="24"/>
        </w:rPr>
        <w:t>»</w:t>
      </w:r>
    </w:p>
    <w:p w:rsidR="00956E74" w:rsidRPr="00CF1992" w:rsidRDefault="00956E74" w:rsidP="00CF1992">
      <w:pPr>
        <w:spacing w:after="0" w:line="240" w:lineRule="auto"/>
        <w:contextualSpacing/>
        <w:rPr>
          <w:rFonts w:cs="Times New Roman"/>
          <w:szCs w:val="24"/>
        </w:rPr>
      </w:pP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CF1992">
        <w:rPr>
          <w:rFonts w:cs="Times New Roman"/>
          <w:szCs w:val="24"/>
        </w:rPr>
        <w:t xml:space="preserve">Направление </w:t>
      </w:r>
      <w:r w:rsidRPr="003044A6">
        <w:rPr>
          <w:rFonts w:cs="Times New Roman"/>
          <w:szCs w:val="24"/>
        </w:rPr>
        <w:t xml:space="preserve">подготовки – </w:t>
      </w:r>
      <w:r w:rsidR="00F1770D" w:rsidRPr="003044A6">
        <w:rPr>
          <w:rFonts w:eastAsia="Times New Roman" w:cs="Times New Roman"/>
          <w:szCs w:val="24"/>
          <w:lang w:eastAsia="ru-RU"/>
        </w:rPr>
        <w:t>38.03.01 «Экономика»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Квалификация (степень) выпускника – </w:t>
      </w:r>
      <w:r w:rsidR="00F1770D" w:rsidRPr="003044A6">
        <w:rPr>
          <w:rFonts w:cs="Times New Roman"/>
          <w:szCs w:val="24"/>
        </w:rPr>
        <w:t>бакалавр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Профиль – </w:t>
      </w:r>
      <w:r w:rsidR="00F1770D" w:rsidRPr="003044A6">
        <w:rPr>
          <w:rFonts w:eastAsia="Times New Roman" w:cs="Times New Roman"/>
          <w:szCs w:val="24"/>
          <w:lang w:eastAsia="ru-RU"/>
        </w:rPr>
        <w:t>«Экономика предприятий и организаций (транспорт)»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Вид практики - </w:t>
      </w:r>
      <w:r w:rsidR="00F1770D" w:rsidRPr="003044A6">
        <w:rPr>
          <w:rFonts w:eastAsia="Times New Roman" w:cs="Times New Roman"/>
          <w:szCs w:val="24"/>
          <w:lang w:eastAsia="ru-RU"/>
        </w:rPr>
        <w:t xml:space="preserve">учебная в соответствии с учебным планом подготовки бакалавра, утвержденным </w:t>
      </w:r>
      <w:r w:rsidR="003044A6" w:rsidRPr="003044A6">
        <w:rPr>
          <w:rFonts w:eastAsia="Times New Roman" w:cs="Times New Roman"/>
          <w:szCs w:val="24"/>
          <w:lang w:eastAsia="ru-RU"/>
        </w:rPr>
        <w:t>23 июня 2016 г.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Форма проведения практики – </w:t>
      </w:r>
      <w:r w:rsidR="00F1770D" w:rsidRPr="003044A6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="00F1770D" w:rsidRPr="003044A6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Способ проведения практики </w:t>
      </w:r>
      <w:r w:rsidR="009041E7">
        <w:rPr>
          <w:rFonts w:cs="Times New Roman"/>
          <w:szCs w:val="24"/>
        </w:rPr>
        <w:t>–</w:t>
      </w:r>
      <w:r w:rsidRPr="003044A6">
        <w:rPr>
          <w:rFonts w:cs="Times New Roman"/>
          <w:szCs w:val="24"/>
        </w:rPr>
        <w:t xml:space="preserve"> </w:t>
      </w:r>
      <w:r w:rsidR="00F1770D" w:rsidRPr="003044A6">
        <w:rPr>
          <w:rFonts w:eastAsia="Times New Roman" w:cs="Times New Roman"/>
          <w:szCs w:val="24"/>
          <w:lang w:eastAsia="ru-RU"/>
        </w:rPr>
        <w:t>стационарная</w:t>
      </w:r>
      <w:r w:rsidR="009041E7">
        <w:rPr>
          <w:rFonts w:eastAsia="Times New Roman" w:cs="Times New Roman"/>
          <w:szCs w:val="24"/>
          <w:lang w:eastAsia="ru-RU"/>
        </w:rPr>
        <w:t>, выездная.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CF1992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>Прохождение практики направлено на формирование следующих компетенций:</w:t>
      </w:r>
      <w:r w:rsidR="00F1770D" w:rsidRPr="003044A6">
        <w:rPr>
          <w:rFonts w:cs="Times New Roman"/>
          <w:szCs w:val="24"/>
        </w:rPr>
        <w:t xml:space="preserve"> ПК-8</w:t>
      </w:r>
      <w:r w:rsidRPr="003044A6">
        <w:rPr>
          <w:rFonts w:cs="Times New Roman"/>
          <w:szCs w:val="24"/>
        </w:rPr>
        <w:t xml:space="preserve"> 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>В результате прохождения практики обучающийся должен:</w:t>
      </w:r>
    </w:p>
    <w:p w:rsidR="00956E74" w:rsidRPr="003044A6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>ЗНАТЬ:</w:t>
      </w:r>
    </w:p>
    <w:p w:rsidR="00CF1992" w:rsidRPr="003044A6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3044A6">
        <w:rPr>
          <w:rFonts w:ascii="Times New Roman" w:hAnsi="Times New Roman" w:cs="Times New Roman"/>
          <w:color w:val="000000"/>
        </w:rPr>
        <w:t>технические и программные средства реализации информационных технологий;</w:t>
      </w:r>
    </w:p>
    <w:p w:rsidR="00CF1992" w:rsidRPr="003044A6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3044A6">
        <w:rPr>
          <w:rFonts w:ascii="Times New Roman" w:hAnsi="Times New Roman" w:cs="Times New Roman"/>
          <w:color w:val="000000"/>
        </w:rPr>
        <w:t>базы данных;</w:t>
      </w:r>
    </w:p>
    <w:p w:rsidR="00CF1992" w:rsidRPr="00253AE4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>глобальные и локальные компьютерные сети;</w:t>
      </w:r>
    </w:p>
    <w:p w:rsidR="00956E74" w:rsidRPr="00253AE4" w:rsidRDefault="00956E74" w:rsidP="00B10188">
      <w:pPr>
        <w:spacing w:after="0"/>
        <w:contextualSpacing/>
        <w:jc w:val="both"/>
        <w:rPr>
          <w:rFonts w:cs="Times New Roman"/>
          <w:szCs w:val="24"/>
        </w:rPr>
      </w:pPr>
      <w:r w:rsidRPr="00253AE4">
        <w:rPr>
          <w:rFonts w:cs="Times New Roman"/>
          <w:szCs w:val="24"/>
        </w:rPr>
        <w:t>УМЕТЬ:</w:t>
      </w:r>
      <w:bookmarkStart w:id="0" w:name="_GoBack"/>
      <w:bookmarkEnd w:id="0"/>
    </w:p>
    <w:p w:rsidR="00CF1992" w:rsidRPr="00253AE4" w:rsidRDefault="00CF1992" w:rsidP="00B10188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>использовать в профессиональной деятельности современные информационные технологии;</w:t>
      </w:r>
    </w:p>
    <w:p w:rsidR="00956E74" w:rsidRPr="00253AE4" w:rsidRDefault="00956E74" w:rsidP="003044A6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253AE4">
        <w:rPr>
          <w:rFonts w:cs="Times New Roman"/>
          <w:szCs w:val="24"/>
        </w:rPr>
        <w:t>ВЛАДЕТЬ:</w:t>
      </w:r>
    </w:p>
    <w:p w:rsidR="00CF1992" w:rsidRPr="00253AE4" w:rsidRDefault="00CF1992" w:rsidP="00253AE4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>программным обеспечением для работы с деловой информацией</w:t>
      </w:r>
      <w:r w:rsidR="00253AE4" w:rsidRPr="00253AE4">
        <w:rPr>
          <w:rFonts w:ascii="Times New Roman" w:hAnsi="Times New Roman" w:cs="Times New Roman"/>
          <w:color w:val="000000"/>
        </w:rPr>
        <w:t xml:space="preserve"> и основами Интернет-технологий;</w:t>
      </w:r>
    </w:p>
    <w:p w:rsidR="00253AE4" w:rsidRPr="00253AE4" w:rsidRDefault="00253AE4" w:rsidP="00253AE4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253AE4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253AE4" w:rsidRPr="00253AE4" w:rsidRDefault="00253AE4" w:rsidP="00253AE4">
      <w:pPr>
        <w:pStyle w:val="a8"/>
        <w:numPr>
          <w:ilvl w:val="0"/>
          <w:numId w:val="31"/>
        </w:numPr>
        <w:spacing w:line="276" w:lineRule="auto"/>
        <w:ind w:left="0" w:firstLine="284"/>
        <w:rPr>
          <w:rFonts w:ascii="Times New Roman" w:hAnsi="Times New Roman" w:cs="Times New Roman"/>
          <w:color w:val="000000"/>
        </w:rPr>
      </w:pPr>
      <w:r w:rsidRPr="00253AE4">
        <w:rPr>
          <w:rFonts w:ascii="Times New Roman" w:hAnsi="Times New Roman" w:cs="Times New Roman"/>
          <w:color w:val="000000"/>
        </w:rPr>
        <w:t xml:space="preserve">опыт </w:t>
      </w:r>
      <w:r w:rsidRPr="00253AE4">
        <w:rPr>
          <w:rFonts w:ascii="Times New Roman" w:hAnsi="Times New Roman" w:cs="Times New Roman"/>
          <w:bCs/>
        </w:rPr>
        <w:t>аналитической, научно-исследовательской деятельности</w:t>
      </w:r>
      <w:r w:rsidRPr="00253AE4">
        <w:rPr>
          <w:rFonts w:ascii="Times New Roman" w:hAnsi="Times New Roman" w:cs="Times New Roman"/>
          <w:color w:val="000000"/>
        </w:rPr>
        <w:t>;</w:t>
      </w:r>
    </w:p>
    <w:p w:rsidR="00956E74" w:rsidRPr="003044A6" w:rsidRDefault="00956E74" w:rsidP="00253AE4">
      <w:pPr>
        <w:spacing w:after="0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3. Содержание практики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7155"/>
        <w:gridCol w:w="1460"/>
      </w:tblGrid>
      <w:tr w:rsidR="003044A6" w:rsidRPr="003044A6" w:rsidTr="003044A6">
        <w:trPr>
          <w:tblHeader/>
        </w:trPr>
        <w:tc>
          <w:tcPr>
            <w:tcW w:w="338" w:type="pct"/>
            <w:shd w:val="clear" w:color="auto" w:fill="auto"/>
            <w:vAlign w:val="center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b/>
                <w:szCs w:val="24"/>
              </w:rPr>
            </w:pPr>
            <w:r w:rsidRPr="003044A6">
              <w:rPr>
                <w:b/>
                <w:szCs w:val="24"/>
              </w:rPr>
              <w:t>№</w:t>
            </w:r>
            <w:r w:rsidRPr="003044A6">
              <w:rPr>
                <w:b/>
                <w:szCs w:val="24"/>
              </w:rPr>
              <w:br/>
              <w:t>п/п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b/>
                <w:szCs w:val="24"/>
              </w:rPr>
            </w:pPr>
            <w:r w:rsidRPr="003044A6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b/>
                <w:szCs w:val="24"/>
              </w:rPr>
            </w:pPr>
            <w:r w:rsidRPr="003044A6">
              <w:rPr>
                <w:b/>
                <w:szCs w:val="24"/>
              </w:rPr>
              <w:t>Неделя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</w:rPr>
            </w:pPr>
            <w:r w:rsidRPr="003044A6">
              <w:rPr>
                <w:szCs w:val="24"/>
              </w:rPr>
              <w:t>1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>Сбор и систематизация управленческой информации</w:t>
            </w:r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2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Табличный процессор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Excel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3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Текстовый процессор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Word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</w:t>
            </w:r>
            <w:r w:rsidRPr="003044A6">
              <w:rPr>
                <w:szCs w:val="24"/>
              </w:rPr>
              <w:t xml:space="preserve">, </w:t>
            </w:r>
            <w:r w:rsidRPr="003044A6">
              <w:rPr>
                <w:szCs w:val="24"/>
                <w:lang w:val="en-US"/>
              </w:rPr>
              <w:t>II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4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Редактор презентаций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PowerPoint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I, II</w:t>
            </w:r>
          </w:p>
        </w:tc>
      </w:tr>
      <w:tr w:rsidR="003044A6" w:rsidRPr="003044A6" w:rsidTr="003044A6">
        <w:tc>
          <w:tcPr>
            <w:tcW w:w="338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5</w:t>
            </w:r>
          </w:p>
        </w:tc>
        <w:tc>
          <w:tcPr>
            <w:tcW w:w="3872" w:type="pct"/>
            <w:shd w:val="clear" w:color="auto" w:fill="auto"/>
          </w:tcPr>
          <w:p w:rsidR="003044A6" w:rsidRPr="003044A6" w:rsidRDefault="003044A6" w:rsidP="003044A6">
            <w:pPr>
              <w:tabs>
                <w:tab w:val="left" w:pos="0"/>
              </w:tabs>
              <w:spacing w:after="0" w:line="264" w:lineRule="auto"/>
              <w:rPr>
                <w:szCs w:val="24"/>
              </w:rPr>
            </w:pPr>
            <w:r w:rsidRPr="003044A6">
              <w:rPr>
                <w:szCs w:val="24"/>
              </w:rPr>
              <w:t xml:space="preserve">Электронный органайзер </w:t>
            </w:r>
            <w:proofErr w:type="spellStart"/>
            <w:r w:rsidRPr="003044A6">
              <w:rPr>
                <w:szCs w:val="24"/>
              </w:rPr>
              <w:t>Microsoft</w:t>
            </w:r>
            <w:proofErr w:type="spellEnd"/>
            <w:r w:rsidRPr="003044A6">
              <w:rPr>
                <w:szCs w:val="24"/>
              </w:rPr>
              <w:t xml:space="preserve"> </w:t>
            </w:r>
            <w:proofErr w:type="spellStart"/>
            <w:r w:rsidRPr="003044A6">
              <w:rPr>
                <w:szCs w:val="24"/>
              </w:rPr>
              <w:t>Outlook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3044A6" w:rsidRPr="003044A6" w:rsidRDefault="003044A6" w:rsidP="003044A6">
            <w:pPr>
              <w:spacing w:after="0" w:line="264" w:lineRule="auto"/>
              <w:jc w:val="center"/>
              <w:outlineLvl w:val="0"/>
              <w:rPr>
                <w:szCs w:val="24"/>
                <w:lang w:val="en-US"/>
              </w:rPr>
            </w:pPr>
            <w:r w:rsidRPr="003044A6">
              <w:rPr>
                <w:szCs w:val="24"/>
                <w:lang w:val="en-US"/>
              </w:rPr>
              <w:t>II</w:t>
            </w:r>
          </w:p>
        </w:tc>
      </w:tr>
    </w:tbl>
    <w:p w:rsidR="00956E74" w:rsidRPr="003044A6" w:rsidRDefault="00956E74" w:rsidP="003044A6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3044A6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3044A6" w:rsidRDefault="00956E74" w:rsidP="009041E7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Объем практики – </w:t>
      </w:r>
      <w:r w:rsidR="00CF1992" w:rsidRPr="003044A6">
        <w:rPr>
          <w:rFonts w:cs="Times New Roman"/>
          <w:szCs w:val="24"/>
        </w:rPr>
        <w:t xml:space="preserve">3 </w:t>
      </w:r>
      <w:r w:rsidRPr="003044A6">
        <w:rPr>
          <w:rFonts w:cs="Times New Roman"/>
          <w:szCs w:val="24"/>
        </w:rPr>
        <w:t>зачетные единицы (</w:t>
      </w:r>
      <w:r w:rsidR="00CF1992" w:rsidRPr="003044A6">
        <w:rPr>
          <w:rFonts w:cs="Times New Roman"/>
          <w:szCs w:val="24"/>
        </w:rPr>
        <w:t xml:space="preserve">108 </w:t>
      </w:r>
      <w:proofErr w:type="gramStart"/>
      <w:r w:rsidRPr="003044A6">
        <w:rPr>
          <w:rFonts w:cs="Times New Roman"/>
          <w:szCs w:val="24"/>
        </w:rPr>
        <w:t>час.,</w:t>
      </w:r>
      <w:proofErr w:type="gramEnd"/>
      <w:r w:rsidRPr="003044A6">
        <w:rPr>
          <w:rFonts w:cs="Times New Roman"/>
          <w:szCs w:val="24"/>
        </w:rPr>
        <w:t xml:space="preserve"> </w:t>
      </w:r>
      <w:r w:rsidR="00CF1992" w:rsidRPr="003044A6">
        <w:rPr>
          <w:rFonts w:cs="Times New Roman"/>
          <w:szCs w:val="24"/>
        </w:rPr>
        <w:t xml:space="preserve">2 </w:t>
      </w:r>
      <w:proofErr w:type="spellStart"/>
      <w:r w:rsidRPr="003044A6">
        <w:rPr>
          <w:rFonts w:cs="Times New Roman"/>
          <w:szCs w:val="24"/>
        </w:rPr>
        <w:t>нед</w:t>
      </w:r>
      <w:proofErr w:type="spellEnd"/>
      <w:r w:rsidRPr="003044A6">
        <w:rPr>
          <w:rFonts w:cs="Times New Roman"/>
          <w:szCs w:val="24"/>
        </w:rPr>
        <w:t>.)</w:t>
      </w:r>
    </w:p>
    <w:p w:rsidR="00956E74" w:rsidRPr="003044A6" w:rsidRDefault="00956E74" w:rsidP="003044A6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044A6">
        <w:rPr>
          <w:rFonts w:cs="Times New Roman"/>
          <w:szCs w:val="24"/>
        </w:rPr>
        <w:t xml:space="preserve">Форма контроля знаний - </w:t>
      </w:r>
      <w:r w:rsidR="00CF1992" w:rsidRPr="003044A6">
        <w:rPr>
          <w:rFonts w:cs="Times New Roman"/>
          <w:szCs w:val="24"/>
        </w:rPr>
        <w:t>зачет</w:t>
      </w:r>
    </w:p>
    <w:p w:rsidR="00E540B0" w:rsidRPr="003044A6" w:rsidRDefault="00E540B0" w:rsidP="00CF1992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sectPr w:rsidR="00E540B0" w:rsidRPr="0030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104973"/>
    <w:rsid w:val="00107D6B"/>
    <w:rsid w:val="00145133"/>
    <w:rsid w:val="001A7CF3"/>
    <w:rsid w:val="00253AE4"/>
    <w:rsid w:val="003044A6"/>
    <w:rsid w:val="00395D6C"/>
    <w:rsid w:val="003E626D"/>
    <w:rsid w:val="00470A0E"/>
    <w:rsid w:val="00520676"/>
    <w:rsid w:val="00744617"/>
    <w:rsid w:val="007676FF"/>
    <w:rsid w:val="007B19F4"/>
    <w:rsid w:val="009041E7"/>
    <w:rsid w:val="00956E74"/>
    <w:rsid w:val="00B10188"/>
    <w:rsid w:val="00BF48B5"/>
    <w:rsid w:val="00BF6FCD"/>
    <w:rsid w:val="00CF1992"/>
    <w:rsid w:val="00D96E0F"/>
    <w:rsid w:val="00E3680B"/>
    <w:rsid w:val="00E420CC"/>
    <w:rsid w:val="00E540B0"/>
    <w:rsid w:val="00E55E7C"/>
    <w:rsid w:val="00E97159"/>
    <w:rsid w:val="00F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9D63-9761-4322-A093-E883EE0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2018-01-25T15:50:00Z</dcterms:created>
  <dcterms:modified xsi:type="dcterms:W3CDTF">2018-01-25T15:50:00Z</dcterms:modified>
</cp:coreProperties>
</file>