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7F56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F5656" w:rsidP="007F56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7F5656" w:rsidRDefault="00632136" w:rsidP="00395506">
      <w:pPr>
        <w:pStyle w:val="a5"/>
        <w:jc w:val="center"/>
        <w:rPr>
          <w:sz w:val="24"/>
          <w:szCs w:val="24"/>
        </w:rPr>
      </w:pPr>
      <w:r w:rsidRPr="007F5656">
        <w:rPr>
          <w:sz w:val="24"/>
          <w:szCs w:val="24"/>
        </w:rPr>
        <w:t>«</w:t>
      </w:r>
      <w:r w:rsidR="000B59D3" w:rsidRPr="007F5656">
        <w:rPr>
          <w:sz w:val="24"/>
          <w:szCs w:val="24"/>
        </w:rPr>
        <w:t>ОРГАНИЗАЦИЯ ПРЕДПРИНИМАТЕЛЬСКОЙ ДЕЯТЕЛЬНОСТИ</w:t>
      </w:r>
      <w:r w:rsidRPr="007F5656">
        <w:rPr>
          <w:sz w:val="24"/>
          <w:szCs w:val="24"/>
        </w:rPr>
        <w:t>»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>38.0</w:t>
      </w:r>
      <w:r w:rsidR="00A73B0A">
        <w:rPr>
          <w:sz w:val="24"/>
          <w:szCs w:val="24"/>
        </w:rPr>
        <w:t>3</w:t>
      </w:r>
      <w:r w:rsidR="00FC15FB" w:rsidRPr="007C219E">
        <w:rPr>
          <w:sz w:val="24"/>
          <w:szCs w:val="24"/>
        </w:rPr>
        <w:t xml:space="preserve">.01 – Экономика </w:t>
      </w:r>
    </w:p>
    <w:p w:rsidR="00632136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A73B0A">
        <w:rPr>
          <w:sz w:val="24"/>
          <w:szCs w:val="24"/>
        </w:rPr>
        <w:t>бакалавр</w:t>
      </w:r>
    </w:p>
    <w:p w:rsidR="00632136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Профиль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A73B0A">
        <w:rPr>
          <w:sz w:val="24"/>
          <w:szCs w:val="24"/>
        </w:rPr>
        <w:t xml:space="preserve"> (строительство)</w:t>
      </w:r>
      <w:r w:rsidR="00FC15FB" w:rsidRPr="007C219E">
        <w:rPr>
          <w:sz w:val="24"/>
          <w:szCs w:val="24"/>
        </w:rPr>
        <w:t>»</w:t>
      </w:r>
    </w:p>
    <w:p w:rsidR="00632136" w:rsidRPr="00426F57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3B0A" w:rsidRPr="00144958" w:rsidRDefault="00A73B0A" w:rsidP="007F5656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44958">
        <w:rPr>
          <w:rFonts w:ascii="Times New Roman" w:hAnsi="Times New Roman" w:cs="Times New Roman"/>
          <w:sz w:val="24"/>
          <w:szCs w:val="24"/>
        </w:rPr>
        <w:t>Дисциплина «</w:t>
      </w:r>
      <w:r w:rsidR="000B59D3" w:rsidRPr="00144958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7F5656">
        <w:rPr>
          <w:rFonts w:ascii="Times New Roman" w:hAnsi="Times New Roman" w:cs="Times New Roman"/>
          <w:sz w:val="24"/>
          <w:szCs w:val="24"/>
        </w:rPr>
        <w:t>» (</w:t>
      </w:r>
      <w:r w:rsidR="00144958" w:rsidRPr="007F5656">
        <w:rPr>
          <w:rFonts w:ascii="Times New Roman" w:hAnsi="Times New Roman" w:cs="Times New Roman"/>
          <w:caps/>
          <w:sz w:val="24"/>
          <w:szCs w:val="24"/>
        </w:rPr>
        <w:t>Б1.В.</w:t>
      </w:r>
      <w:r w:rsidR="007F5656" w:rsidRPr="007F5656">
        <w:rPr>
          <w:rFonts w:ascii="Times New Roman" w:hAnsi="Times New Roman" w:cs="Times New Roman"/>
          <w:caps/>
          <w:sz w:val="24"/>
          <w:szCs w:val="24"/>
        </w:rPr>
        <w:t>О</w:t>
      </w:r>
      <w:r w:rsidR="00144958" w:rsidRPr="007F5656">
        <w:rPr>
          <w:rFonts w:ascii="Times New Roman" w:hAnsi="Times New Roman" w:cs="Times New Roman"/>
          <w:caps/>
          <w:sz w:val="24"/>
          <w:szCs w:val="24"/>
        </w:rPr>
        <w:t>Д.2</w:t>
      </w:r>
      <w:r w:rsidRPr="007F5656">
        <w:rPr>
          <w:rFonts w:ascii="Times New Roman" w:hAnsi="Times New Roman" w:cs="Times New Roman"/>
          <w:sz w:val="24"/>
          <w:szCs w:val="24"/>
        </w:rPr>
        <w:t>) относится</w:t>
      </w:r>
      <w:r w:rsidRPr="00144958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632136" w:rsidRPr="00DB0A1A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DB0A1A">
        <w:rPr>
          <w:b/>
          <w:sz w:val="24"/>
          <w:szCs w:val="24"/>
        </w:rPr>
        <w:t>2. Цель и задачи дисциплины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iCs/>
          <w:sz w:val="24"/>
          <w:szCs w:val="24"/>
        </w:rPr>
        <w:t xml:space="preserve">Целью изучения дисциплины является  </w:t>
      </w:r>
      <w:r w:rsidRPr="00F83D39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F83D39">
        <w:rPr>
          <w:sz w:val="24"/>
          <w:szCs w:val="24"/>
        </w:rPr>
        <w:t xml:space="preserve">работы с правовыми нормами при различных аспектах предпринимательской деятельности,  выработка </w:t>
      </w:r>
      <w:r w:rsidRPr="00F83D39">
        <w:rPr>
          <w:rFonts w:eastAsia="Calibri"/>
          <w:bCs/>
          <w:sz w:val="24"/>
          <w:szCs w:val="24"/>
        </w:rPr>
        <w:t xml:space="preserve">способности находить организационно-управленческие решения в профессиональной </w:t>
      </w:r>
      <w:r w:rsidR="000E3DA2">
        <w:rPr>
          <w:rFonts w:eastAsia="Calibri"/>
          <w:bCs/>
          <w:sz w:val="24"/>
          <w:szCs w:val="24"/>
        </w:rPr>
        <w:t xml:space="preserve">предпринимательской </w:t>
      </w:r>
      <w:r w:rsidRPr="00F83D39">
        <w:rPr>
          <w:rFonts w:eastAsia="Calibri"/>
          <w:bCs/>
          <w:sz w:val="24"/>
          <w:szCs w:val="24"/>
        </w:rPr>
        <w:t>деятельности</w:t>
      </w:r>
      <w:r w:rsidRPr="00F83D39">
        <w:rPr>
          <w:sz w:val="24"/>
          <w:szCs w:val="24"/>
          <w:shd w:val="clear" w:color="auto" w:fill="FFFFFF"/>
        </w:rPr>
        <w:t>.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F83D39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</w:t>
      </w:r>
      <w:r w:rsidRPr="00F83D39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процесс организации предпринимательской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– освоить основы нормативно-правовой базы, связанные с различными аспектами предпринимательской деятельности; 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 – изучить основы взаимоотношений участников процесса предпринимательства с целью принятия эффективных организационно-управленческих решений;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–</w:t>
      </w:r>
      <w:r w:rsidRPr="007F5656">
        <w:rPr>
          <w:sz w:val="24"/>
          <w:szCs w:val="24"/>
        </w:rPr>
        <w:t xml:space="preserve"> </w:t>
      </w:r>
      <w:r w:rsidRPr="00F83D39">
        <w:rPr>
          <w:sz w:val="24"/>
          <w:szCs w:val="24"/>
        </w:rPr>
        <w:t>освоить инструменты  анализа и интерпретации финансовой, бухгалтерской и иной информации, содержащейся в отчетности предприятий различных форм собственности и использовать полученные сведения для принятия управленческих решений.</w:t>
      </w:r>
    </w:p>
    <w:p w:rsidR="00632136" w:rsidRPr="007C219E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7F5656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0B59D3">
        <w:rPr>
          <w:rFonts w:eastAsia="Calibri"/>
          <w:bCs/>
          <w:sz w:val="24"/>
          <w:szCs w:val="24"/>
        </w:rPr>
        <w:t xml:space="preserve">ОПК-4, ПК </w:t>
      </w:r>
      <w:r w:rsidR="00F83D39">
        <w:rPr>
          <w:rFonts w:eastAsia="Calibri"/>
          <w:bCs/>
          <w:sz w:val="24"/>
          <w:szCs w:val="24"/>
        </w:rPr>
        <w:t>2</w:t>
      </w:r>
      <w:r w:rsidR="000B59D3">
        <w:rPr>
          <w:rFonts w:eastAsia="Calibri"/>
          <w:bCs/>
          <w:sz w:val="24"/>
          <w:szCs w:val="24"/>
        </w:rPr>
        <w:t>, ПК-</w:t>
      </w:r>
      <w:r w:rsidR="00F83D39">
        <w:rPr>
          <w:rFonts w:eastAsia="Calibri"/>
          <w:bCs/>
          <w:sz w:val="24"/>
          <w:szCs w:val="24"/>
        </w:rPr>
        <w:t>5</w:t>
      </w:r>
      <w:r w:rsidR="000B59D3">
        <w:rPr>
          <w:rFonts w:eastAsia="Calibri"/>
          <w:bCs/>
          <w:sz w:val="24"/>
          <w:szCs w:val="24"/>
        </w:rPr>
        <w:t>.</w:t>
      </w:r>
    </w:p>
    <w:p w:rsidR="00FC15FB" w:rsidRPr="000B59D3" w:rsidRDefault="00FC15FB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0B59D3">
        <w:rPr>
          <w:sz w:val="24"/>
          <w:szCs w:val="24"/>
        </w:rPr>
        <w:t>В результате освоения дисциплины обучающийся должен:</w:t>
      </w:r>
    </w:p>
    <w:p w:rsidR="00F83D39" w:rsidRPr="007F5656" w:rsidRDefault="00F83D39" w:rsidP="007F5656">
      <w:pPr>
        <w:pStyle w:val="Default"/>
        <w:spacing w:line="276" w:lineRule="auto"/>
        <w:contextualSpacing/>
        <w:jc w:val="both"/>
      </w:pPr>
      <w:r w:rsidRPr="007F5656">
        <w:t>ЗНАТЬ: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институциональные </w:t>
      </w:r>
      <w:r w:rsidR="007F5656" w:rsidRPr="007F5656">
        <w:rPr>
          <w:sz w:val="24"/>
          <w:szCs w:val="24"/>
        </w:rPr>
        <w:t xml:space="preserve">основы нормативно-правовой базы </w:t>
      </w:r>
      <w:r w:rsidRPr="007F5656">
        <w:rPr>
          <w:sz w:val="24"/>
          <w:szCs w:val="24"/>
        </w:rPr>
        <w:t>обеспечения предпринимательской деятельности;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типовые методики расчета экономических и социально-экономических показателей, характеризующих деятельность хозяйствующих субъектов.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УМЕТЬ: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осуществлять</w:t>
      </w:r>
      <w:r w:rsidRPr="00F83D39">
        <w:rPr>
          <w:sz w:val="24"/>
          <w:szCs w:val="24"/>
        </w:rPr>
        <w:t xml:space="preserve"> поиск нормативно-правовой информации по полученному заданию, сбор и анализ данных для  организации выполнения порученного этапа работы;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подготавливать материал, необходимый для принятия организационно-управленческих решений  в предпринимательской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применять основные нормативно-правовые акты в профессиональной предпринимательской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 xml:space="preserve">анализировать и интерпретировать финансовую, бухгалтерскую и иную информацию, </w:t>
      </w:r>
      <w:r w:rsidRPr="00F83D39">
        <w:rPr>
          <w:sz w:val="24"/>
          <w:szCs w:val="24"/>
        </w:rPr>
        <w:lastRenderedPageBreak/>
        <w:t>содержащуюся в отчетности предприятий</w:t>
      </w:r>
      <w:r w:rsidRPr="007F5656">
        <w:rPr>
          <w:sz w:val="24"/>
          <w:szCs w:val="24"/>
        </w:rPr>
        <w:t>;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ВЛАДЕТЬ: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расчета экономических и социально-экономических показателей, характеризующих деятельность хозяйствующих субъектов;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механизмами подготовки и принятии решений по вопросам организации управления и совершенствования деятельности экономических служб и подразделений </w:t>
      </w:r>
      <w:proofErr w:type="gramStart"/>
      <w:r w:rsidRPr="00F83D39">
        <w:rPr>
          <w:sz w:val="24"/>
          <w:szCs w:val="24"/>
        </w:rPr>
        <w:t>предприятий ;</w:t>
      </w:r>
      <w:proofErr w:type="gramEnd"/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принятия организационно-управленческих решений в профессиональной деятельности.</w:t>
      </w:r>
    </w:p>
    <w:p w:rsidR="00632136" w:rsidRPr="00350CC5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0B59D3" w:rsidRPr="00B01F98" w:rsidRDefault="000B59D3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Правовые основы организации предпринимательской деятельности.</w:t>
      </w:r>
    </w:p>
    <w:p w:rsidR="000B59D3" w:rsidRPr="00B01F98" w:rsidRDefault="000B59D3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Организационные аспекты предпринимательства.</w:t>
      </w:r>
    </w:p>
    <w:p w:rsidR="00B01F98" w:rsidRPr="00B01F98" w:rsidRDefault="00B01F98" w:rsidP="007F5656">
      <w:pPr>
        <w:pStyle w:val="a5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01F98">
        <w:rPr>
          <w:sz w:val="24"/>
          <w:szCs w:val="24"/>
          <w:shd w:val="clear" w:color="auto" w:fill="FFFFFF"/>
        </w:rPr>
        <w:t xml:space="preserve">Управленческие решения в предпринимательской деятельности и роль </w:t>
      </w:r>
      <w:r w:rsidR="007F5656">
        <w:rPr>
          <w:sz w:val="24"/>
          <w:szCs w:val="24"/>
          <w:shd w:val="clear" w:color="auto" w:fill="FFFFFF"/>
        </w:rPr>
        <w:t>о</w:t>
      </w:r>
      <w:r w:rsidRPr="00B01F98">
        <w:rPr>
          <w:sz w:val="24"/>
          <w:szCs w:val="24"/>
          <w:shd w:val="clear" w:color="auto" w:fill="FFFFFF"/>
        </w:rPr>
        <w:t>тчетности предприятия в их принятии</w:t>
      </w:r>
      <w:r>
        <w:rPr>
          <w:sz w:val="24"/>
          <w:szCs w:val="24"/>
          <w:shd w:val="clear" w:color="auto" w:fill="FFFFFF"/>
        </w:rPr>
        <w:t>.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B59D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B59D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152A7C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18 час.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59D3">
        <w:rPr>
          <w:rFonts w:ascii="Times New Roman" w:hAnsi="Times New Roman" w:cs="Times New Roman"/>
          <w:sz w:val="24"/>
          <w:szCs w:val="24"/>
        </w:rPr>
        <w:t>36</w:t>
      </w:r>
      <w:r w:rsidR="00A73B0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26F57" w:rsidRPr="00152A7C" w:rsidRDefault="00426F57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B59D3">
        <w:rPr>
          <w:rFonts w:ascii="Times New Roman" w:hAnsi="Times New Roman" w:cs="Times New Roman"/>
          <w:sz w:val="24"/>
          <w:szCs w:val="24"/>
        </w:rPr>
        <w:t>6</w:t>
      </w:r>
      <w:r w:rsidR="007E0E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152A7C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0B59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59D3">
        <w:rPr>
          <w:rFonts w:ascii="Times New Roman" w:hAnsi="Times New Roman" w:cs="Times New Roman"/>
          <w:sz w:val="24"/>
          <w:szCs w:val="24"/>
        </w:rPr>
        <w:t>58</w:t>
      </w:r>
      <w:r w:rsidR="003A71D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Default="00E70220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73B0A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9D3"/>
    <w:rsid w:val="000E3DA2"/>
    <w:rsid w:val="00142E74"/>
    <w:rsid w:val="00144958"/>
    <w:rsid w:val="001953CD"/>
    <w:rsid w:val="00250E73"/>
    <w:rsid w:val="00350CC5"/>
    <w:rsid w:val="00395506"/>
    <w:rsid w:val="003A71DD"/>
    <w:rsid w:val="003E18DB"/>
    <w:rsid w:val="00426F57"/>
    <w:rsid w:val="00463063"/>
    <w:rsid w:val="00632136"/>
    <w:rsid w:val="006E32C5"/>
    <w:rsid w:val="007C219E"/>
    <w:rsid w:val="007E0EE5"/>
    <w:rsid w:val="007E3C95"/>
    <w:rsid w:val="007F5656"/>
    <w:rsid w:val="00A73B0A"/>
    <w:rsid w:val="00B01F98"/>
    <w:rsid w:val="00C33885"/>
    <w:rsid w:val="00CA35C1"/>
    <w:rsid w:val="00D06585"/>
    <w:rsid w:val="00D5166C"/>
    <w:rsid w:val="00DB0A1A"/>
    <w:rsid w:val="00E70220"/>
    <w:rsid w:val="00E968BE"/>
    <w:rsid w:val="00F83D39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CD43-8F90-4867-AE24-CA3960F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Леонтьев</cp:lastModifiedBy>
  <cp:revision>2</cp:revision>
  <cp:lastPrinted>2016-02-10T06:34:00Z</cp:lastPrinted>
  <dcterms:created xsi:type="dcterms:W3CDTF">2017-12-15T13:53:00Z</dcterms:created>
  <dcterms:modified xsi:type="dcterms:W3CDTF">2017-12-15T13:53:00Z</dcterms:modified>
</cp:coreProperties>
</file>