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63" w:rsidRPr="00DC530B" w:rsidRDefault="00E663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>ФЕДЕРАЛЬНОЕ АГЕНТСТВО ЖЕЛЕЗНОДОРОЖНОГО ТРАНСПОРТА</w:t>
      </w:r>
    </w:p>
    <w:p w:rsidR="00E66363" w:rsidRPr="00DC530B" w:rsidRDefault="00E663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66363" w:rsidRPr="00DC530B" w:rsidRDefault="00E663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66363" w:rsidRPr="00DC530B" w:rsidRDefault="00E663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 xml:space="preserve">Императора Александра </w:t>
      </w:r>
      <w:r w:rsidRPr="00DC530B">
        <w:rPr>
          <w:sz w:val="28"/>
          <w:szCs w:val="28"/>
          <w:lang w:val="en-US"/>
        </w:rPr>
        <w:t>I</w:t>
      </w:r>
      <w:r w:rsidRPr="00DC530B">
        <w:rPr>
          <w:sz w:val="28"/>
          <w:szCs w:val="28"/>
        </w:rPr>
        <w:t>»</w:t>
      </w:r>
    </w:p>
    <w:p w:rsidR="00E66363" w:rsidRPr="00DC530B" w:rsidRDefault="00E663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>(ФГБОУ ВО ПГУПС)</w:t>
      </w:r>
    </w:p>
    <w:p w:rsidR="00E66363" w:rsidRPr="00DC530B" w:rsidRDefault="00E663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6363" w:rsidRPr="00DC530B" w:rsidRDefault="00E663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>Кафедра «</w:t>
      </w:r>
      <w:r w:rsidRPr="00DC530B">
        <w:rPr>
          <w:sz w:val="28"/>
          <w:szCs w:val="28"/>
          <w:lang w:eastAsia="en-US"/>
        </w:rPr>
        <w:t>Экономика и менеджмент в строительстве</w:t>
      </w:r>
      <w:r w:rsidRPr="00DC530B">
        <w:rPr>
          <w:sz w:val="28"/>
          <w:szCs w:val="28"/>
        </w:rPr>
        <w:t>»</w:t>
      </w:r>
    </w:p>
    <w:p w:rsidR="00E66363" w:rsidRPr="00DC530B" w:rsidRDefault="00E663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6363" w:rsidRPr="00DC530B" w:rsidRDefault="00E663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6363" w:rsidRPr="00DC530B" w:rsidRDefault="00E6636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6363" w:rsidRPr="00DC530B" w:rsidRDefault="00E6636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6363" w:rsidRPr="00DC530B" w:rsidRDefault="00E6636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6363" w:rsidRPr="00DC530B" w:rsidRDefault="00E6636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6363" w:rsidRPr="00DC530B" w:rsidRDefault="00E6636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6363" w:rsidRPr="00DC530B" w:rsidRDefault="00E6636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6363" w:rsidRPr="00DC530B" w:rsidRDefault="00E6636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6363" w:rsidRPr="00DC530B" w:rsidRDefault="00E66363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ПРОГРАММА</w:t>
      </w:r>
    </w:p>
    <w:p w:rsidR="00E66363" w:rsidRPr="00DC530B" w:rsidRDefault="00E66363" w:rsidP="00BA22D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C530B">
        <w:rPr>
          <w:i/>
          <w:iCs/>
          <w:sz w:val="28"/>
          <w:szCs w:val="28"/>
        </w:rPr>
        <w:t>производственной практики</w:t>
      </w:r>
    </w:p>
    <w:p w:rsidR="00E66363" w:rsidRPr="00DC530B" w:rsidRDefault="00E66363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>«ПРЕДДИПЛОМНАЯ ПРАКТИКА» (Б2.П.2)</w:t>
      </w:r>
    </w:p>
    <w:p w:rsidR="00E66363" w:rsidRPr="00DC530B" w:rsidRDefault="00E66363" w:rsidP="00463E4A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  <w:r w:rsidRPr="00DC530B">
        <w:rPr>
          <w:i/>
          <w:sz w:val="24"/>
          <w:szCs w:val="28"/>
          <w:highlight w:val="yellow"/>
        </w:rPr>
        <w:t xml:space="preserve"> </w:t>
      </w:r>
    </w:p>
    <w:p w:rsidR="00E66363" w:rsidRPr="00DC530B" w:rsidRDefault="00E66363" w:rsidP="00B4569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>для направления</w:t>
      </w:r>
    </w:p>
    <w:p w:rsidR="00E66363" w:rsidRPr="00DC530B" w:rsidRDefault="00E66363" w:rsidP="00B4569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 xml:space="preserve">38.03.01 «Экономика» </w:t>
      </w:r>
    </w:p>
    <w:p w:rsidR="00E66363" w:rsidRPr="00DC530B" w:rsidRDefault="00E66363" w:rsidP="00B4569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6363" w:rsidRPr="00DC530B" w:rsidRDefault="00E66363" w:rsidP="00B4569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 xml:space="preserve">по профилю </w:t>
      </w:r>
    </w:p>
    <w:p w:rsidR="00E66363" w:rsidRPr="00DC530B" w:rsidRDefault="00E66363" w:rsidP="00B4569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>«</w:t>
      </w:r>
      <w:r w:rsidRPr="00DC530B">
        <w:rPr>
          <w:bCs/>
          <w:spacing w:val="-4"/>
          <w:sz w:val="28"/>
          <w:szCs w:val="28"/>
        </w:rPr>
        <w:t>Экономика предприятий и организаций (строительство)</w:t>
      </w:r>
      <w:r w:rsidRPr="00DC530B">
        <w:rPr>
          <w:sz w:val="28"/>
          <w:szCs w:val="28"/>
        </w:rPr>
        <w:t xml:space="preserve">» </w:t>
      </w:r>
      <w:r w:rsidRPr="00DC530B">
        <w:rPr>
          <w:i/>
          <w:sz w:val="28"/>
          <w:szCs w:val="28"/>
        </w:rPr>
        <w:t xml:space="preserve"> </w:t>
      </w:r>
    </w:p>
    <w:p w:rsidR="00E66363" w:rsidRPr="00DC530B" w:rsidRDefault="00E66363" w:rsidP="00B45691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66363" w:rsidRPr="00DC530B" w:rsidRDefault="00E66363" w:rsidP="00B4569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6363" w:rsidRPr="00DC530B" w:rsidRDefault="00E66363" w:rsidP="00B4569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>Форма обучения – очная, заочная</w:t>
      </w:r>
    </w:p>
    <w:p w:rsidR="00E66363" w:rsidRPr="00DC530B" w:rsidRDefault="00E6636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66363" w:rsidRPr="00DC530B" w:rsidRDefault="00E663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6363" w:rsidRPr="00DC530B" w:rsidRDefault="00E663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6363" w:rsidRPr="00DC530B" w:rsidRDefault="00E663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6363" w:rsidRPr="00DC530B" w:rsidRDefault="00E663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6363" w:rsidRPr="00DC530B" w:rsidRDefault="00E663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6363" w:rsidRPr="00DC530B" w:rsidRDefault="00E663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6363" w:rsidRPr="00DC530B" w:rsidRDefault="00E663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6363" w:rsidRPr="00DC530B" w:rsidRDefault="00E663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6363" w:rsidRPr="00DC530B" w:rsidRDefault="00E663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6363" w:rsidRPr="00DC530B" w:rsidRDefault="00E663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6363" w:rsidRPr="00DC530B" w:rsidRDefault="00E663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6363" w:rsidRPr="00DC530B" w:rsidRDefault="00E663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6363" w:rsidRPr="00DC530B" w:rsidRDefault="00E663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>Санкт-Петербург</w:t>
      </w:r>
    </w:p>
    <w:p w:rsidR="00E66363" w:rsidRPr="00DC530B" w:rsidRDefault="00E663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>2016</w:t>
      </w:r>
    </w:p>
    <w:p w:rsidR="00E66363" w:rsidRPr="00DC530B" w:rsidRDefault="00E66363" w:rsidP="00951492">
      <w:pPr>
        <w:widowControl/>
        <w:spacing w:line="240" w:lineRule="auto"/>
        <w:ind w:firstLine="0"/>
        <w:rPr>
          <w:sz w:val="28"/>
          <w:szCs w:val="28"/>
        </w:rPr>
      </w:pPr>
      <w:r w:rsidRPr="00DC530B">
        <w:rPr>
          <w:sz w:val="28"/>
          <w:szCs w:val="28"/>
        </w:rPr>
        <w:br w:type="page"/>
      </w:r>
      <w:r w:rsidRPr="00BA509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1.25pt;height:684pt;visibility:visible">
            <v:imagedata r:id="rId5" o:title=""/>
          </v:shape>
        </w:pict>
      </w:r>
      <w:r w:rsidRPr="00DC530B">
        <w:rPr>
          <w:sz w:val="28"/>
          <w:szCs w:val="28"/>
        </w:rPr>
        <w:br w:type="page"/>
      </w:r>
    </w:p>
    <w:p w:rsidR="00E66363" w:rsidRPr="00DC530B" w:rsidRDefault="00E66363" w:rsidP="00FB19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A5091">
        <w:rPr>
          <w:noProof/>
          <w:sz w:val="28"/>
          <w:szCs w:val="28"/>
        </w:rPr>
        <w:pict>
          <v:shape id="Рисунок 2" o:spid="_x0000_i1026" type="#_x0000_t75" style="width:461.25pt;height:646.5pt;visibility:visible">
            <v:imagedata r:id="rId6" o:title=""/>
          </v:shape>
        </w:pict>
      </w:r>
    </w:p>
    <w:p w:rsidR="00E66363" w:rsidRDefault="00E66363" w:rsidP="00FB194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66363" w:rsidRDefault="00E66363" w:rsidP="00FB194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66363" w:rsidRDefault="00E66363" w:rsidP="00FB194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66363" w:rsidRDefault="00E66363" w:rsidP="00FB194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66363" w:rsidRDefault="00E66363" w:rsidP="00FB194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66363" w:rsidRPr="00DC530B" w:rsidRDefault="00E66363" w:rsidP="00FB194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1. Вид практики, способы и формы ее проведения</w:t>
      </w:r>
    </w:p>
    <w:p w:rsidR="00E66363" w:rsidRPr="00DC530B" w:rsidRDefault="00E66363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66363" w:rsidRPr="00DC530B" w:rsidRDefault="00E66363" w:rsidP="00DC530B">
      <w:pPr>
        <w:widowControl/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Программа составлена в соответствии с ФГОС ВО, утвержденным «12» ноября 2015 г., приказ № 1327 по направлению 38.03.01 «Экономика», по производственной практике «Преддипломная практика».</w:t>
      </w:r>
    </w:p>
    <w:p w:rsidR="00E66363" w:rsidRPr="00DC530B" w:rsidRDefault="00E66363" w:rsidP="00DC530B">
      <w:pPr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Вид практики – производственная.</w:t>
      </w:r>
    </w:p>
    <w:p w:rsidR="00E66363" w:rsidRPr="00DC530B" w:rsidRDefault="00E66363" w:rsidP="00DC530B">
      <w:pPr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Тип практики: преддипломная практика проводится для выполнения выпускной квалификационной работы.</w:t>
      </w:r>
    </w:p>
    <w:p w:rsidR="00E66363" w:rsidRPr="00DC530B" w:rsidRDefault="00E66363" w:rsidP="00DC530B">
      <w:pPr>
        <w:spacing w:line="240" w:lineRule="auto"/>
        <w:ind w:firstLine="851"/>
        <w:contextualSpacing/>
        <w:rPr>
          <w:sz w:val="28"/>
          <w:szCs w:val="28"/>
        </w:rPr>
      </w:pPr>
      <w:r w:rsidRPr="00DC530B">
        <w:rPr>
          <w:sz w:val="28"/>
          <w:szCs w:val="28"/>
        </w:rPr>
        <w:t>Способ проведения практики – стационарная/выездная.</w:t>
      </w:r>
    </w:p>
    <w:p w:rsidR="00E66363" w:rsidRPr="00DC530B" w:rsidRDefault="00E66363" w:rsidP="00DC530B">
      <w:pPr>
        <w:spacing w:line="240" w:lineRule="auto"/>
        <w:ind w:firstLine="851"/>
        <w:contextualSpacing/>
        <w:rPr>
          <w:sz w:val="28"/>
          <w:szCs w:val="28"/>
        </w:rPr>
      </w:pPr>
      <w:r w:rsidRPr="00DC530B">
        <w:rPr>
          <w:sz w:val="28"/>
          <w:szCs w:val="28"/>
        </w:rPr>
        <w:t xml:space="preserve">Форма проведения практики: практика проводится дискретно по </w:t>
      </w:r>
      <w:r>
        <w:rPr>
          <w:sz w:val="28"/>
          <w:szCs w:val="28"/>
        </w:rPr>
        <w:t xml:space="preserve">периодам проведения практик  - путем чередования в календарном </w:t>
      </w:r>
      <w:r w:rsidRPr="00DC530B">
        <w:rPr>
          <w:sz w:val="28"/>
          <w:szCs w:val="28"/>
        </w:rPr>
        <w:t>учебном графике период</w:t>
      </w:r>
      <w:r>
        <w:rPr>
          <w:sz w:val="28"/>
          <w:szCs w:val="28"/>
        </w:rPr>
        <w:t xml:space="preserve">ов </w:t>
      </w:r>
      <w:r w:rsidRPr="00DC530B">
        <w:rPr>
          <w:sz w:val="28"/>
          <w:szCs w:val="28"/>
        </w:rPr>
        <w:t>учебного времени для проведения преддипломной практики.</w:t>
      </w:r>
    </w:p>
    <w:p w:rsidR="00E66363" w:rsidRPr="00DC530B" w:rsidRDefault="00E66363" w:rsidP="00DC530B">
      <w:pPr>
        <w:widowControl/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 xml:space="preserve">Практика проводится </w:t>
      </w:r>
      <w:r w:rsidRPr="00DC530B">
        <w:rPr>
          <w:bCs/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по заявкам которых выполняются выпускные квалификационные работы, а также в структурных подразделениях университетского комплекса соответствующих направлению подготовки.</w:t>
      </w:r>
    </w:p>
    <w:p w:rsidR="00E66363" w:rsidRPr="00DC530B" w:rsidRDefault="00E66363" w:rsidP="00DC530B">
      <w:pPr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 xml:space="preserve">Задачей проведения практики является </w:t>
      </w:r>
      <w:r w:rsidRPr="00DC530B">
        <w:rPr>
          <w:bCs/>
          <w:sz w:val="28"/>
          <w:szCs w:val="28"/>
        </w:rPr>
        <w:t>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работе.</w:t>
      </w:r>
    </w:p>
    <w:p w:rsidR="00E66363" w:rsidRPr="00DC530B" w:rsidRDefault="00E6636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66363" w:rsidRPr="00DC530B" w:rsidRDefault="00E6636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E66363" w:rsidRPr="00DC530B" w:rsidRDefault="00E6636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66363" w:rsidRPr="00DC530B" w:rsidRDefault="00E66363" w:rsidP="000402AB">
      <w:pPr>
        <w:widowControl/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 (или) опыта деятельности.</w:t>
      </w:r>
    </w:p>
    <w:p w:rsidR="00E66363" w:rsidRPr="00DC530B" w:rsidRDefault="00E66363" w:rsidP="00DC1E7F">
      <w:pPr>
        <w:widowControl/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В результате прохождения практики обучающийся должен:</w:t>
      </w:r>
    </w:p>
    <w:p w:rsidR="00E66363" w:rsidRPr="00DC530B" w:rsidRDefault="00E66363" w:rsidP="00DC1E7F">
      <w:pPr>
        <w:widowControl/>
        <w:spacing w:line="240" w:lineRule="auto"/>
        <w:ind w:firstLine="851"/>
        <w:rPr>
          <w:sz w:val="28"/>
          <w:szCs w:val="28"/>
        </w:rPr>
      </w:pPr>
      <w:r w:rsidRPr="00DC530B">
        <w:rPr>
          <w:b/>
          <w:sz w:val="28"/>
          <w:szCs w:val="28"/>
        </w:rPr>
        <w:t>ЗНАТЬ</w:t>
      </w:r>
      <w:r w:rsidRPr="00DC530B">
        <w:rPr>
          <w:sz w:val="28"/>
          <w:szCs w:val="28"/>
        </w:rPr>
        <w:t>:</w:t>
      </w:r>
    </w:p>
    <w:p w:rsidR="00E66363" w:rsidRPr="00DC530B" w:rsidRDefault="00E66363" w:rsidP="00DC1E7F">
      <w:pPr>
        <w:widowControl/>
        <w:numPr>
          <w:ilvl w:val="0"/>
          <w:numId w:val="24"/>
        </w:numPr>
        <w:tabs>
          <w:tab w:val="left" w:pos="-16727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DC530B">
        <w:rPr>
          <w:sz w:val="28"/>
          <w:szCs w:val="28"/>
        </w:rPr>
        <w:t>закономерности функционирования современной экономики на макро и микроуровне</w:t>
      </w:r>
      <w:r w:rsidRPr="00DC530B">
        <w:rPr>
          <w:bCs/>
          <w:sz w:val="28"/>
          <w:szCs w:val="28"/>
        </w:rPr>
        <w:t>;</w:t>
      </w:r>
    </w:p>
    <w:p w:rsidR="00E66363" w:rsidRPr="00DC530B" w:rsidRDefault="00E66363" w:rsidP="00DC1E7F">
      <w:pPr>
        <w:widowControl/>
        <w:numPr>
          <w:ilvl w:val="0"/>
          <w:numId w:val="24"/>
        </w:numPr>
        <w:tabs>
          <w:tab w:val="left" w:pos="-16727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DC530B">
        <w:rPr>
          <w:sz w:val="28"/>
          <w:szCs w:val="28"/>
        </w:rPr>
        <w:t>основные понятия, категории и инструменты экономической теории и прикладных экономических дисциплин</w:t>
      </w:r>
      <w:r w:rsidRPr="00DC530B">
        <w:rPr>
          <w:bCs/>
          <w:sz w:val="28"/>
          <w:szCs w:val="28"/>
        </w:rPr>
        <w:t>;</w:t>
      </w:r>
    </w:p>
    <w:p w:rsidR="00E66363" w:rsidRPr="00DC530B" w:rsidRDefault="00E66363" w:rsidP="00DC1E7F">
      <w:pPr>
        <w:widowControl/>
        <w:numPr>
          <w:ilvl w:val="0"/>
          <w:numId w:val="24"/>
        </w:numPr>
        <w:tabs>
          <w:tab w:val="left" w:pos="-16727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DC530B">
        <w:rPr>
          <w:sz w:val="28"/>
          <w:szCs w:val="28"/>
        </w:rPr>
        <w:t>основы построения, расчета и анализа современной системы показателей, характеризующих деятельность хозяйствующих субъектов на микро и макроуровне.</w:t>
      </w:r>
    </w:p>
    <w:p w:rsidR="00E66363" w:rsidRPr="00DC530B" w:rsidRDefault="00E66363" w:rsidP="00DC1E7F">
      <w:pPr>
        <w:widowControl/>
        <w:spacing w:line="240" w:lineRule="auto"/>
        <w:ind w:firstLine="851"/>
        <w:rPr>
          <w:sz w:val="28"/>
          <w:szCs w:val="28"/>
        </w:rPr>
      </w:pPr>
      <w:r w:rsidRPr="00DC530B">
        <w:rPr>
          <w:b/>
          <w:sz w:val="28"/>
          <w:szCs w:val="28"/>
        </w:rPr>
        <w:t>УМЕТЬ</w:t>
      </w:r>
      <w:r w:rsidRPr="00DC530B">
        <w:rPr>
          <w:sz w:val="28"/>
          <w:szCs w:val="28"/>
        </w:rPr>
        <w:t>:</w:t>
      </w:r>
    </w:p>
    <w:p w:rsidR="00E66363" w:rsidRPr="00DC530B" w:rsidRDefault="00E66363" w:rsidP="00DC1E7F">
      <w:pPr>
        <w:widowControl/>
        <w:numPr>
          <w:ilvl w:val="0"/>
          <w:numId w:val="24"/>
        </w:numPr>
        <w:tabs>
          <w:tab w:val="left" w:pos="-4536"/>
          <w:tab w:val="left" w:pos="-2127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DC530B">
        <w:rPr>
          <w:sz w:val="28"/>
          <w:szCs w:val="28"/>
        </w:rPr>
        <w:t>рассчитывать на основе типовых методик и действующей нормативно-правовой базы экономические и социально-экономические показатели</w:t>
      </w:r>
      <w:r w:rsidRPr="00DC530B">
        <w:rPr>
          <w:bCs/>
          <w:sz w:val="28"/>
          <w:szCs w:val="28"/>
        </w:rPr>
        <w:t>;</w:t>
      </w:r>
    </w:p>
    <w:p w:rsidR="00E66363" w:rsidRPr="00DC530B" w:rsidRDefault="00E66363" w:rsidP="00DC1E7F">
      <w:pPr>
        <w:widowControl/>
        <w:numPr>
          <w:ilvl w:val="0"/>
          <w:numId w:val="24"/>
        </w:numPr>
        <w:tabs>
          <w:tab w:val="left" w:pos="-4536"/>
          <w:tab w:val="left" w:pos="-2127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DC530B">
        <w:rPr>
          <w:sz w:val="28"/>
          <w:szCs w:val="28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</w:t>
      </w:r>
      <w:r w:rsidRPr="00DC530B">
        <w:rPr>
          <w:bCs/>
          <w:sz w:val="28"/>
          <w:szCs w:val="28"/>
        </w:rPr>
        <w:t>;</w:t>
      </w:r>
    </w:p>
    <w:p w:rsidR="00E66363" w:rsidRPr="00DC530B" w:rsidRDefault="00E66363" w:rsidP="00DC1E7F">
      <w:pPr>
        <w:widowControl/>
        <w:numPr>
          <w:ilvl w:val="0"/>
          <w:numId w:val="24"/>
        </w:numPr>
        <w:tabs>
          <w:tab w:val="left" w:pos="-4536"/>
          <w:tab w:val="left" w:pos="-2127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DC530B">
        <w:rPr>
          <w:sz w:val="28"/>
          <w:szCs w:val="28"/>
        </w:rPr>
        <w:t>осуществлять поиск информации по полученному заданию, сбор, анализ данных для решения поставленных экономических задач;</w:t>
      </w:r>
    </w:p>
    <w:p w:rsidR="00E66363" w:rsidRPr="00DC530B" w:rsidRDefault="00E66363" w:rsidP="00DC1E7F">
      <w:pPr>
        <w:widowControl/>
        <w:numPr>
          <w:ilvl w:val="0"/>
          <w:numId w:val="24"/>
        </w:numPr>
        <w:tabs>
          <w:tab w:val="left" w:pos="-4536"/>
          <w:tab w:val="left" w:pos="-2127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DC530B">
        <w:rPr>
          <w:sz w:val="28"/>
          <w:szCs w:val="28"/>
        </w:rPr>
        <w:t>предоставлять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  <w:r w:rsidRPr="00DC530B">
        <w:rPr>
          <w:bCs/>
          <w:sz w:val="28"/>
          <w:szCs w:val="28"/>
        </w:rPr>
        <w:t xml:space="preserve"> </w:t>
      </w:r>
    </w:p>
    <w:p w:rsidR="00E66363" w:rsidRPr="00DC530B" w:rsidRDefault="00E66363" w:rsidP="00DC1E7F">
      <w:pPr>
        <w:widowControl/>
        <w:numPr>
          <w:ilvl w:val="0"/>
          <w:numId w:val="24"/>
        </w:numPr>
        <w:tabs>
          <w:tab w:val="left" w:pos="-4536"/>
          <w:tab w:val="left" w:pos="-2127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DC530B">
        <w:rPr>
          <w:sz w:val="28"/>
          <w:szCs w:val="28"/>
        </w:rPr>
        <w:t>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E66363" w:rsidRPr="00DC530B" w:rsidRDefault="00E66363" w:rsidP="00DC1E7F">
      <w:pPr>
        <w:widowControl/>
        <w:numPr>
          <w:ilvl w:val="0"/>
          <w:numId w:val="24"/>
        </w:numPr>
        <w:tabs>
          <w:tab w:val="left" w:pos="-4536"/>
          <w:tab w:val="left" w:pos="-2127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DC530B">
        <w:rPr>
          <w:sz w:val="28"/>
          <w:szCs w:val="28"/>
        </w:rPr>
        <w:t>организовывать работу малого коллектива, рабочей группы.</w:t>
      </w:r>
    </w:p>
    <w:p w:rsidR="00E66363" w:rsidRPr="00DC530B" w:rsidRDefault="00E66363" w:rsidP="00DC1E7F">
      <w:pPr>
        <w:widowControl/>
        <w:spacing w:line="240" w:lineRule="auto"/>
        <w:ind w:firstLine="851"/>
        <w:rPr>
          <w:sz w:val="28"/>
          <w:szCs w:val="28"/>
        </w:rPr>
      </w:pPr>
      <w:r w:rsidRPr="00DC530B">
        <w:rPr>
          <w:b/>
          <w:sz w:val="28"/>
          <w:szCs w:val="28"/>
        </w:rPr>
        <w:t>ВЛАДЕТЬ</w:t>
      </w:r>
      <w:r w:rsidRPr="00DC530B">
        <w:rPr>
          <w:sz w:val="28"/>
          <w:szCs w:val="28"/>
        </w:rPr>
        <w:t>:</w:t>
      </w:r>
    </w:p>
    <w:p w:rsidR="00E66363" w:rsidRPr="00DC530B" w:rsidRDefault="00E66363" w:rsidP="00DC1E7F">
      <w:pPr>
        <w:pStyle w:val="ListParagraph"/>
        <w:widowControl/>
        <w:numPr>
          <w:ilvl w:val="0"/>
          <w:numId w:val="25"/>
        </w:numPr>
        <w:tabs>
          <w:tab w:val="left" w:pos="-4536"/>
        </w:tabs>
        <w:spacing w:line="240" w:lineRule="auto"/>
        <w:ind w:left="0" w:firstLine="851"/>
        <w:rPr>
          <w:sz w:val="28"/>
          <w:szCs w:val="28"/>
        </w:rPr>
      </w:pPr>
      <w:r w:rsidRPr="00DC530B">
        <w:rPr>
          <w:sz w:val="28"/>
          <w:szCs w:val="28"/>
        </w:rPr>
        <w:t>современными методиками расчета и анализа социально-экономических показателей, характеризующих экономические процессы и явления на микро и макроуровне.</w:t>
      </w:r>
    </w:p>
    <w:p w:rsidR="00E66363" w:rsidRPr="00DC530B" w:rsidRDefault="00E66363" w:rsidP="00DC1E7F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ОПЫТ ДЕЯТЕЛЬНОСТИ:</w:t>
      </w:r>
    </w:p>
    <w:p w:rsidR="00E66363" w:rsidRPr="00DC530B" w:rsidRDefault="00E66363" w:rsidP="00FD086A">
      <w:pPr>
        <w:widowControl/>
        <w:spacing w:line="240" w:lineRule="auto"/>
        <w:ind w:firstLine="851"/>
        <w:rPr>
          <w:bCs/>
          <w:iCs/>
          <w:sz w:val="28"/>
          <w:szCs w:val="28"/>
          <w:highlight w:val="yellow"/>
        </w:rPr>
      </w:pPr>
      <w:r w:rsidRPr="00DC530B">
        <w:rPr>
          <w:iCs/>
          <w:sz w:val="28"/>
          <w:szCs w:val="28"/>
        </w:rPr>
        <w:t>- расчетно-экономическая деятельность;</w:t>
      </w:r>
    </w:p>
    <w:p w:rsidR="00E66363" w:rsidRPr="00DC530B" w:rsidRDefault="00E66363" w:rsidP="00FD086A">
      <w:pPr>
        <w:widowControl/>
        <w:spacing w:line="240" w:lineRule="auto"/>
        <w:ind w:firstLine="851"/>
        <w:rPr>
          <w:iCs/>
          <w:sz w:val="28"/>
          <w:szCs w:val="28"/>
        </w:rPr>
      </w:pPr>
      <w:r w:rsidRPr="00DC530B">
        <w:rPr>
          <w:iCs/>
          <w:sz w:val="28"/>
          <w:szCs w:val="28"/>
        </w:rPr>
        <w:t>- аналитическая, научно-исследовательская деятельность.</w:t>
      </w:r>
    </w:p>
    <w:p w:rsidR="00E66363" w:rsidRDefault="00E66363" w:rsidP="00FD086A">
      <w:pPr>
        <w:widowControl/>
        <w:spacing w:line="240" w:lineRule="auto"/>
        <w:ind w:firstLine="8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B838CE">
        <w:rPr>
          <w:iCs/>
          <w:sz w:val="28"/>
          <w:szCs w:val="28"/>
        </w:rPr>
        <w:t>организацио</w:t>
      </w:r>
      <w:r>
        <w:rPr>
          <w:iCs/>
          <w:sz w:val="28"/>
          <w:szCs w:val="28"/>
        </w:rPr>
        <w:t>нно-управленческая деятельность.</w:t>
      </w:r>
    </w:p>
    <w:p w:rsidR="00E66363" w:rsidRPr="00DC530B" w:rsidRDefault="00E66363" w:rsidP="00FD086A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C530B">
        <w:rPr>
          <w:sz w:val="28"/>
          <w:szCs w:val="28"/>
        </w:rPr>
        <w:t>Приобретенные знания, умения, навыки и (или)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E66363" w:rsidRPr="00DC530B" w:rsidRDefault="00E66363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DC530B">
        <w:rPr>
          <w:b/>
          <w:sz w:val="28"/>
          <w:szCs w:val="28"/>
        </w:rPr>
        <w:t>общепрофессиональных компетенций (ОПК)</w:t>
      </w:r>
      <w:r w:rsidRPr="00DC530B">
        <w:rPr>
          <w:sz w:val="28"/>
          <w:szCs w:val="28"/>
        </w:rPr>
        <w:t>:</w:t>
      </w:r>
    </w:p>
    <w:p w:rsidR="00E66363" w:rsidRPr="00DC530B" w:rsidRDefault="00E66363" w:rsidP="004B712E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C530B">
        <w:rPr>
          <w:sz w:val="28"/>
          <w:szCs w:val="28"/>
        </w:rPr>
        <w:t>способность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E66363" w:rsidRPr="00DC530B" w:rsidRDefault="00E66363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DC530B">
        <w:rPr>
          <w:b/>
          <w:sz w:val="28"/>
          <w:szCs w:val="28"/>
        </w:rPr>
        <w:t>профессиональных компетенций (ПК)</w:t>
      </w:r>
      <w:r w:rsidRPr="00DC530B">
        <w:rPr>
          <w:sz w:val="28"/>
          <w:szCs w:val="28"/>
        </w:rPr>
        <w:t xml:space="preserve">, </w:t>
      </w:r>
      <w:r w:rsidRPr="00DC530B">
        <w:rPr>
          <w:bCs/>
          <w:sz w:val="28"/>
          <w:szCs w:val="28"/>
        </w:rPr>
        <w:t>соответствующих двум видам профессиональной деятельности, на которые ориентирована программа бакалавриата:</w:t>
      </w:r>
    </w:p>
    <w:p w:rsidR="00E66363" w:rsidRPr="00DC530B" w:rsidRDefault="00E66363" w:rsidP="00F93D17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  <w:r w:rsidRPr="00DC530B">
        <w:rPr>
          <w:i/>
          <w:sz w:val="28"/>
          <w:szCs w:val="28"/>
        </w:rPr>
        <w:t>расчетно-экономическая деятельность:</w:t>
      </w:r>
    </w:p>
    <w:p w:rsidR="00E66363" w:rsidRPr="00DC530B" w:rsidRDefault="00E66363" w:rsidP="00F93D17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C530B">
        <w:rPr>
          <w:sz w:val="28"/>
          <w:szCs w:val="28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 w:rsidRPr="00DC530B">
        <w:t xml:space="preserve"> </w:t>
      </w:r>
      <w:r w:rsidRPr="00DC530B">
        <w:rPr>
          <w:sz w:val="28"/>
          <w:szCs w:val="28"/>
        </w:rPr>
        <w:t>(ПК-1);</w:t>
      </w:r>
    </w:p>
    <w:p w:rsidR="00E66363" w:rsidRPr="00DC530B" w:rsidRDefault="00E66363" w:rsidP="00F93D17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C530B">
        <w:rPr>
          <w:sz w:val="28"/>
          <w:szCs w:val="28"/>
        </w:rPr>
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 w:rsidRPr="00DC530B">
        <w:t xml:space="preserve"> </w:t>
      </w:r>
      <w:r w:rsidRPr="00DC530B">
        <w:rPr>
          <w:sz w:val="28"/>
          <w:szCs w:val="28"/>
        </w:rPr>
        <w:t>(ПК-2);</w:t>
      </w:r>
    </w:p>
    <w:p w:rsidR="00E66363" w:rsidRPr="00DC530B" w:rsidRDefault="00E66363" w:rsidP="001C0A8C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C530B">
        <w:rPr>
          <w:sz w:val="28"/>
          <w:szCs w:val="28"/>
        </w:rPr>
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  <w:r w:rsidRPr="00DC530B">
        <w:t xml:space="preserve"> </w:t>
      </w:r>
      <w:r w:rsidRPr="00DC530B">
        <w:rPr>
          <w:sz w:val="28"/>
          <w:szCs w:val="28"/>
        </w:rPr>
        <w:t>(ПК-3).</w:t>
      </w:r>
    </w:p>
    <w:p w:rsidR="00E66363" w:rsidRPr="00DC530B" w:rsidRDefault="00E66363" w:rsidP="001C0A8C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C530B">
        <w:rPr>
          <w:i/>
          <w:sz w:val="28"/>
          <w:szCs w:val="28"/>
        </w:rPr>
        <w:t>аналитическая, научно-исследовательская деятельность:</w:t>
      </w:r>
    </w:p>
    <w:p w:rsidR="00E66363" w:rsidRDefault="00E66363" w:rsidP="001C0A8C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C0A8C">
        <w:rPr>
          <w:sz w:val="28"/>
          <w:szCs w:val="28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Pr="00DC530B">
        <w:t xml:space="preserve"> </w:t>
      </w:r>
      <w:r w:rsidRPr="001C0A8C">
        <w:rPr>
          <w:sz w:val="28"/>
          <w:szCs w:val="28"/>
        </w:rPr>
        <w:t>(ПК-5);</w:t>
      </w:r>
    </w:p>
    <w:p w:rsidR="00E66363" w:rsidRPr="001C0A8C" w:rsidRDefault="00E66363" w:rsidP="001C0A8C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C0A8C">
        <w:rPr>
          <w:sz w:val="28"/>
          <w:szCs w:val="28"/>
        </w:rPr>
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E66363" w:rsidRDefault="00E66363" w:rsidP="001C0A8C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C530B">
        <w:rPr>
          <w:sz w:val="28"/>
          <w:szCs w:val="28"/>
        </w:rPr>
        <w:t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(ПК-7);</w:t>
      </w:r>
    </w:p>
    <w:p w:rsidR="00E66363" w:rsidRDefault="00E66363" w:rsidP="001C0A8C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C0A8C">
        <w:rPr>
          <w:sz w:val="28"/>
          <w:szCs w:val="28"/>
        </w:rPr>
        <w:t>способность использовать для решения аналитических и исследовательских задач современные технические средства и и</w:t>
      </w:r>
      <w:r>
        <w:rPr>
          <w:sz w:val="28"/>
          <w:szCs w:val="28"/>
        </w:rPr>
        <w:t>нформационные технологии (ПК-8).</w:t>
      </w:r>
    </w:p>
    <w:p w:rsidR="00E66363" w:rsidRPr="00613AB7" w:rsidRDefault="00E66363" w:rsidP="001C0A8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613AB7">
        <w:rPr>
          <w:i/>
          <w:sz w:val="28"/>
          <w:szCs w:val="28"/>
        </w:rPr>
        <w:t>организационно-управленческая деятельность:</w:t>
      </w:r>
    </w:p>
    <w:p w:rsidR="00E66363" w:rsidRPr="00DC530B" w:rsidRDefault="00E66363" w:rsidP="001C0A8C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C530B">
        <w:rPr>
          <w:sz w:val="28"/>
          <w:szCs w:val="28"/>
        </w:rPr>
        <w:t>способность использовать для решения коммуникативных задач современные технические средства и информационные технологии</w:t>
      </w:r>
      <w:r w:rsidRPr="00DC530B">
        <w:t xml:space="preserve"> </w:t>
      </w:r>
      <w:r w:rsidRPr="00DC530B">
        <w:rPr>
          <w:sz w:val="28"/>
          <w:szCs w:val="28"/>
        </w:rPr>
        <w:t>(ПК-10).</w:t>
      </w:r>
    </w:p>
    <w:p w:rsidR="00E66363" w:rsidRPr="00DC530B" w:rsidRDefault="00E66363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общей характеристики ОПОП.</w:t>
      </w:r>
    </w:p>
    <w:p w:rsidR="00E66363" w:rsidRPr="00DC530B" w:rsidRDefault="00E66363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общей характеристики ОПОП.</w:t>
      </w:r>
    </w:p>
    <w:p w:rsidR="00E66363" w:rsidRPr="00DC530B" w:rsidRDefault="00E66363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E66363" w:rsidRPr="00DC530B" w:rsidRDefault="00E6636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E66363" w:rsidRPr="00DC530B" w:rsidRDefault="00E6636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6363" w:rsidRPr="00DC530B" w:rsidRDefault="00E6636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Практика «Преддипломная практика» (Б2.П.2) относится к Блоку 2 «Практики» и является обязательной.</w:t>
      </w:r>
    </w:p>
    <w:p w:rsidR="00E66363" w:rsidRPr="00DC530B" w:rsidRDefault="00E66363" w:rsidP="005128A9">
      <w:pPr>
        <w:widowControl/>
        <w:spacing w:line="240" w:lineRule="auto"/>
        <w:ind w:firstLine="0"/>
        <w:rPr>
          <w:sz w:val="28"/>
          <w:szCs w:val="28"/>
        </w:rPr>
      </w:pPr>
    </w:p>
    <w:p w:rsidR="00E66363" w:rsidRPr="00DC530B" w:rsidRDefault="00E6636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4. Объем практики и ее продолжительность</w:t>
      </w:r>
    </w:p>
    <w:p w:rsidR="00E66363" w:rsidRPr="00DC530B" w:rsidRDefault="00E66363" w:rsidP="0095427B">
      <w:pPr>
        <w:widowControl/>
        <w:spacing w:line="240" w:lineRule="auto"/>
        <w:ind w:firstLine="851"/>
        <w:rPr>
          <w:i/>
          <w:sz w:val="24"/>
          <w:szCs w:val="24"/>
        </w:rPr>
      </w:pPr>
      <w:r w:rsidRPr="00DC530B">
        <w:rPr>
          <w:sz w:val="28"/>
          <w:szCs w:val="28"/>
        </w:rPr>
        <w:t>Практика проводится в весенний период.</w:t>
      </w:r>
    </w:p>
    <w:p w:rsidR="00E66363" w:rsidRPr="00DC530B" w:rsidRDefault="00E66363" w:rsidP="00315B99">
      <w:pPr>
        <w:widowControl/>
        <w:spacing w:after="120"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Для очной формы обучения:</w:t>
      </w:r>
    </w:p>
    <w:tbl>
      <w:tblPr>
        <w:tblW w:w="928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E66363" w:rsidRPr="00DC530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E66363" w:rsidRPr="00DC530B" w:rsidRDefault="00E663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E66363" w:rsidRPr="00DC530B" w:rsidRDefault="00E663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66363" w:rsidRPr="00DC530B" w:rsidRDefault="00E663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C530B">
              <w:rPr>
                <w:b/>
                <w:sz w:val="28"/>
                <w:szCs w:val="28"/>
              </w:rPr>
              <w:t>Семестр</w:t>
            </w:r>
          </w:p>
        </w:tc>
      </w:tr>
      <w:tr w:rsidR="00E66363" w:rsidRPr="00DC530B" w:rsidTr="00036184">
        <w:trPr>
          <w:jc w:val="center"/>
        </w:trPr>
        <w:tc>
          <w:tcPr>
            <w:tcW w:w="5353" w:type="dxa"/>
            <w:vMerge/>
            <w:vAlign w:val="center"/>
          </w:tcPr>
          <w:p w:rsidR="00E66363" w:rsidRPr="00DC530B" w:rsidRDefault="00E663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E66363" w:rsidRPr="00DC530B" w:rsidRDefault="00E663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66363" w:rsidRPr="00DC530B" w:rsidRDefault="00E663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C530B">
              <w:rPr>
                <w:b/>
                <w:sz w:val="28"/>
                <w:szCs w:val="28"/>
              </w:rPr>
              <w:t>8</w:t>
            </w:r>
          </w:p>
        </w:tc>
      </w:tr>
      <w:tr w:rsidR="00E66363" w:rsidRPr="00DC530B" w:rsidTr="0099151E">
        <w:trPr>
          <w:jc w:val="center"/>
        </w:trPr>
        <w:tc>
          <w:tcPr>
            <w:tcW w:w="5353" w:type="dxa"/>
            <w:vAlign w:val="center"/>
          </w:tcPr>
          <w:p w:rsidR="00E66363" w:rsidRPr="00DC530B" w:rsidRDefault="00E663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E66363" w:rsidRPr="00DC530B" w:rsidRDefault="00E663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E66363" w:rsidRPr="00DC530B" w:rsidRDefault="00E66363" w:rsidP="00866E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З</w:t>
            </w:r>
          </w:p>
        </w:tc>
      </w:tr>
      <w:tr w:rsidR="00E66363" w:rsidRPr="00DC530B" w:rsidTr="007F689D">
        <w:trPr>
          <w:jc w:val="center"/>
        </w:trPr>
        <w:tc>
          <w:tcPr>
            <w:tcW w:w="5353" w:type="dxa"/>
            <w:vAlign w:val="center"/>
          </w:tcPr>
          <w:p w:rsidR="00E66363" w:rsidRPr="00DC530B" w:rsidRDefault="00E663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E66363" w:rsidRPr="00DC530B" w:rsidRDefault="00E66363" w:rsidP="009A24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E66363" w:rsidRPr="00DC530B" w:rsidRDefault="00E66363" w:rsidP="009A24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216/6</w:t>
            </w:r>
          </w:p>
        </w:tc>
      </w:tr>
      <w:tr w:rsidR="00E66363" w:rsidRPr="00DC530B" w:rsidTr="009E2344">
        <w:trPr>
          <w:jc w:val="center"/>
        </w:trPr>
        <w:tc>
          <w:tcPr>
            <w:tcW w:w="5353" w:type="dxa"/>
            <w:vAlign w:val="center"/>
          </w:tcPr>
          <w:p w:rsidR="00E66363" w:rsidRPr="00DC530B" w:rsidRDefault="00E663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E66363" w:rsidRPr="00DC530B" w:rsidRDefault="00E663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E66363" w:rsidRPr="00DC530B" w:rsidRDefault="00E66363" w:rsidP="00866E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4</w:t>
            </w:r>
          </w:p>
        </w:tc>
      </w:tr>
    </w:tbl>
    <w:p w:rsidR="00E66363" w:rsidRDefault="00E66363" w:rsidP="00315B99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</w:p>
    <w:p w:rsidR="00E66363" w:rsidRDefault="00E66363" w:rsidP="00315B99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</w:p>
    <w:p w:rsidR="00E66363" w:rsidRDefault="00E66363" w:rsidP="00315B99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</w:p>
    <w:p w:rsidR="00E66363" w:rsidRPr="00DC530B" w:rsidRDefault="00E66363" w:rsidP="00315B99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Для заочной формы обучения:</w:t>
      </w:r>
    </w:p>
    <w:tbl>
      <w:tblPr>
        <w:tblW w:w="928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3"/>
        <w:gridCol w:w="2092"/>
      </w:tblGrid>
      <w:tr w:rsidR="00E66363" w:rsidRPr="00DC530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E66363" w:rsidRPr="00DC530B" w:rsidRDefault="00E66363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E66363" w:rsidRPr="00DC530B" w:rsidRDefault="00E66363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66363" w:rsidRPr="00DC530B" w:rsidRDefault="00E66363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C530B">
              <w:rPr>
                <w:b/>
                <w:sz w:val="28"/>
                <w:szCs w:val="28"/>
              </w:rPr>
              <w:t>Курс</w:t>
            </w:r>
          </w:p>
        </w:tc>
      </w:tr>
      <w:tr w:rsidR="00E66363" w:rsidRPr="00DC530B" w:rsidTr="00034841">
        <w:trPr>
          <w:jc w:val="center"/>
        </w:trPr>
        <w:tc>
          <w:tcPr>
            <w:tcW w:w="5353" w:type="dxa"/>
            <w:vMerge/>
            <w:vAlign w:val="center"/>
          </w:tcPr>
          <w:p w:rsidR="00E66363" w:rsidRPr="00DC530B" w:rsidRDefault="00E66363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66363" w:rsidRPr="00DC530B" w:rsidRDefault="00E66363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66363" w:rsidRPr="00DC530B" w:rsidRDefault="00E66363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C530B">
              <w:rPr>
                <w:b/>
                <w:sz w:val="28"/>
                <w:szCs w:val="28"/>
              </w:rPr>
              <w:t>5</w:t>
            </w:r>
          </w:p>
        </w:tc>
      </w:tr>
      <w:tr w:rsidR="00E66363" w:rsidRPr="00DC530B" w:rsidTr="005E00D5">
        <w:trPr>
          <w:jc w:val="center"/>
        </w:trPr>
        <w:tc>
          <w:tcPr>
            <w:tcW w:w="5353" w:type="dxa"/>
            <w:vAlign w:val="center"/>
          </w:tcPr>
          <w:p w:rsidR="00E66363" w:rsidRPr="00DC530B" w:rsidRDefault="00E66363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E66363" w:rsidRPr="00DC530B" w:rsidRDefault="00E66363" w:rsidP="004B72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E66363" w:rsidRPr="00DC530B" w:rsidRDefault="00E66363" w:rsidP="004B72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З</w:t>
            </w:r>
          </w:p>
        </w:tc>
      </w:tr>
      <w:tr w:rsidR="00E66363" w:rsidRPr="00DC530B" w:rsidTr="003A2779">
        <w:trPr>
          <w:jc w:val="center"/>
        </w:trPr>
        <w:tc>
          <w:tcPr>
            <w:tcW w:w="5353" w:type="dxa"/>
            <w:vAlign w:val="center"/>
          </w:tcPr>
          <w:p w:rsidR="00E66363" w:rsidRPr="00DC530B" w:rsidRDefault="00E66363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3" w:type="dxa"/>
            <w:vAlign w:val="center"/>
          </w:tcPr>
          <w:p w:rsidR="00E66363" w:rsidRPr="00DC530B" w:rsidRDefault="00E66363" w:rsidP="004B72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E66363" w:rsidRPr="00DC530B" w:rsidRDefault="00E66363" w:rsidP="004B72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216/6</w:t>
            </w:r>
          </w:p>
        </w:tc>
      </w:tr>
      <w:tr w:rsidR="00E66363" w:rsidRPr="00DC530B" w:rsidTr="00E41C99">
        <w:trPr>
          <w:jc w:val="center"/>
        </w:trPr>
        <w:tc>
          <w:tcPr>
            <w:tcW w:w="5353" w:type="dxa"/>
            <w:vAlign w:val="center"/>
          </w:tcPr>
          <w:p w:rsidR="00E66363" w:rsidRPr="00DC530B" w:rsidRDefault="00E66363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vAlign w:val="center"/>
          </w:tcPr>
          <w:p w:rsidR="00E66363" w:rsidRPr="00DC530B" w:rsidRDefault="00E66363" w:rsidP="004B72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E66363" w:rsidRPr="00DC530B" w:rsidRDefault="00E66363" w:rsidP="004B72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4</w:t>
            </w:r>
          </w:p>
        </w:tc>
      </w:tr>
    </w:tbl>
    <w:p w:rsidR="00E66363" w:rsidRPr="00DC530B" w:rsidRDefault="00E66363" w:rsidP="00315B99">
      <w:pPr>
        <w:widowControl/>
        <w:tabs>
          <w:tab w:val="left" w:pos="851"/>
        </w:tabs>
        <w:spacing w:before="120" w:line="240" w:lineRule="auto"/>
        <w:ind w:firstLine="851"/>
        <w:rPr>
          <w:i/>
          <w:sz w:val="28"/>
          <w:szCs w:val="28"/>
        </w:rPr>
      </w:pPr>
      <w:r w:rsidRPr="00DC530B">
        <w:rPr>
          <w:i/>
          <w:sz w:val="28"/>
          <w:szCs w:val="28"/>
        </w:rPr>
        <w:t>Примечания: «Форма контроля знаний» – зачет (З).</w:t>
      </w:r>
    </w:p>
    <w:p w:rsidR="00E66363" w:rsidRPr="002337A4" w:rsidRDefault="00E66363" w:rsidP="00674D9A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E66363" w:rsidRPr="00DC530B" w:rsidRDefault="00E66363" w:rsidP="00674D9A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DC530B">
        <w:rPr>
          <w:b/>
          <w:sz w:val="28"/>
          <w:szCs w:val="28"/>
        </w:rPr>
        <w:t>5. Содержание практики</w:t>
      </w:r>
    </w:p>
    <w:p w:rsidR="00E66363" w:rsidRPr="00DC530B" w:rsidRDefault="00E66363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E66363" w:rsidRPr="00DC530B" w:rsidRDefault="00E66363" w:rsidP="00092BE8">
      <w:pPr>
        <w:widowControl/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E66363" w:rsidRPr="00DC530B" w:rsidRDefault="00E66363" w:rsidP="004C1913">
      <w:pPr>
        <w:widowControl/>
        <w:tabs>
          <w:tab w:val="left" w:pos="3318"/>
        </w:tabs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 xml:space="preserve">Вторая неделя: сбор материала для разработки выпускной квалификационной работы в соответствии с индивидуальным заданием. </w:t>
      </w:r>
    </w:p>
    <w:p w:rsidR="00E66363" w:rsidRPr="00DC530B" w:rsidRDefault="00E66363" w:rsidP="004C1913">
      <w:pPr>
        <w:widowControl/>
        <w:tabs>
          <w:tab w:val="left" w:pos="3318"/>
        </w:tabs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Третья неделя: сбор материала для разработки выпускной квалификационной работы в соответствии с индивидуальным заданием.</w:t>
      </w:r>
    </w:p>
    <w:p w:rsidR="00E66363" w:rsidRPr="00DC530B" w:rsidRDefault="00E66363" w:rsidP="004C1913">
      <w:pPr>
        <w:widowControl/>
        <w:tabs>
          <w:tab w:val="left" w:pos="3318"/>
        </w:tabs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Четвертая неделя: оформление отчета в соответствии с требованиями кафедры; подготовка к зачету, сдача зачета.</w:t>
      </w:r>
    </w:p>
    <w:p w:rsidR="00E66363" w:rsidRPr="00DC530B" w:rsidRDefault="00E6636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6363" w:rsidRPr="00DC530B" w:rsidRDefault="00E66363" w:rsidP="00674D9A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DC530B">
        <w:rPr>
          <w:b/>
          <w:bCs/>
          <w:sz w:val="28"/>
          <w:szCs w:val="28"/>
        </w:rPr>
        <w:t>6. Ф</w:t>
      </w:r>
      <w:r w:rsidRPr="00DC530B">
        <w:rPr>
          <w:b/>
          <w:sz w:val="28"/>
          <w:szCs w:val="28"/>
        </w:rPr>
        <w:t>ормы отчетности</w:t>
      </w:r>
    </w:p>
    <w:p w:rsidR="00E66363" w:rsidRPr="00DC530B" w:rsidRDefault="00E66363" w:rsidP="00674D9A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E66363" w:rsidRPr="00DC530B" w:rsidRDefault="00E66363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E66363" w:rsidRDefault="00E66363" w:rsidP="00805C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Индивидуальное задание содержит перечень вопросов, подлежащих изучению, и задач, подлежащих разработке, в соответствии темой индивидуального задания.</w:t>
      </w:r>
    </w:p>
    <w:p w:rsidR="00E66363" w:rsidRPr="00DC530B" w:rsidRDefault="00E66363" w:rsidP="00C44115">
      <w:pPr>
        <w:widowControl/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Структура отчета по практике представлена в фонде оценочных средств.</w:t>
      </w:r>
    </w:p>
    <w:p w:rsidR="00E66363" w:rsidRPr="00DC530B" w:rsidRDefault="00E66363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 xml:space="preserve">После прибытия на предприятие и </w:t>
      </w:r>
      <w:r w:rsidRPr="00DC530B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DC530B">
        <w:rPr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</w:t>
      </w:r>
      <w:r w:rsidRPr="00DC530B">
        <w:rPr>
          <w:sz w:val="28"/>
          <w:szCs w:val="28"/>
        </w:rPr>
        <w:t xml:space="preserve"> ставит отметку об убытии с практики в направлении на практику.</w:t>
      </w:r>
    </w:p>
    <w:p w:rsidR="00E66363" w:rsidRPr="00DC530B" w:rsidRDefault="00E66363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Направление на практику</w:t>
      </w:r>
      <w:r w:rsidRPr="00DC530B">
        <w:rPr>
          <w:b/>
          <w:bCs/>
          <w:sz w:val="28"/>
          <w:szCs w:val="28"/>
        </w:rPr>
        <w:t xml:space="preserve"> </w:t>
      </w:r>
      <w:r w:rsidRPr="00DC530B">
        <w:rPr>
          <w:bCs/>
          <w:sz w:val="28"/>
          <w:szCs w:val="28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E66363" w:rsidRPr="00DC530B" w:rsidRDefault="00E66363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66363" w:rsidRPr="00DC530B" w:rsidRDefault="00E6636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E66363" w:rsidRPr="00DC530B" w:rsidRDefault="00E66363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E66363" w:rsidRPr="00DC530B" w:rsidRDefault="00E66363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C530B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E66363" w:rsidRPr="002337A4" w:rsidRDefault="00E6636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6363" w:rsidRPr="00DC530B" w:rsidRDefault="00E6636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E66363" w:rsidRPr="00DC530B" w:rsidRDefault="00E6636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6363" w:rsidRPr="00DC530B" w:rsidRDefault="00E66363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E66363" w:rsidRPr="00DC530B" w:rsidRDefault="00E66363" w:rsidP="000402AB">
      <w:pPr>
        <w:pStyle w:val="ListParagraph"/>
        <w:widowControl/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C530B">
        <w:rPr>
          <w:bCs/>
          <w:sz w:val="28"/>
          <w:szCs w:val="28"/>
        </w:rPr>
        <w:t xml:space="preserve">1. Лопарева, А.М. Экономика организации (предприятия) [Электронный ресурс] : учебно-методическое пособие. – Электрон. дан. – М. : Финансы и статистика, 2014. – 208 с. – Режим доступа: </w:t>
      </w:r>
      <w:hyperlink r:id="rId7" w:history="1">
        <w:r w:rsidRPr="00DC530B">
          <w:rPr>
            <w:rStyle w:val="Hyperlink"/>
            <w:bCs/>
            <w:color w:val="auto"/>
            <w:sz w:val="28"/>
            <w:szCs w:val="28"/>
            <w:u w:val="none"/>
          </w:rPr>
          <w:t>http://e.lanbook.com/books/element.php?pl1_id=69181</w:t>
        </w:r>
      </w:hyperlink>
      <w:r w:rsidRPr="00DC530B">
        <w:rPr>
          <w:sz w:val="28"/>
          <w:szCs w:val="28"/>
        </w:rPr>
        <w:t>, свободный;</w:t>
      </w:r>
    </w:p>
    <w:p w:rsidR="00E66363" w:rsidRPr="00DC530B" w:rsidRDefault="00E66363" w:rsidP="00100F16">
      <w:pPr>
        <w:widowControl/>
        <w:tabs>
          <w:tab w:val="left" w:pos="1418"/>
        </w:tabs>
        <w:spacing w:line="240" w:lineRule="auto"/>
        <w:ind w:firstLine="851"/>
        <w:rPr>
          <w:rFonts w:ascii="roboto-regular" w:hAnsi="roboto-regular"/>
          <w:sz w:val="28"/>
          <w:szCs w:val="28"/>
        </w:rPr>
      </w:pPr>
      <w:r w:rsidRPr="00DC530B">
        <w:rPr>
          <w:sz w:val="28"/>
          <w:szCs w:val="28"/>
        </w:rPr>
        <w:t xml:space="preserve">2. </w:t>
      </w:r>
      <w:r w:rsidRPr="00DC530B">
        <w:rPr>
          <w:rFonts w:ascii="roboto-regular" w:hAnsi="roboto-regular"/>
          <w:sz w:val="28"/>
          <w:szCs w:val="28"/>
        </w:rPr>
        <w:t xml:space="preserve">Грибов, В.Д. Экономика предприятия: Учебник. Практикум. [Электронный ресурс] / В.Д. Грибов, В.П. Грузинов. </w:t>
      </w:r>
      <w:r w:rsidRPr="00DC530B">
        <w:rPr>
          <w:bCs/>
          <w:sz w:val="28"/>
          <w:szCs w:val="28"/>
        </w:rPr>
        <w:t>–</w:t>
      </w:r>
      <w:r w:rsidRPr="00DC530B">
        <w:rPr>
          <w:rFonts w:ascii="roboto-regular" w:hAnsi="roboto-regular"/>
          <w:sz w:val="28"/>
          <w:szCs w:val="28"/>
        </w:rPr>
        <w:t xml:space="preserve"> Электрон. дан. </w:t>
      </w:r>
      <w:r w:rsidRPr="00DC530B">
        <w:rPr>
          <w:bCs/>
          <w:sz w:val="28"/>
          <w:szCs w:val="28"/>
        </w:rPr>
        <w:t>–</w:t>
      </w:r>
      <w:r w:rsidRPr="00DC530B">
        <w:rPr>
          <w:rFonts w:ascii="roboto-regular" w:hAnsi="roboto-regular"/>
          <w:sz w:val="28"/>
          <w:szCs w:val="28"/>
        </w:rPr>
        <w:t xml:space="preserve"> М. : Финансы и статистика, 2014. </w:t>
      </w:r>
      <w:r w:rsidRPr="00DC530B">
        <w:rPr>
          <w:bCs/>
          <w:sz w:val="28"/>
          <w:szCs w:val="28"/>
        </w:rPr>
        <w:t>–</w:t>
      </w:r>
      <w:r w:rsidRPr="00DC530B">
        <w:rPr>
          <w:rFonts w:ascii="roboto-regular" w:hAnsi="roboto-regular"/>
          <w:sz w:val="28"/>
          <w:szCs w:val="28"/>
        </w:rPr>
        <w:t xml:space="preserve"> 400 с. </w:t>
      </w:r>
      <w:r w:rsidRPr="00DC530B">
        <w:rPr>
          <w:bCs/>
          <w:sz w:val="28"/>
          <w:szCs w:val="28"/>
        </w:rPr>
        <w:t>–</w:t>
      </w:r>
      <w:r w:rsidRPr="00DC530B">
        <w:rPr>
          <w:rFonts w:ascii="roboto-regular" w:hAnsi="roboto-regular"/>
          <w:sz w:val="28"/>
          <w:szCs w:val="28"/>
        </w:rPr>
        <w:t xml:space="preserve"> Режим доступа: http://e.lanbook.com/book/69134 </w:t>
      </w:r>
      <w:r w:rsidRPr="00DC530B">
        <w:rPr>
          <w:bCs/>
          <w:sz w:val="28"/>
          <w:szCs w:val="28"/>
        </w:rPr>
        <w:t>–</w:t>
      </w:r>
      <w:r w:rsidRPr="00DC530B">
        <w:rPr>
          <w:rFonts w:ascii="roboto-regular" w:hAnsi="roboto-regular"/>
          <w:sz w:val="28"/>
          <w:szCs w:val="28"/>
        </w:rPr>
        <w:t xml:space="preserve"> Загл. с экрана;</w:t>
      </w:r>
    </w:p>
    <w:p w:rsidR="00E66363" w:rsidRPr="00DC530B" w:rsidRDefault="00E66363" w:rsidP="00100F16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DC530B">
        <w:rPr>
          <w:rFonts w:ascii="roboto-regular" w:hAnsi="roboto-regular"/>
          <w:sz w:val="28"/>
          <w:szCs w:val="28"/>
        </w:rPr>
        <w:t xml:space="preserve">3. </w:t>
      </w:r>
      <w:hyperlink r:id="rId8" w:history="1">
        <w:r w:rsidRPr="00DC530B">
          <w:rPr>
            <w:rStyle w:val="Strong"/>
            <w:b w:val="0"/>
            <w:bCs w:val="0"/>
            <w:sz w:val="28"/>
            <w:szCs w:val="28"/>
            <w:shd w:val="clear" w:color="auto" w:fill="FFFFFF"/>
          </w:rPr>
          <w:t>Русакова,</w:t>
        </w:r>
        <w:r w:rsidRPr="00DC530B">
          <w:rPr>
            <w:rStyle w:val="Strong"/>
            <w:b w:val="0"/>
            <w:sz w:val="28"/>
            <w:szCs w:val="28"/>
            <w:shd w:val="clear" w:color="auto" w:fill="FFFFFF"/>
          </w:rPr>
          <w:t xml:space="preserve"> Е.В. </w:t>
        </w:r>
        <w:r w:rsidRPr="00DC530B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Комплексный экономический анализ деятельности предприятия: Учебное пособие. – Санкт-Петербург: Питер 2016 г. – 224 с. – Электронное издание.</w:t>
        </w:r>
      </w:hyperlink>
      <w:r w:rsidRPr="00DC530B">
        <w:rPr>
          <w:sz w:val="28"/>
          <w:szCs w:val="28"/>
        </w:rPr>
        <w:t xml:space="preserve"> Режим доступа: </w:t>
      </w:r>
      <w:hyperlink r:id="rId9" w:history="1">
        <w:r w:rsidRPr="00DC530B">
          <w:rPr>
            <w:rStyle w:val="Hyperlink"/>
            <w:color w:val="auto"/>
            <w:sz w:val="28"/>
            <w:szCs w:val="28"/>
            <w:u w:val="none"/>
          </w:rPr>
          <w:t>http://ibooks.ru/reading.php/productid=351020</w:t>
        </w:r>
      </w:hyperlink>
      <w:r w:rsidRPr="00DC530B">
        <w:rPr>
          <w:sz w:val="28"/>
          <w:szCs w:val="28"/>
        </w:rPr>
        <w:t>, свободный;</w:t>
      </w:r>
    </w:p>
    <w:p w:rsidR="00E66363" w:rsidRPr="00DC530B" w:rsidRDefault="00E66363" w:rsidP="00100F16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DC530B">
        <w:rPr>
          <w:sz w:val="28"/>
          <w:szCs w:val="28"/>
        </w:rPr>
        <w:t xml:space="preserve">4. </w:t>
      </w:r>
      <w:r w:rsidRPr="00DC530B">
        <w:rPr>
          <w:bCs/>
          <w:sz w:val="28"/>
          <w:szCs w:val="28"/>
        </w:rPr>
        <w:t xml:space="preserve">Ардзинов, В. Д., Барановская, Н. И., Курочкин, А. И. </w:t>
      </w:r>
      <w:r w:rsidRPr="00DC530B">
        <w:rPr>
          <w:sz w:val="28"/>
          <w:szCs w:val="28"/>
        </w:rPr>
        <w:t xml:space="preserve">Сметное дело в строительстве. Самоучитель. 3-е изд., переработанное и дополненное. – Санкт-Петербург: Питер 2016 г. – 512 с. – Электронное издание. – Режим доступа: </w:t>
      </w:r>
      <w:hyperlink r:id="rId10" w:history="1">
        <w:r w:rsidRPr="00DC530B">
          <w:rPr>
            <w:rStyle w:val="Hyperlink"/>
            <w:color w:val="auto"/>
            <w:sz w:val="28"/>
            <w:szCs w:val="28"/>
            <w:u w:val="none"/>
          </w:rPr>
          <w:t>http://ibooks.ru/reading.php?productid=22004</w:t>
        </w:r>
      </w:hyperlink>
      <w:r w:rsidRPr="00DC530B">
        <w:rPr>
          <w:sz w:val="28"/>
          <w:szCs w:val="28"/>
        </w:rPr>
        <w:t>, свободный.</w:t>
      </w:r>
    </w:p>
    <w:p w:rsidR="00E66363" w:rsidRPr="002337A4" w:rsidRDefault="00E66363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6363" w:rsidRPr="00DC530B" w:rsidRDefault="00E66363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E66363" w:rsidRPr="00DC530B" w:rsidRDefault="00E66363" w:rsidP="00A566B9">
      <w:pPr>
        <w:pStyle w:val="ListParagraph"/>
        <w:widowControl/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1.</w:t>
      </w:r>
      <w:r w:rsidRPr="00DC530B">
        <w:rPr>
          <w:bCs/>
          <w:sz w:val="28"/>
          <w:szCs w:val="28"/>
        </w:rPr>
        <w:tab/>
      </w:r>
      <w:r w:rsidRPr="00DC530B">
        <w:rPr>
          <w:sz w:val="28"/>
          <w:szCs w:val="28"/>
        </w:rPr>
        <w:t xml:space="preserve">Экономика строительства [Электронный ресурс]. 3-е изд. / Под ред. В.В. Бузырева. – Электрон. дан. – СПб. : Питер, 2009. – 416 с. – Режим доступа: </w:t>
      </w:r>
      <w:hyperlink r:id="rId11" w:history="1">
        <w:r w:rsidRPr="00DC530B">
          <w:rPr>
            <w:rStyle w:val="Hyperlink"/>
            <w:color w:val="auto"/>
            <w:sz w:val="28"/>
            <w:szCs w:val="28"/>
            <w:u w:val="none"/>
          </w:rPr>
          <w:t>http://ibooks.ru/reading.php?productid=21668</w:t>
        </w:r>
      </w:hyperlink>
      <w:r w:rsidRPr="00DC530B">
        <w:rPr>
          <w:sz w:val="28"/>
          <w:szCs w:val="28"/>
        </w:rPr>
        <w:t>, свободный</w:t>
      </w:r>
      <w:r w:rsidRPr="00DC530B">
        <w:rPr>
          <w:bCs/>
          <w:sz w:val="28"/>
          <w:szCs w:val="28"/>
        </w:rPr>
        <w:t>;</w:t>
      </w:r>
    </w:p>
    <w:p w:rsidR="00E66363" w:rsidRPr="00DC530B" w:rsidRDefault="00E66363" w:rsidP="00A566B9">
      <w:pPr>
        <w:pStyle w:val="ListParagraph"/>
        <w:widowControl/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530B">
        <w:rPr>
          <w:sz w:val="28"/>
          <w:szCs w:val="28"/>
        </w:rPr>
        <w:t xml:space="preserve">2. Ардзинов В.Д., Ардзинов Д.В. Заработная плата и сметное дело в строительстве </w:t>
      </w:r>
      <w:r w:rsidRPr="00DC530B">
        <w:rPr>
          <w:bCs/>
          <w:sz w:val="28"/>
          <w:szCs w:val="28"/>
        </w:rPr>
        <w:t>[Электронный ресурс].</w:t>
      </w:r>
      <w:r w:rsidRPr="00DC530B">
        <w:rPr>
          <w:sz w:val="28"/>
          <w:szCs w:val="28"/>
        </w:rPr>
        <w:t xml:space="preserve"> – СПб.: Питер, 2010. – 256 с. – Режим доступа: </w:t>
      </w:r>
      <w:hyperlink r:id="rId12" w:history="1">
        <w:r w:rsidRPr="00DC530B">
          <w:rPr>
            <w:rStyle w:val="Hyperlink"/>
            <w:color w:val="auto"/>
            <w:sz w:val="28"/>
            <w:szCs w:val="28"/>
            <w:u w:val="none"/>
          </w:rPr>
          <w:t>http://ibooks.ru/reading.php?productid=21981</w:t>
        </w:r>
      </w:hyperlink>
      <w:r w:rsidRPr="00DC530B">
        <w:rPr>
          <w:sz w:val="28"/>
          <w:szCs w:val="28"/>
        </w:rPr>
        <w:t>, свободный</w:t>
      </w:r>
      <w:r w:rsidRPr="00DC530B">
        <w:rPr>
          <w:bCs/>
          <w:sz w:val="28"/>
          <w:szCs w:val="28"/>
        </w:rPr>
        <w:t>;</w:t>
      </w:r>
    </w:p>
    <w:p w:rsidR="00E66363" w:rsidRPr="00DC530B" w:rsidRDefault="00E66363" w:rsidP="00A566B9">
      <w:pPr>
        <w:pStyle w:val="ListParagraph"/>
        <w:widowControl/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 xml:space="preserve">3. Романенко, И.В. Экономика предприятия [Электронный ресурс] : учебное пособие. – Электрон. дан. – М. : Финансы и статистика, 2011. – 352 с. – Режим доступа: </w:t>
      </w:r>
      <w:hyperlink r:id="rId13" w:history="1">
        <w:r w:rsidRPr="00DC530B">
          <w:rPr>
            <w:rStyle w:val="Hyperlink"/>
            <w:bCs/>
            <w:color w:val="auto"/>
            <w:sz w:val="28"/>
            <w:szCs w:val="28"/>
            <w:u w:val="none"/>
          </w:rPr>
          <w:t>http://e.lanbook.com/books/element.php?pl1_id=5360</w:t>
        </w:r>
      </w:hyperlink>
      <w:r w:rsidRPr="00DC530B">
        <w:rPr>
          <w:sz w:val="28"/>
          <w:szCs w:val="28"/>
        </w:rPr>
        <w:t>, свободный</w:t>
      </w:r>
      <w:r w:rsidRPr="00DC530B">
        <w:rPr>
          <w:bCs/>
          <w:sz w:val="28"/>
          <w:szCs w:val="28"/>
        </w:rPr>
        <w:t>;</w:t>
      </w:r>
    </w:p>
    <w:p w:rsidR="00E66363" w:rsidRPr="00DC530B" w:rsidRDefault="00E66363" w:rsidP="00A566B9">
      <w:pPr>
        <w:pStyle w:val="ListParagraph"/>
        <w:widowControl/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 xml:space="preserve">4. Опарин, С. Г. Архитектурно-строительное проектирование : учебное пособие для экономистов / С. Г. Опарин; ФБГОУ ВПО ПГУПС. </w:t>
      </w:r>
      <w:r w:rsidRPr="00DC530B">
        <w:rPr>
          <w:sz w:val="28"/>
          <w:szCs w:val="28"/>
        </w:rPr>
        <w:t>–</w:t>
      </w:r>
      <w:r w:rsidRPr="00DC530B">
        <w:rPr>
          <w:bCs/>
          <w:sz w:val="28"/>
          <w:szCs w:val="28"/>
        </w:rPr>
        <w:t xml:space="preserve"> Санкт-Петербург: ФГБОУ ВПО ПГУПС, 2015. </w:t>
      </w:r>
      <w:r w:rsidRPr="00DC530B">
        <w:rPr>
          <w:sz w:val="28"/>
          <w:szCs w:val="28"/>
        </w:rPr>
        <w:t>–</w:t>
      </w:r>
      <w:r w:rsidRPr="00DC530B">
        <w:rPr>
          <w:bCs/>
          <w:sz w:val="28"/>
          <w:szCs w:val="28"/>
        </w:rPr>
        <w:t xml:space="preserve"> 190 с.;</w:t>
      </w:r>
    </w:p>
    <w:p w:rsidR="00E66363" w:rsidRPr="00DC530B" w:rsidRDefault="00E66363" w:rsidP="00A566B9">
      <w:pPr>
        <w:pStyle w:val="ListParagraph"/>
        <w:widowControl/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C530B">
        <w:rPr>
          <w:bCs/>
          <w:sz w:val="28"/>
          <w:szCs w:val="28"/>
        </w:rPr>
        <w:t xml:space="preserve">5. </w:t>
      </w:r>
      <w:r w:rsidRPr="00DC530B">
        <w:rPr>
          <w:sz w:val="28"/>
          <w:szCs w:val="28"/>
        </w:rPr>
        <w:t>Коланьков С.В. Экономика недвижимости: учеб. пособие. – 2-е изд., испр. и доп. – М.: ФГБОУ «Учебно-методический центр по образованию на железнодорожном транспорте», 2013. – 478 с.;</w:t>
      </w:r>
    </w:p>
    <w:p w:rsidR="00E66363" w:rsidRPr="00DC530B" w:rsidRDefault="00E66363" w:rsidP="00A566B9">
      <w:pPr>
        <w:pStyle w:val="ListParagraph"/>
        <w:widowControl/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530B">
        <w:rPr>
          <w:sz w:val="28"/>
          <w:szCs w:val="28"/>
        </w:rPr>
        <w:t xml:space="preserve">6. </w:t>
      </w:r>
      <w:r w:rsidRPr="00DC530B">
        <w:rPr>
          <w:bCs/>
          <w:sz w:val="28"/>
          <w:szCs w:val="28"/>
        </w:rPr>
        <w:t xml:space="preserve">Управление проектами: учеб. пособие/ Т. П. Коваленок. </w:t>
      </w:r>
      <w:r w:rsidRPr="00DC530B">
        <w:rPr>
          <w:sz w:val="28"/>
          <w:szCs w:val="28"/>
        </w:rPr>
        <w:t>–</w:t>
      </w:r>
      <w:r w:rsidRPr="00DC530B">
        <w:rPr>
          <w:bCs/>
          <w:sz w:val="28"/>
          <w:szCs w:val="28"/>
        </w:rPr>
        <w:t xml:space="preserve"> СПб.: ПГУПС, 2011. </w:t>
      </w:r>
      <w:r w:rsidRPr="00DC530B">
        <w:rPr>
          <w:sz w:val="28"/>
          <w:szCs w:val="28"/>
        </w:rPr>
        <w:t>–</w:t>
      </w:r>
      <w:r w:rsidRPr="00DC530B">
        <w:rPr>
          <w:bCs/>
          <w:sz w:val="28"/>
          <w:szCs w:val="28"/>
        </w:rPr>
        <w:t xml:space="preserve"> 73 с.;  </w:t>
      </w:r>
    </w:p>
    <w:p w:rsidR="00E66363" w:rsidRPr="00DC530B" w:rsidRDefault="00E66363" w:rsidP="00A566B9">
      <w:pPr>
        <w:pStyle w:val="ListParagraph"/>
        <w:widowControl/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 xml:space="preserve">7. Договорная работа: учебное пособие / С.Г. Опарин; ФБГОУ ВПО ПГУПС. </w:t>
      </w:r>
      <w:r w:rsidRPr="00DC530B">
        <w:rPr>
          <w:sz w:val="28"/>
          <w:szCs w:val="28"/>
        </w:rPr>
        <w:t>–</w:t>
      </w:r>
      <w:r w:rsidRPr="00DC530B">
        <w:rPr>
          <w:bCs/>
          <w:sz w:val="28"/>
          <w:szCs w:val="28"/>
        </w:rPr>
        <w:t xml:space="preserve"> Санкт-Петербург: ФБГОУ ВПО ПГУПС , 2014. – 85 с.;</w:t>
      </w:r>
    </w:p>
    <w:p w:rsidR="00E66363" w:rsidRPr="00DC530B" w:rsidRDefault="00E66363" w:rsidP="00C35A6D">
      <w:pPr>
        <w:pStyle w:val="ListParagraph"/>
        <w:widowControl/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8. Дроздова, М.А. Правоведение (основы законодательства в строительстве): учебное пособие / М.А. Дроздова, Н.В. Корбанкова; ФБГОУ ВПО ПГУПС. – Санкт-Петербург: ФБГОУ ВПО ПГУПС, 2015. – 50 с.</w:t>
      </w:r>
    </w:p>
    <w:p w:rsidR="00E66363" w:rsidRPr="002337A4" w:rsidRDefault="00E66363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6363" w:rsidRPr="00DC530B" w:rsidRDefault="00E66363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E66363" w:rsidRPr="009D7676" w:rsidRDefault="00E66363" w:rsidP="002337A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9D7676">
        <w:rPr>
          <w:bCs/>
          <w:sz w:val="28"/>
          <w:szCs w:val="28"/>
        </w:rPr>
        <w:t>СМК РД 7.3.37-2014 Система менеджмента качества. Руководящий документ. Положение о порядке организации и осуществлении образовательной деятельности по программам высшего образования – программам бакалавриата, программам специалитета, программам магистратуры.</w:t>
      </w:r>
    </w:p>
    <w:p w:rsidR="00E66363" w:rsidRPr="009D7676" w:rsidRDefault="00E66363" w:rsidP="002337A4">
      <w:pPr>
        <w:tabs>
          <w:tab w:val="num" w:pos="-28492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D7676">
        <w:rPr>
          <w:bCs/>
          <w:sz w:val="28"/>
          <w:szCs w:val="28"/>
        </w:rPr>
        <w:t>СМК РД 7.3.93-2015 Система менеджмента качества. Руководящий документ. Положение об организации практики обучающихся ФГБОУ ВПО ПГУПС.</w:t>
      </w:r>
    </w:p>
    <w:p w:rsidR="00E66363" w:rsidRPr="00FD58BF" w:rsidRDefault="00E66363" w:rsidP="002337A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Остальной п</w:t>
      </w:r>
      <w:r w:rsidRPr="00FD58BF">
        <w:rPr>
          <w:bCs/>
          <w:sz w:val="28"/>
          <w:szCs w:val="28"/>
        </w:rPr>
        <w:t>еречень нормативно-правовой документации определяется руководителем практики.</w:t>
      </w:r>
    </w:p>
    <w:p w:rsidR="00E66363" w:rsidRPr="002337A4" w:rsidRDefault="00E66363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6363" w:rsidRPr="00DC530B" w:rsidRDefault="00E66363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E66363" w:rsidRPr="00DC530B" w:rsidRDefault="00E66363" w:rsidP="00A44C4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Перечень других изданий определяется руководителем практики.</w:t>
      </w:r>
    </w:p>
    <w:p w:rsidR="00E66363" w:rsidRPr="002337A4" w:rsidRDefault="00E66363" w:rsidP="00DC6C5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66363" w:rsidRPr="00DC530B" w:rsidRDefault="00E66363" w:rsidP="00DC6C5E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E66363" w:rsidRPr="00DC530B" w:rsidRDefault="00E66363" w:rsidP="009838F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6363" w:rsidRPr="00DC530B" w:rsidRDefault="00E66363" w:rsidP="009838FC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DC530B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4" w:history="1">
        <w:r w:rsidRPr="00DC530B">
          <w:rPr>
            <w:rFonts w:ascii="Times New Roman CYR" w:hAnsi="Times New Roman CYR" w:cs="Times New Roman CYR"/>
            <w:sz w:val="28"/>
            <w:szCs w:val="28"/>
          </w:rPr>
          <w:t>http://sdo.pgups.ru</w:t>
        </w:r>
      </w:hyperlink>
      <w:r w:rsidRPr="00DC530B">
        <w:rPr>
          <w:rFonts w:ascii="Times New Roman CYR" w:hAnsi="Times New Roman CYR" w:cs="Times New Roman CYR"/>
          <w:sz w:val="28"/>
          <w:szCs w:val="28"/>
        </w:rPr>
        <w:t>/  (для доступа к полнотекстовым документам требуется авторизация).</w:t>
      </w:r>
    </w:p>
    <w:p w:rsidR="00E66363" w:rsidRPr="00DC530B" w:rsidRDefault="00E66363" w:rsidP="009838FC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Научная электронная библиотека eLIBRARY.RU/ Российский информационно-аналитический портал [Электронный ресурс]. Режим доступа</w:t>
      </w:r>
      <w:r w:rsidRPr="00DC530B">
        <w:rPr>
          <w:sz w:val="28"/>
          <w:szCs w:val="28"/>
        </w:rPr>
        <w:t xml:space="preserve">: </w:t>
      </w:r>
      <w:hyperlink r:id="rId15" w:history="1">
        <w:r w:rsidRPr="00DC530B">
          <w:rPr>
            <w:rStyle w:val="Hyperlink"/>
            <w:bCs/>
            <w:color w:val="auto"/>
            <w:sz w:val="28"/>
            <w:szCs w:val="28"/>
            <w:u w:val="none"/>
          </w:rPr>
          <w:t>http://eLibrary.ru/</w:t>
        </w:r>
      </w:hyperlink>
      <w:r w:rsidRPr="00DC530B">
        <w:rPr>
          <w:bCs/>
          <w:sz w:val="28"/>
          <w:szCs w:val="28"/>
        </w:rPr>
        <w:t xml:space="preserve"> - </w:t>
      </w:r>
      <w:r w:rsidRPr="00DC530B">
        <w:rPr>
          <w:sz w:val="28"/>
          <w:szCs w:val="28"/>
        </w:rPr>
        <w:t>Загл. с экрана</w:t>
      </w:r>
      <w:r w:rsidRPr="00DC530B">
        <w:rPr>
          <w:bCs/>
          <w:sz w:val="28"/>
          <w:szCs w:val="28"/>
        </w:rPr>
        <w:t>;</w:t>
      </w:r>
    </w:p>
    <w:p w:rsidR="00E66363" w:rsidRPr="00DC530B" w:rsidRDefault="00E66363" w:rsidP="009838FC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Научно-техническая библиотека ПГУПС [Электронный ресурс]. Режим доступа</w:t>
      </w:r>
      <w:r w:rsidRPr="00DC530B">
        <w:rPr>
          <w:sz w:val="28"/>
          <w:szCs w:val="28"/>
        </w:rPr>
        <w:t xml:space="preserve">: </w:t>
      </w:r>
      <w:hyperlink r:id="rId16" w:history="1">
        <w:r w:rsidRPr="00DC530B">
          <w:rPr>
            <w:rStyle w:val="Hyperlink"/>
            <w:bCs/>
            <w:color w:val="auto"/>
            <w:sz w:val="28"/>
            <w:szCs w:val="28"/>
            <w:u w:val="none"/>
          </w:rPr>
          <w:t>http://library.pgups.ru/</w:t>
        </w:r>
      </w:hyperlink>
      <w:r w:rsidRPr="00DC530B">
        <w:rPr>
          <w:bCs/>
          <w:sz w:val="28"/>
          <w:szCs w:val="28"/>
        </w:rPr>
        <w:t xml:space="preserve"> - </w:t>
      </w:r>
      <w:r w:rsidRPr="00DC530B">
        <w:rPr>
          <w:sz w:val="28"/>
          <w:szCs w:val="28"/>
        </w:rPr>
        <w:t>Загл. с экрана</w:t>
      </w:r>
      <w:r w:rsidRPr="00DC530B">
        <w:rPr>
          <w:bCs/>
          <w:sz w:val="28"/>
          <w:szCs w:val="28"/>
        </w:rPr>
        <w:t>;</w:t>
      </w:r>
    </w:p>
    <w:p w:rsidR="00E66363" w:rsidRPr="00DC530B" w:rsidRDefault="00E66363" w:rsidP="009838FC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Нормативно-правовая база Консультант Плюс / Некоммерческая интернет-версия [Электронный ресурс]. Режим доступа</w:t>
      </w:r>
      <w:r w:rsidRPr="00DC530B">
        <w:rPr>
          <w:sz w:val="28"/>
          <w:szCs w:val="28"/>
        </w:rPr>
        <w:t xml:space="preserve">: </w:t>
      </w:r>
      <w:hyperlink r:id="rId17" w:history="1">
        <w:r w:rsidRPr="00DC530B">
          <w:rPr>
            <w:rStyle w:val="Hyperlink"/>
            <w:bCs/>
            <w:color w:val="auto"/>
            <w:sz w:val="28"/>
            <w:szCs w:val="28"/>
            <w:u w:val="none"/>
          </w:rPr>
          <w:t>http://base.consultant.ru/</w:t>
        </w:r>
      </w:hyperlink>
      <w:r w:rsidRPr="00DC530B">
        <w:rPr>
          <w:bCs/>
          <w:sz w:val="28"/>
          <w:szCs w:val="28"/>
        </w:rPr>
        <w:t xml:space="preserve"> - </w:t>
      </w:r>
      <w:r w:rsidRPr="00DC530B">
        <w:rPr>
          <w:sz w:val="28"/>
          <w:szCs w:val="28"/>
        </w:rPr>
        <w:t>Загл. с экрана</w:t>
      </w:r>
      <w:r w:rsidRPr="00DC530B">
        <w:rPr>
          <w:bCs/>
          <w:sz w:val="28"/>
          <w:szCs w:val="28"/>
        </w:rPr>
        <w:t xml:space="preserve">; </w:t>
      </w:r>
    </w:p>
    <w:p w:rsidR="00E66363" w:rsidRPr="00DC530B" w:rsidRDefault="00E66363" w:rsidP="009838FC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DC530B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8" w:history="1">
        <w:r w:rsidRPr="00DC530B">
          <w:rPr>
            <w:sz w:val="28"/>
            <w:szCs w:val="28"/>
          </w:rPr>
          <w:t>http://window.edu.ru</w:t>
        </w:r>
      </w:hyperlink>
      <w:r w:rsidRPr="00DC530B">
        <w:rPr>
          <w:sz w:val="28"/>
          <w:szCs w:val="28"/>
        </w:rPr>
        <w:t>, свободный. – Загл. с экрана;</w:t>
      </w:r>
    </w:p>
    <w:p w:rsidR="00E66363" w:rsidRPr="00DC530B" w:rsidRDefault="00E66363" w:rsidP="00C651DF">
      <w:pPr>
        <w:numPr>
          <w:ilvl w:val="0"/>
          <w:numId w:val="23"/>
        </w:numPr>
        <w:spacing w:line="240" w:lineRule="auto"/>
        <w:ind w:left="0" w:firstLine="862"/>
        <w:rPr>
          <w:sz w:val="28"/>
          <w:szCs w:val="28"/>
        </w:rPr>
      </w:pPr>
      <w:r w:rsidRPr="00DC530B">
        <w:rPr>
          <w:sz w:val="28"/>
          <w:szCs w:val="28"/>
        </w:rPr>
        <w:t>Электронно-библиотечная система ibooks.ru [Электронный ресурс]. Режим доступа:  http://ibooks.ru/ – Загл. с экрана;</w:t>
      </w:r>
    </w:p>
    <w:p w:rsidR="00E66363" w:rsidRPr="00DC530B" w:rsidRDefault="00E66363" w:rsidP="00C651DF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DC530B">
        <w:rPr>
          <w:sz w:val="28"/>
          <w:szCs w:val="28"/>
        </w:rPr>
        <w:t>Электронно-библиотечная система ЛАНЬ [Электронный ресурс]. Режим доступа:  https://e.lanbook.com/books – Загл. с экрана;</w:t>
      </w:r>
    </w:p>
    <w:p w:rsidR="00E66363" w:rsidRPr="00DC530B" w:rsidRDefault="00E66363" w:rsidP="009838FC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Электронный фонд правовой и нормативно-технической документации [Электронный ресурс]. Режим доступа</w:t>
      </w:r>
      <w:r w:rsidRPr="00DC530B">
        <w:rPr>
          <w:sz w:val="28"/>
          <w:szCs w:val="28"/>
        </w:rPr>
        <w:t xml:space="preserve">: </w:t>
      </w:r>
      <w:hyperlink r:id="rId19" w:history="1">
        <w:r w:rsidRPr="00DC530B">
          <w:rPr>
            <w:rStyle w:val="Hyperlink"/>
            <w:bCs/>
            <w:color w:val="auto"/>
            <w:sz w:val="28"/>
            <w:szCs w:val="28"/>
            <w:u w:val="none"/>
          </w:rPr>
          <w:t>http://docs.cntd.ru/</w:t>
        </w:r>
      </w:hyperlink>
      <w:r w:rsidRPr="00DC530B">
        <w:rPr>
          <w:bCs/>
          <w:sz w:val="28"/>
          <w:szCs w:val="28"/>
        </w:rPr>
        <w:t xml:space="preserve"> - </w:t>
      </w:r>
      <w:r w:rsidRPr="00DC530B">
        <w:rPr>
          <w:sz w:val="28"/>
          <w:szCs w:val="28"/>
        </w:rPr>
        <w:t>Загл. с экрана</w:t>
      </w:r>
      <w:r w:rsidRPr="00DC530B">
        <w:rPr>
          <w:bCs/>
          <w:sz w:val="28"/>
          <w:szCs w:val="28"/>
        </w:rPr>
        <w:t>.</w:t>
      </w:r>
    </w:p>
    <w:p w:rsidR="00E66363" w:rsidRPr="00DC530B" w:rsidRDefault="00E66363" w:rsidP="009838F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66363" w:rsidRPr="00DC530B" w:rsidRDefault="00E66363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E66363" w:rsidRPr="00DC530B" w:rsidRDefault="00E66363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66363" w:rsidRPr="00DC530B" w:rsidRDefault="00E66363" w:rsidP="002337A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E66363" w:rsidRPr="00DC530B" w:rsidRDefault="00E66363" w:rsidP="007903E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Перечень информационных технологий, используемых при</w:t>
      </w:r>
      <w:r w:rsidRPr="00DC530B">
        <w:rPr>
          <w:bCs/>
          <w:sz w:val="28"/>
          <w:szCs w:val="28"/>
          <w:highlight w:val="yellow"/>
        </w:rPr>
        <w:t xml:space="preserve"> </w:t>
      </w:r>
      <w:r w:rsidRPr="00DC530B">
        <w:rPr>
          <w:bCs/>
          <w:sz w:val="28"/>
          <w:szCs w:val="28"/>
        </w:rPr>
        <w:t>проведении практики:</w:t>
      </w:r>
    </w:p>
    <w:p w:rsidR="00E66363" w:rsidRPr="00DC530B" w:rsidRDefault="00E66363" w:rsidP="007903E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C530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C530B">
        <w:rPr>
          <w:b/>
          <w:bCs/>
          <w:sz w:val="28"/>
          <w:szCs w:val="28"/>
        </w:rPr>
        <w:t xml:space="preserve"> </w:t>
      </w:r>
      <w:r w:rsidRPr="00DC530B">
        <w:rPr>
          <w:bCs/>
          <w:sz w:val="28"/>
          <w:szCs w:val="28"/>
        </w:rPr>
        <w:t>(персональные компьютеры, проектор, интерактивная доска);</w:t>
      </w:r>
    </w:p>
    <w:p w:rsidR="00E66363" w:rsidRPr="00DC530B" w:rsidRDefault="00E66363" w:rsidP="00D21BC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C530B">
        <w:rPr>
          <w:b/>
          <w:bCs/>
          <w:sz w:val="28"/>
          <w:szCs w:val="28"/>
        </w:rPr>
        <w:t xml:space="preserve"> </w:t>
      </w:r>
      <w:r w:rsidRPr="00DC530B">
        <w:rPr>
          <w:bCs/>
          <w:sz w:val="28"/>
          <w:szCs w:val="28"/>
        </w:rPr>
        <w:t>(демонстрация мультимедийных</w:t>
      </w:r>
      <w:r w:rsidRPr="00DC530B">
        <w:rPr>
          <w:b/>
          <w:bCs/>
          <w:sz w:val="28"/>
          <w:szCs w:val="28"/>
        </w:rPr>
        <w:t xml:space="preserve"> </w:t>
      </w:r>
      <w:r w:rsidRPr="00DC530B">
        <w:rPr>
          <w:bCs/>
          <w:sz w:val="28"/>
          <w:szCs w:val="28"/>
        </w:rPr>
        <w:t>материалов);</w:t>
      </w:r>
    </w:p>
    <w:p w:rsidR="00E66363" w:rsidRPr="00DC530B" w:rsidRDefault="00E66363" w:rsidP="00D21BC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20" w:history="1">
        <w:r w:rsidRPr="00DC530B">
          <w:rPr>
            <w:rStyle w:val="Hyperlink"/>
            <w:bCs/>
            <w:color w:val="auto"/>
            <w:sz w:val="28"/>
            <w:szCs w:val="28"/>
          </w:rPr>
          <w:t>http://sdo.pgups</w:t>
        </w:r>
      </w:hyperlink>
      <w:r w:rsidRPr="00DC530B">
        <w:rPr>
          <w:rFonts w:ascii="Times New Roman CYR" w:hAnsi="Times New Roman CYR" w:cs="Times New Roman CYR"/>
          <w:sz w:val="28"/>
          <w:szCs w:val="28"/>
        </w:rPr>
        <w:t>/  (для доступа к полнотекстовым документам требуется авторизация).</w:t>
      </w:r>
    </w:p>
    <w:p w:rsidR="00E66363" w:rsidRPr="00DC530B" w:rsidRDefault="00E66363" w:rsidP="002B451E">
      <w:pPr>
        <w:widowControl/>
        <w:tabs>
          <w:tab w:val="left" w:pos="-3969"/>
        </w:tabs>
        <w:spacing w:line="240" w:lineRule="auto"/>
        <w:ind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 xml:space="preserve">Кафедра обеспечена необходимым комплектом лицензионного программного обеспечения: </w:t>
      </w:r>
    </w:p>
    <w:p w:rsidR="00E66363" w:rsidRPr="00DC530B" w:rsidRDefault="00E66363" w:rsidP="00F4448F">
      <w:pPr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 7</w:t>
      </w:r>
      <w:r>
        <w:rPr>
          <w:bCs/>
          <w:sz w:val="28"/>
          <w:szCs w:val="28"/>
        </w:rPr>
        <w:t xml:space="preserve">, </w:t>
      </w:r>
    </w:p>
    <w:p w:rsidR="00E66363" w:rsidRPr="00DC530B" w:rsidRDefault="00E66363" w:rsidP="00F4448F">
      <w:pPr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DC530B">
        <w:rPr>
          <w:bCs/>
          <w:sz w:val="28"/>
          <w:szCs w:val="28"/>
          <w:lang w:val="en-US"/>
        </w:rPr>
        <w:t>Microsoft Word 2010;</w:t>
      </w:r>
    </w:p>
    <w:p w:rsidR="00E66363" w:rsidRPr="00DC530B" w:rsidRDefault="00E66363" w:rsidP="00F4448F">
      <w:pPr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C530B">
        <w:rPr>
          <w:bCs/>
          <w:sz w:val="28"/>
          <w:szCs w:val="28"/>
          <w:lang w:val="en-US"/>
        </w:rPr>
        <w:t>Excel</w:t>
      </w:r>
      <w:r w:rsidRPr="00DC530B">
        <w:rPr>
          <w:bCs/>
          <w:sz w:val="28"/>
          <w:szCs w:val="28"/>
        </w:rPr>
        <w:t xml:space="preserve"> 2010;</w:t>
      </w:r>
    </w:p>
    <w:p w:rsidR="00E66363" w:rsidRPr="00DC530B" w:rsidRDefault="00E66363" w:rsidP="00F4448F">
      <w:pPr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C530B">
        <w:rPr>
          <w:bCs/>
          <w:sz w:val="28"/>
          <w:szCs w:val="28"/>
          <w:lang w:val="en-US"/>
        </w:rPr>
        <w:t>PowerPoint</w:t>
      </w:r>
      <w:r w:rsidRPr="00DC530B">
        <w:rPr>
          <w:bCs/>
          <w:sz w:val="28"/>
          <w:szCs w:val="28"/>
        </w:rPr>
        <w:t xml:space="preserve"> 2010.</w:t>
      </w:r>
    </w:p>
    <w:p w:rsidR="00E66363" w:rsidRPr="00DC530B" w:rsidRDefault="00E66363" w:rsidP="008C41B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66363" w:rsidRPr="00DC530B" w:rsidRDefault="00E66363" w:rsidP="008C41BC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E66363" w:rsidRDefault="00E66363" w:rsidP="009E6D0B">
      <w:pPr>
        <w:widowControl/>
        <w:tabs>
          <w:tab w:val="left" w:pos="1080"/>
        </w:tabs>
        <w:spacing w:line="240" w:lineRule="auto"/>
        <w:ind w:firstLine="851"/>
        <w:rPr>
          <w:bCs/>
          <w:sz w:val="28"/>
        </w:rPr>
      </w:pPr>
    </w:p>
    <w:p w:rsidR="00E66363" w:rsidRDefault="00E66363" w:rsidP="009E6D0B">
      <w:pPr>
        <w:widowControl/>
        <w:tabs>
          <w:tab w:val="left" w:pos="1080"/>
        </w:tabs>
        <w:spacing w:line="240" w:lineRule="auto"/>
        <w:ind w:firstLine="851"/>
        <w:rPr>
          <w:bCs/>
          <w:sz w:val="28"/>
        </w:rPr>
      </w:pPr>
      <w:r w:rsidRPr="00DC530B">
        <w:rPr>
          <w:bCs/>
          <w:sz w:val="28"/>
        </w:rPr>
        <w:t xml:space="preserve">Материально-техническая база предприятия (или структурных подразделений ПГУПС Императора Александра </w:t>
      </w:r>
      <w:r w:rsidRPr="00DC530B">
        <w:rPr>
          <w:bCs/>
          <w:sz w:val="28"/>
          <w:lang w:val="en-US"/>
        </w:rPr>
        <w:t>I</w:t>
      </w:r>
      <w:r w:rsidRPr="00DC530B">
        <w:rPr>
          <w:bCs/>
          <w:sz w:val="28"/>
        </w:rPr>
        <w:t xml:space="preserve">) </w:t>
      </w:r>
      <w:r>
        <w:rPr>
          <w:bCs/>
          <w:sz w:val="28"/>
        </w:rPr>
        <w:t xml:space="preserve">необходимая для проведения практики, соответствует специфике предприятия и определяется в соответствии с индивидуальным заданием, рабочим местом и видами работ, выполняемыми обучающимися на данном предприятии. </w:t>
      </w:r>
    </w:p>
    <w:p w:rsidR="00E66363" w:rsidRDefault="00E66363" w:rsidP="00DC6C5E">
      <w:pPr>
        <w:widowControl/>
        <w:spacing w:line="240" w:lineRule="auto"/>
        <w:ind w:firstLine="851"/>
        <w:rPr>
          <w:bCs/>
          <w:sz w:val="28"/>
        </w:rPr>
      </w:pPr>
      <w:r w:rsidRPr="004413C7">
        <w:rPr>
          <w:bCs/>
          <w:sz w:val="28"/>
        </w:rPr>
        <w:t xml:space="preserve">Материально-техническая база обеспечивает проведение всех видов </w:t>
      </w:r>
      <w:r>
        <w:rPr>
          <w:bCs/>
          <w:sz w:val="28"/>
        </w:rPr>
        <w:t>практики</w:t>
      </w:r>
      <w:r w:rsidRPr="004413C7">
        <w:rPr>
          <w:bCs/>
          <w:sz w:val="28"/>
        </w:rPr>
        <w:t xml:space="preserve"> по данному направлению и соответствует действующим санитарным и противопожарным нормам и п</w:t>
      </w:r>
      <w:r>
        <w:rPr>
          <w:bCs/>
          <w:sz w:val="28"/>
        </w:rPr>
        <w:t>равилам и включает в свой состав специальные помещения:</w:t>
      </w:r>
    </w:p>
    <w:p w:rsidR="00E66363" w:rsidRDefault="00E66363" w:rsidP="00DC6C5E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– учебные аудитории для проведения групповых и индивидуальных консультаций, текущего контроля и промежуточной аттестации, а также помещения для хранения и профилактического обслуживания учебного оборудования. </w:t>
      </w:r>
    </w:p>
    <w:p w:rsidR="00E66363" w:rsidRPr="00107D6B" w:rsidRDefault="00E66363" w:rsidP="00DC6C5E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</w:t>
      </w:r>
      <w:r w:rsidRPr="00BB773B">
        <w:rPr>
          <w:bCs/>
          <w:sz w:val="28"/>
        </w:rPr>
        <w:t xml:space="preserve"> </w:t>
      </w:r>
      <w:r>
        <w:rPr>
          <w:bCs/>
          <w:sz w:val="28"/>
        </w:rPr>
        <w:t>у</w:t>
      </w:r>
      <w:r w:rsidRPr="00BB773B">
        <w:rPr>
          <w:bCs/>
          <w:sz w:val="28"/>
        </w:rPr>
        <w:t>комплектован</w:t>
      </w:r>
      <w:r>
        <w:rPr>
          <w:bCs/>
          <w:sz w:val="28"/>
        </w:rPr>
        <w:t>ы</w:t>
      </w:r>
      <w:r w:rsidRPr="00BB773B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(мультимедийным проектором</w:t>
      </w:r>
      <w:r>
        <w:rPr>
          <w:bCs/>
          <w:sz w:val="28"/>
        </w:rPr>
        <w:t>,</w:t>
      </w:r>
      <w:r w:rsidRPr="00BB773B">
        <w:rPr>
          <w:bCs/>
          <w:sz w:val="28"/>
        </w:rPr>
        <w:t xml:space="preserve"> настенным экраном с дистанционным управлением, </w:t>
      </w:r>
      <w:r w:rsidRPr="002E6AEC">
        <w:rPr>
          <w:bCs/>
          <w:sz w:val="28"/>
          <w:szCs w:val="28"/>
        </w:rPr>
        <w:t>либо свободным участком стены ровного светлого тона размером не менее 2х1.5 метра</w:t>
      </w:r>
      <w:r>
        <w:rPr>
          <w:bCs/>
          <w:sz w:val="28"/>
          <w:szCs w:val="28"/>
        </w:rPr>
        <w:t xml:space="preserve">, </w:t>
      </w:r>
      <w:r w:rsidRPr="00BB773B">
        <w:rPr>
          <w:bCs/>
          <w:sz w:val="28"/>
        </w:rPr>
        <w:t xml:space="preserve">подвижной маркерной доской, считывающим устройством для передачи информации в компьютер, </w:t>
      </w:r>
      <w:r w:rsidRPr="002E6AEC">
        <w:rPr>
          <w:bCs/>
          <w:sz w:val="28"/>
          <w:szCs w:val="28"/>
        </w:rPr>
        <w:t>стандартной доской для работы с маркером</w:t>
      </w:r>
      <w:r w:rsidRPr="00BB773B">
        <w:rPr>
          <w:bCs/>
          <w:sz w:val="28"/>
        </w:rPr>
        <w:t xml:space="preserve"> и другими информационн</w:t>
      </w:r>
      <w:r>
        <w:rPr>
          <w:bCs/>
          <w:sz w:val="28"/>
        </w:rPr>
        <w:t xml:space="preserve">о-демонстрационными средствами). </w:t>
      </w:r>
      <w:r w:rsidRPr="002E6AEC">
        <w:rPr>
          <w:bCs/>
          <w:sz w:val="28"/>
          <w:szCs w:val="28"/>
        </w:rPr>
        <w:t>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E66363" w:rsidRDefault="00E66363" w:rsidP="00DC6C5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выполнения групповых и индивидуальных заданий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66363" w:rsidRDefault="00E66363" w:rsidP="00951492">
      <w:pPr>
        <w:spacing w:line="240" w:lineRule="auto"/>
        <w:ind w:firstLine="851"/>
        <w:rPr>
          <w:bCs/>
          <w:sz w:val="28"/>
        </w:rPr>
      </w:pPr>
      <w:r w:rsidRPr="00DC530B">
        <w:rPr>
          <w:bCs/>
          <w:sz w:val="28"/>
        </w:rPr>
        <w:t>-</w:t>
      </w:r>
      <w:r w:rsidRPr="00DC530B">
        <w:rPr>
          <w:bCs/>
          <w:sz w:val="28"/>
        </w:rPr>
        <w:tab/>
        <w:t>помещения для проведения текущего контроля и промежуточной аттестации.</w:t>
      </w:r>
    </w:p>
    <w:p w:rsidR="00E66363" w:rsidRPr="00951492" w:rsidRDefault="00E66363" w:rsidP="009C63BC">
      <w:pPr>
        <w:spacing w:line="240" w:lineRule="auto"/>
        <w:ind w:firstLine="0"/>
        <w:rPr>
          <w:bCs/>
          <w:sz w:val="28"/>
        </w:rPr>
      </w:pPr>
      <w:bookmarkStart w:id="0" w:name="_GoBack"/>
      <w:bookmarkEnd w:id="0"/>
      <w:r w:rsidRPr="00BA5091">
        <w:rPr>
          <w:noProof/>
          <w:sz w:val="28"/>
          <w:szCs w:val="28"/>
        </w:rPr>
        <w:pict>
          <v:shape id="Рисунок 3" o:spid="_x0000_i1027" type="#_x0000_t75" style="width:472.5pt;height:59.25pt;visibility:visible">
            <v:imagedata r:id="rId21" o:title=""/>
          </v:shape>
        </w:pict>
      </w:r>
    </w:p>
    <w:sectPr w:rsidR="00E66363" w:rsidRPr="0095149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CD73313"/>
    <w:multiLevelType w:val="hybridMultilevel"/>
    <w:tmpl w:val="5E6CEA14"/>
    <w:lvl w:ilvl="0" w:tplc="5F62C71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10"/>
  </w:num>
  <w:num w:numId="5">
    <w:abstractNumId w:val="1"/>
  </w:num>
  <w:num w:numId="6">
    <w:abstractNumId w:val="14"/>
  </w:num>
  <w:num w:numId="7">
    <w:abstractNumId w:val="2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24"/>
  </w:num>
  <w:num w:numId="13">
    <w:abstractNumId w:val="19"/>
  </w:num>
  <w:num w:numId="14">
    <w:abstractNumId w:val="22"/>
  </w:num>
  <w:num w:numId="15">
    <w:abstractNumId w:val="21"/>
  </w:num>
  <w:num w:numId="16">
    <w:abstractNumId w:val="15"/>
  </w:num>
  <w:num w:numId="17">
    <w:abstractNumId w:val="4"/>
  </w:num>
  <w:num w:numId="18">
    <w:abstractNumId w:val="6"/>
  </w:num>
  <w:num w:numId="19">
    <w:abstractNumId w:val="5"/>
  </w:num>
  <w:num w:numId="20">
    <w:abstractNumId w:val="17"/>
  </w:num>
  <w:num w:numId="21">
    <w:abstractNumId w:val="3"/>
  </w:num>
  <w:num w:numId="22">
    <w:abstractNumId w:val="23"/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0B45"/>
    <w:rsid w:val="00011912"/>
    <w:rsid w:val="00013395"/>
    <w:rsid w:val="00015646"/>
    <w:rsid w:val="000176DC"/>
    <w:rsid w:val="00021307"/>
    <w:rsid w:val="0002349A"/>
    <w:rsid w:val="00023D5F"/>
    <w:rsid w:val="00034024"/>
    <w:rsid w:val="000340B8"/>
    <w:rsid w:val="00034841"/>
    <w:rsid w:val="00036184"/>
    <w:rsid w:val="000400E2"/>
    <w:rsid w:val="000402AB"/>
    <w:rsid w:val="0004375E"/>
    <w:rsid w:val="00060556"/>
    <w:rsid w:val="00087799"/>
    <w:rsid w:val="00092BE8"/>
    <w:rsid w:val="00096DDA"/>
    <w:rsid w:val="000A0CC7"/>
    <w:rsid w:val="000A346F"/>
    <w:rsid w:val="000B2834"/>
    <w:rsid w:val="000B53FB"/>
    <w:rsid w:val="000B6233"/>
    <w:rsid w:val="000C1813"/>
    <w:rsid w:val="000C41DF"/>
    <w:rsid w:val="000D0D16"/>
    <w:rsid w:val="000E0EC1"/>
    <w:rsid w:val="000E1649"/>
    <w:rsid w:val="000E35E9"/>
    <w:rsid w:val="000E6F75"/>
    <w:rsid w:val="000F4984"/>
    <w:rsid w:val="000F7490"/>
    <w:rsid w:val="00100F16"/>
    <w:rsid w:val="001024C2"/>
    <w:rsid w:val="00107D6B"/>
    <w:rsid w:val="00117E88"/>
    <w:rsid w:val="00122920"/>
    <w:rsid w:val="001267A8"/>
    <w:rsid w:val="00136E1C"/>
    <w:rsid w:val="00152B20"/>
    <w:rsid w:val="00152D38"/>
    <w:rsid w:val="00154D91"/>
    <w:rsid w:val="001611CB"/>
    <w:rsid w:val="001612B1"/>
    <w:rsid w:val="00163F22"/>
    <w:rsid w:val="00167732"/>
    <w:rsid w:val="00173729"/>
    <w:rsid w:val="001863CC"/>
    <w:rsid w:val="00186C37"/>
    <w:rsid w:val="00191210"/>
    <w:rsid w:val="00192F36"/>
    <w:rsid w:val="001962B4"/>
    <w:rsid w:val="001A3566"/>
    <w:rsid w:val="001A5E7F"/>
    <w:rsid w:val="001A78C6"/>
    <w:rsid w:val="001C0A8C"/>
    <w:rsid w:val="001C6264"/>
    <w:rsid w:val="001E6889"/>
    <w:rsid w:val="00200A40"/>
    <w:rsid w:val="00202776"/>
    <w:rsid w:val="00203D75"/>
    <w:rsid w:val="00205525"/>
    <w:rsid w:val="002078CA"/>
    <w:rsid w:val="00213643"/>
    <w:rsid w:val="002137C5"/>
    <w:rsid w:val="00217FBC"/>
    <w:rsid w:val="00232195"/>
    <w:rsid w:val="002325D6"/>
    <w:rsid w:val="00232DA8"/>
    <w:rsid w:val="002337A4"/>
    <w:rsid w:val="00233DBB"/>
    <w:rsid w:val="00236CC6"/>
    <w:rsid w:val="00244CFE"/>
    <w:rsid w:val="00245857"/>
    <w:rsid w:val="00251DB9"/>
    <w:rsid w:val="00257AAF"/>
    <w:rsid w:val="00257B07"/>
    <w:rsid w:val="0026344A"/>
    <w:rsid w:val="002720D1"/>
    <w:rsid w:val="0027425C"/>
    <w:rsid w:val="002760F7"/>
    <w:rsid w:val="002766FC"/>
    <w:rsid w:val="0028133B"/>
    <w:rsid w:val="00294080"/>
    <w:rsid w:val="00294C03"/>
    <w:rsid w:val="002B451E"/>
    <w:rsid w:val="002B5FF7"/>
    <w:rsid w:val="002D3A08"/>
    <w:rsid w:val="002D4B8D"/>
    <w:rsid w:val="002E0DFE"/>
    <w:rsid w:val="002E1ECA"/>
    <w:rsid w:val="002E1FE1"/>
    <w:rsid w:val="002E6AEC"/>
    <w:rsid w:val="002F1453"/>
    <w:rsid w:val="002F24F1"/>
    <w:rsid w:val="002F553C"/>
    <w:rsid w:val="002F6403"/>
    <w:rsid w:val="00315B99"/>
    <w:rsid w:val="0031788C"/>
    <w:rsid w:val="00322E18"/>
    <w:rsid w:val="00324F90"/>
    <w:rsid w:val="003354F0"/>
    <w:rsid w:val="00341369"/>
    <w:rsid w:val="00342675"/>
    <w:rsid w:val="00345D61"/>
    <w:rsid w:val="00345F47"/>
    <w:rsid w:val="003501E6"/>
    <w:rsid w:val="0035335F"/>
    <w:rsid w:val="0035556A"/>
    <w:rsid w:val="00355B60"/>
    <w:rsid w:val="003856B8"/>
    <w:rsid w:val="00391E71"/>
    <w:rsid w:val="0039566C"/>
    <w:rsid w:val="00397A1D"/>
    <w:rsid w:val="003A2779"/>
    <w:rsid w:val="003A777B"/>
    <w:rsid w:val="003B66CA"/>
    <w:rsid w:val="003C1BCC"/>
    <w:rsid w:val="003C4293"/>
    <w:rsid w:val="003D36A0"/>
    <w:rsid w:val="003D46C5"/>
    <w:rsid w:val="003D4E39"/>
    <w:rsid w:val="00400802"/>
    <w:rsid w:val="00406B53"/>
    <w:rsid w:val="004109CF"/>
    <w:rsid w:val="0041552A"/>
    <w:rsid w:val="004179DF"/>
    <w:rsid w:val="00433135"/>
    <w:rsid w:val="00436E6B"/>
    <w:rsid w:val="004413C7"/>
    <w:rsid w:val="00443E82"/>
    <w:rsid w:val="004622CE"/>
    <w:rsid w:val="00463E4A"/>
    <w:rsid w:val="00467271"/>
    <w:rsid w:val="004728D4"/>
    <w:rsid w:val="0048254F"/>
    <w:rsid w:val="0048304E"/>
    <w:rsid w:val="0048379C"/>
    <w:rsid w:val="00485395"/>
    <w:rsid w:val="00486912"/>
    <w:rsid w:val="00490574"/>
    <w:rsid w:val="004929B4"/>
    <w:rsid w:val="0049683F"/>
    <w:rsid w:val="004B122F"/>
    <w:rsid w:val="004B1C55"/>
    <w:rsid w:val="004B4162"/>
    <w:rsid w:val="004B712E"/>
    <w:rsid w:val="004B7249"/>
    <w:rsid w:val="004C1913"/>
    <w:rsid w:val="004C3FFE"/>
    <w:rsid w:val="004C4122"/>
    <w:rsid w:val="004D288D"/>
    <w:rsid w:val="004D2C8F"/>
    <w:rsid w:val="004D3A7C"/>
    <w:rsid w:val="004D7F02"/>
    <w:rsid w:val="004E7713"/>
    <w:rsid w:val="004F01ED"/>
    <w:rsid w:val="004F45B3"/>
    <w:rsid w:val="004F472C"/>
    <w:rsid w:val="0050182F"/>
    <w:rsid w:val="005108CA"/>
    <w:rsid w:val="005128A4"/>
    <w:rsid w:val="005128A9"/>
    <w:rsid w:val="0051796B"/>
    <w:rsid w:val="0052064B"/>
    <w:rsid w:val="00522C7E"/>
    <w:rsid w:val="00523570"/>
    <w:rsid w:val="005260A7"/>
    <w:rsid w:val="005272E2"/>
    <w:rsid w:val="00531BED"/>
    <w:rsid w:val="00541A68"/>
    <w:rsid w:val="00542E1B"/>
    <w:rsid w:val="005443B2"/>
    <w:rsid w:val="00550681"/>
    <w:rsid w:val="00567324"/>
    <w:rsid w:val="00574AF6"/>
    <w:rsid w:val="00584E03"/>
    <w:rsid w:val="005967F7"/>
    <w:rsid w:val="00597D2B"/>
    <w:rsid w:val="005B5D66"/>
    <w:rsid w:val="005C524D"/>
    <w:rsid w:val="005D06FA"/>
    <w:rsid w:val="005E00D5"/>
    <w:rsid w:val="005E4B91"/>
    <w:rsid w:val="005E7989"/>
    <w:rsid w:val="005F29AD"/>
    <w:rsid w:val="00603561"/>
    <w:rsid w:val="006045A8"/>
    <w:rsid w:val="00613208"/>
    <w:rsid w:val="00613AB7"/>
    <w:rsid w:val="00616619"/>
    <w:rsid w:val="006338D7"/>
    <w:rsid w:val="00654ABC"/>
    <w:rsid w:val="006622A4"/>
    <w:rsid w:val="006624F2"/>
    <w:rsid w:val="00670C02"/>
    <w:rsid w:val="00671974"/>
    <w:rsid w:val="00674D9A"/>
    <w:rsid w:val="006758BB"/>
    <w:rsid w:val="006759B2"/>
    <w:rsid w:val="00677827"/>
    <w:rsid w:val="00680F9E"/>
    <w:rsid w:val="00692E37"/>
    <w:rsid w:val="006946E6"/>
    <w:rsid w:val="00695D62"/>
    <w:rsid w:val="006A21AF"/>
    <w:rsid w:val="006B124F"/>
    <w:rsid w:val="006B303D"/>
    <w:rsid w:val="006B5760"/>
    <w:rsid w:val="006B624F"/>
    <w:rsid w:val="006B73D8"/>
    <w:rsid w:val="006D7505"/>
    <w:rsid w:val="006E6582"/>
    <w:rsid w:val="006F0765"/>
    <w:rsid w:val="006F0854"/>
    <w:rsid w:val="00713032"/>
    <w:rsid w:val="00714FCB"/>
    <w:rsid w:val="007228D6"/>
    <w:rsid w:val="00731B78"/>
    <w:rsid w:val="00736A1B"/>
    <w:rsid w:val="00743903"/>
    <w:rsid w:val="00746EC4"/>
    <w:rsid w:val="00755F68"/>
    <w:rsid w:val="00757A5C"/>
    <w:rsid w:val="00760D70"/>
    <w:rsid w:val="00766ED7"/>
    <w:rsid w:val="00776D08"/>
    <w:rsid w:val="007903E4"/>
    <w:rsid w:val="007913A5"/>
    <w:rsid w:val="007917E8"/>
    <w:rsid w:val="007921BB"/>
    <w:rsid w:val="007A0529"/>
    <w:rsid w:val="007A204A"/>
    <w:rsid w:val="007A5A11"/>
    <w:rsid w:val="007B0E71"/>
    <w:rsid w:val="007C1CCC"/>
    <w:rsid w:val="007C60A6"/>
    <w:rsid w:val="007E3474"/>
    <w:rsid w:val="007E3977"/>
    <w:rsid w:val="007E7072"/>
    <w:rsid w:val="007F2B72"/>
    <w:rsid w:val="007F4D35"/>
    <w:rsid w:val="007F689D"/>
    <w:rsid w:val="00805C7B"/>
    <w:rsid w:val="00807E0D"/>
    <w:rsid w:val="00807F41"/>
    <w:rsid w:val="008147D9"/>
    <w:rsid w:val="00824B94"/>
    <w:rsid w:val="008353E1"/>
    <w:rsid w:val="00846C11"/>
    <w:rsid w:val="00854E56"/>
    <w:rsid w:val="008633AD"/>
    <w:rsid w:val="008651E5"/>
    <w:rsid w:val="00866E64"/>
    <w:rsid w:val="0087244A"/>
    <w:rsid w:val="008738C0"/>
    <w:rsid w:val="0087409E"/>
    <w:rsid w:val="008813E8"/>
    <w:rsid w:val="00887F30"/>
    <w:rsid w:val="00891A7F"/>
    <w:rsid w:val="00893364"/>
    <w:rsid w:val="008B38CD"/>
    <w:rsid w:val="008B3A13"/>
    <w:rsid w:val="008B7617"/>
    <w:rsid w:val="008B76F5"/>
    <w:rsid w:val="008C1EE3"/>
    <w:rsid w:val="008C3E67"/>
    <w:rsid w:val="008C41BC"/>
    <w:rsid w:val="008D435D"/>
    <w:rsid w:val="008D43D6"/>
    <w:rsid w:val="008D697A"/>
    <w:rsid w:val="008E211B"/>
    <w:rsid w:val="008F1BB0"/>
    <w:rsid w:val="008F38C8"/>
    <w:rsid w:val="00906438"/>
    <w:rsid w:val="009114CB"/>
    <w:rsid w:val="00912747"/>
    <w:rsid w:val="00915FDC"/>
    <w:rsid w:val="009244C4"/>
    <w:rsid w:val="009306FB"/>
    <w:rsid w:val="00933EC2"/>
    <w:rsid w:val="00940735"/>
    <w:rsid w:val="00942B00"/>
    <w:rsid w:val="00951492"/>
    <w:rsid w:val="0095427B"/>
    <w:rsid w:val="00963313"/>
    <w:rsid w:val="00965346"/>
    <w:rsid w:val="00973A15"/>
    <w:rsid w:val="00974682"/>
    <w:rsid w:val="009838FC"/>
    <w:rsid w:val="00985000"/>
    <w:rsid w:val="0098550A"/>
    <w:rsid w:val="00985E73"/>
    <w:rsid w:val="009907E1"/>
    <w:rsid w:val="0099151E"/>
    <w:rsid w:val="00993193"/>
    <w:rsid w:val="009A24F0"/>
    <w:rsid w:val="009A3C08"/>
    <w:rsid w:val="009B66A3"/>
    <w:rsid w:val="009C63BC"/>
    <w:rsid w:val="009C77FB"/>
    <w:rsid w:val="009D66E8"/>
    <w:rsid w:val="009D7676"/>
    <w:rsid w:val="009E2344"/>
    <w:rsid w:val="009E5E2B"/>
    <w:rsid w:val="009E6D0B"/>
    <w:rsid w:val="009F761D"/>
    <w:rsid w:val="00A06EE7"/>
    <w:rsid w:val="00A15FA9"/>
    <w:rsid w:val="00A16963"/>
    <w:rsid w:val="00A17B31"/>
    <w:rsid w:val="00A23B06"/>
    <w:rsid w:val="00A23D86"/>
    <w:rsid w:val="00A34065"/>
    <w:rsid w:val="00A44736"/>
    <w:rsid w:val="00A44C46"/>
    <w:rsid w:val="00A44CFE"/>
    <w:rsid w:val="00A52159"/>
    <w:rsid w:val="00A5339A"/>
    <w:rsid w:val="00A55036"/>
    <w:rsid w:val="00A566B9"/>
    <w:rsid w:val="00A63776"/>
    <w:rsid w:val="00A7043A"/>
    <w:rsid w:val="00A70C0D"/>
    <w:rsid w:val="00A7422F"/>
    <w:rsid w:val="00A74AA1"/>
    <w:rsid w:val="00A82ED5"/>
    <w:rsid w:val="00A8508F"/>
    <w:rsid w:val="00A95E37"/>
    <w:rsid w:val="00A97153"/>
    <w:rsid w:val="00AA1EF0"/>
    <w:rsid w:val="00AA5569"/>
    <w:rsid w:val="00AB57D4"/>
    <w:rsid w:val="00AB5D15"/>
    <w:rsid w:val="00AB689B"/>
    <w:rsid w:val="00AD5B9E"/>
    <w:rsid w:val="00AD5CD4"/>
    <w:rsid w:val="00AD642A"/>
    <w:rsid w:val="00AE0424"/>
    <w:rsid w:val="00AE2207"/>
    <w:rsid w:val="00AE3971"/>
    <w:rsid w:val="00AE4773"/>
    <w:rsid w:val="00AF34CF"/>
    <w:rsid w:val="00AF66C2"/>
    <w:rsid w:val="00B03720"/>
    <w:rsid w:val="00B047AA"/>
    <w:rsid w:val="00B054F2"/>
    <w:rsid w:val="00B25A5D"/>
    <w:rsid w:val="00B32BC0"/>
    <w:rsid w:val="00B37313"/>
    <w:rsid w:val="00B42E6C"/>
    <w:rsid w:val="00B431D7"/>
    <w:rsid w:val="00B45691"/>
    <w:rsid w:val="00B51A57"/>
    <w:rsid w:val="00B5327B"/>
    <w:rsid w:val="00B54B09"/>
    <w:rsid w:val="00B550E4"/>
    <w:rsid w:val="00B5738A"/>
    <w:rsid w:val="00B61E24"/>
    <w:rsid w:val="00B756D9"/>
    <w:rsid w:val="00B75ABF"/>
    <w:rsid w:val="00B82EAA"/>
    <w:rsid w:val="00B838CE"/>
    <w:rsid w:val="00B840D8"/>
    <w:rsid w:val="00B85382"/>
    <w:rsid w:val="00B86CE9"/>
    <w:rsid w:val="00BA13A8"/>
    <w:rsid w:val="00BA22DF"/>
    <w:rsid w:val="00BA3A51"/>
    <w:rsid w:val="00BA5091"/>
    <w:rsid w:val="00BB37AA"/>
    <w:rsid w:val="00BB4F84"/>
    <w:rsid w:val="00BB773B"/>
    <w:rsid w:val="00BC0A74"/>
    <w:rsid w:val="00BC1DFB"/>
    <w:rsid w:val="00BD1997"/>
    <w:rsid w:val="00BD4749"/>
    <w:rsid w:val="00BE1890"/>
    <w:rsid w:val="00BE1C33"/>
    <w:rsid w:val="00BE2919"/>
    <w:rsid w:val="00BE4E4C"/>
    <w:rsid w:val="00BF1088"/>
    <w:rsid w:val="00BF2A17"/>
    <w:rsid w:val="00BF49EC"/>
    <w:rsid w:val="00BF58CD"/>
    <w:rsid w:val="00C03E36"/>
    <w:rsid w:val="00C0489D"/>
    <w:rsid w:val="00C228D2"/>
    <w:rsid w:val="00C2781E"/>
    <w:rsid w:val="00C31C43"/>
    <w:rsid w:val="00C3244F"/>
    <w:rsid w:val="00C33624"/>
    <w:rsid w:val="00C35A6D"/>
    <w:rsid w:val="00C37839"/>
    <w:rsid w:val="00C37D9F"/>
    <w:rsid w:val="00C44115"/>
    <w:rsid w:val="00C50101"/>
    <w:rsid w:val="00C51C84"/>
    <w:rsid w:val="00C52654"/>
    <w:rsid w:val="00C573A9"/>
    <w:rsid w:val="00C64284"/>
    <w:rsid w:val="00C651DF"/>
    <w:rsid w:val="00C72B30"/>
    <w:rsid w:val="00C80D0D"/>
    <w:rsid w:val="00C823E3"/>
    <w:rsid w:val="00C83D3E"/>
    <w:rsid w:val="00C91F92"/>
    <w:rsid w:val="00C92B9F"/>
    <w:rsid w:val="00C949D8"/>
    <w:rsid w:val="00CA68F7"/>
    <w:rsid w:val="00CB5816"/>
    <w:rsid w:val="00CC3A05"/>
    <w:rsid w:val="00CC6491"/>
    <w:rsid w:val="00CC7B1B"/>
    <w:rsid w:val="00CD0CD3"/>
    <w:rsid w:val="00CD3450"/>
    <w:rsid w:val="00CD3B5F"/>
    <w:rsid w:val="00CD3C7D"/>
    <w:rsid w:val="00CD4626"/>
    <w:rsid w:val="00CD5DF0"/>
    <w:rsid w:val="00CE382F"/>
    <w:rsid w:val="00CE60BF"/>
    <w:rsid w:val="00CE65A8"/>
    <w:rsid w:val="00CF262F"/>
    <w:rsid w:val="00CF4A40"/>
    <w:rsid w:val="00D03EFD"/>
    <w:rsid w:val="00D14054"/>
    <w:rsid w:val="00D1455C"/>
    <w:rsid w:val="00D21BCC"/>
    <w:rsid w:val="00D23D0B"/>
    <w:rsid w:val="00D23ED0"/>
    <w:rsid w:val="00D2714B"/>
    <w:rsid w:val="00D514C5"/>
    <w:rsid w:val="00D600C3"/>
    <w:rsid w:val="00D60AE1"/>
    <w:rsid w:val="00D6325A"/>
    <w:rsid w:val="00D6374D"/>
    <w:rsid w:val="00D75AB6"/>
    <w:rsid w:val="00D84600"/>
    <w:rsid w:val="00D861F7"/>
    <w:rsid w:val="00D87A57"/>
    <w:rsid w:val="00DA4F2C"/>
    <w:rsid w:val="00DB7F70"/>
    <w:rsid w:val="00DC1E7F"/>
    <w:rsid w:val="00DC497B"/>
    <w:rsid w:val="00DC530B"/>
    <w:rsid w:val="00DC6162"/>
    <w:rsid w:val="00DC6C5E"/>
    <w:rsid w:val="00DF0E41"/>
    <w:rsid w:val="00DF332C"/>
    <w:rsid w:val="00DF7688"/>
    <w:rsid w:val="00E015D0"/>
    <w:rsid w:val="00E05466"/>
    <w:rsid w:val="00E133CA"/>
    <w:rsid w:val="00E169FB"/>
    <w:rsid w:val="00E20F70"/>
    <w:rsid w:val="00E32B30"/>
    <w:rsid w:val="00E357C8"/>
    <w:rsid w:val="00E41C99"/>
    <w:rsid w:val="00E41FE9"/>
    <w:rsid w:val="00E4212F"/>
    <w:rsid w:val="00E44EBF"/>
    <w:rsid w:val="00E60EFF"/>
    <w:rsid w:val="00E6137C"/>
    <w:rsid w:val="00E632E8"/>
    <w:rsid w:val="00E66363"/>
    <w:rsid w:val="00E70167"/>
    <w:rsid w:val="00E74C43"/>
    <w:rsid w:val="00E74E63"/>
    <w:rsid w:val="00E77FC6"/>
    <w:rsid w:val="00E8050E"/>
    <w:rsid w:val="00E80B23"/>
    <w:rsid w:val="00E8214F"/>
    <w:rsid w:val="00E95619"/>
    <w:rsid w:val="00E960EA"/>
    <w:rsid w:val="00E97136"/>
    <w:rsid w:val="00E97F27"/>
    <w:rsid w:val="00EA2847"/>
    <w:rsid w:val="00EA3C12"/>
    <w:rsid w:val="00EA5F0E"/>
    <w:rsid w:val="00EB402F"/>
    <w:rsid w:val="00EC562F"/>
    <w:rsid w:val="00EC5DB9"/>
    <w:rsid w:val="00ED101F"/>
    <w:rsid w:val="00ED448C"/>
    <w:rsid w:val="00ED5BBC"/>
    <w:rsid w:val="00EE02D8"/>
    <w:rsid w:val="00EE5C97"/>
    <w:rsid w:val="00EF625C"/>
    <w:rsid w:val="00EF79CB"/>
    <w:rsid w:val="00F01EB0"/>
    <w:rsid w:val="00F04BE0"/>
    <w:rsid w:val="00F1095A"/>
    <w:rsid w:val="00F11431"/>
    <w:rsid w:val="00F11C77"/>
    <w:rsid w:val="00F13FAB"/>
    <w:rsid w:val="00F166FF"/>
    <w:rsid w:val="00F23B7B"/>
    <w:rsid w:val="00F31663"/>
    <w:rsid w:val="00F36021"/>
    <w:rsid w:val="00F43793"/>
    <w:rsid w:val="00F4448F"/>
    <w:rsid w:val="00F5181F"/>
    <w:rsid w:val="00F54398"/>
    <w:rsid w:val="00F57136"/>
    <w:rsid w:val="00F5749D"/>
    <w:rsid w:val="00F57ED6"/>
    <w:rsid w:val="00F73AF6"/>
    <w:rsid w:val="00F7419B"/>
    <w:rsid w:val="00F77028"/>
    <w:rsid w:val="00F85FC7"/>
    <w:rsid w:val="00F93D17"/>
    <w:rsid w:val="00FA7C25"/>
    <w:rsid w:val="00FB194B"/>
    <w:rsid w:val="00FC23CB"/>
    <w:rsid w:val="00FC3A64"/>
    <w:rsid w:val="00FC3EC0"/>
    <w:rsid w:val="00FC47F8"/>
    <w:rsid w:val="00FD086A"/>
    <w:rsid w:val="00FD58BF"/>
    <w:rsid w:val="00FE409A"/>
    <w:rsid w:val="00FE45C0"/>
    <w:rsid w:val="00FE45E8"/>
    <w:rsid w:val="00FF1AB5"/>
    <w:rsid w:val="00FF3232"/>
    <w:rsid w:val="00FF6311"/>
    <w:rsid w:val="00FF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F93D17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rsid w:val="007903E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674D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03D75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7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351020&amp;search_string=%D1%8D%D0%BA%D0%BE%D0%BD%D0%BE%D0%BC%D0%B8%D1%87%D0%B5%D1%81%D0%BA%D0%B8%D0%B9" TargetMode="External"/><Relationship Id="rId13" Type="http://schemas.openxmlformats.org/officeDocument/2006/relationships/hyperlink" Target="http://e.lanbook.com/books/element.php?pl1_id=5360" TargetMode="External"/><Relationship Id="rId18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7" Type="http://schemas.openxmlformats.org/officeDocument/2006/relationships/hyperlink" Target="http://e.lanbook.com/books/element.php?pl1_id=69181" TargetMode="External"/><Relationship Id="rId12" Type="http://schemas.openxmlformats.org/officeDocument/2006/relationships/hyperlink" Target="http://ibooks.ru/reading.php?productid=21981" TargetMode="External"/><Relationship Id="rId17" Type="http://schemas.openxmlformats.org/officeDocument/2006/relationships/hyperlink" Target="http://base.consult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pgups.ru/" TargetMode="External"/><Relationship Id="rId20" Type="http://schemas.openxmlformats.org/officeDocument/2006/relationships/hyperlink" Target="http://sdo.pgup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ibooks.ru/reading.php?productid=21668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books.ru/reading.php?productid=22004" TargetMode="External"/><Relationship Id="rId19" Type="http://schemas.openxmlformats.org/officeDocument/2006/relationships/hyperlink" Target="http://docs.cnt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books.ru/reading.php/productid=351020" TargetMode="External"/><Relationship Id="rId14" Type="http://schemas.openxmlformats.org/officeDocument/2006/relationships/hyperlink" Target="http://sdo.pgups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2578</Words>
  <Characters>14697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Ulia</cp:lastModifiedBy>
  <cp:revision>2</cp:revision>
  <cp:lastPrinted>2018-02-16T08:25:00Z</cp:lastPrinted>
  <dcterms:created xsi:type="dcterms:W3CDTF">2018-03-01T06:59:00Z</dcterms:created>
  <dcterms:modified xsi:type="dcterms:W3CDTF">2018-03-01T06:59:00Z</dcterms:modified>
</cp:coreProperties>
</file>