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D71C2">
        <w:rPr>
          <w:rFonts w:ascii="Times New Roman" w:hAnsi="Times New Roman" w:cs="Times New Roman"/>
          <w:sz w:val="24"/>
          <w:szCs w:val="24"/>
        </w:rPr>
        <w:t xml:space="preserve">КОНСОЛИДИРОВАННАЯ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ФИНАНСОВАЯ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2E36CD">
        <w:rPr>
          <w:rFonts w:ascii="Times New Roman" w:hAnsi="Times New Roman" w:cs="Times New Roman"/>
          <w:sz w:val="24"/>
          <w:szCs w:val="24"/>
        </w:rPr>
        <w:t>алтерский учёт, анализ и аудит»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71C2" w:rsidRPr="002D71C2" w:rsidRDefault="002D71C2" w:rsidP="00E8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Дисциплина «Консолидированная финансовая отчетность» (Б1.В.ДВ.</w:t>
      </w:r>
      <w:r w:rsidR="00FA41AD">
        <w:rPr>
          <w:rFonts w:ascii="Times New Roman" w:hAnsi="Times New Roman" w:cs="Times New Roman"/>
          <w:sz w:val="24"/>
          <w:szCs w:val="24"/>
        </w:rPr>
        <w:t>8</w:t>
      </w:r>
      <w:r w:rsidRPr="002D71C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E86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1269D6" w:rsidRDefault="001269D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использовать основы правовых знаний в различных сферах деятельности(ОК-6)</w:t>
      </w:r>
      <w:r w:rsidR="005B396A">
        <w:rPr>
          <w:rFonts w:ascii="Times New Roman" w:hAnsi="Times New Roman" w:cs="Times New Roman"/>
          <w:sz w:val="24"/>
          <w:szCs w:val="24"/>
        </w:rPr>
        <w:t>;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B3558D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 деятельность:</w:t>
      </w:r>
    </w:p>
    <w:p w:rsidR="00046C84" w:rsidRPr="002D71C2" w:rsidRDefault="00046C84" w:rsidP="00E8681C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046C84" w:rsidRPr="00B3558D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8D">
        <w:rPr>
          <w:rFonts w:ascii="Times New Roman" w:hAnsi="Times New Roman" w:cs="Times New Roman"/>
          <w:sz w:val="24"/>
          <w:szCs w:val="24"/>
        </w:rPr>
        <w:t>учетная деятельность:</w:t>
      </w:r>
    </w:p>
    <w:p w:rsidR="00046C84" w:rsidRPr="002D71C2" w:rsidRDefault="00046C84" w:rsidP="00E868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71C2" w:rsidRPr="002D71C2" w:rsidRDefault="002D71C2" w:rsidP="00E868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требования к составу и заполнению форм консолидированной финансовой отчетности;</w:t>
      </w:r>
    </w:p>
    <w:p w:rsidR="002D71C2" w:rsidRPr="002D71C2" w:rsidRDefault="002D71C2" w:rsidP="00E868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для составления консолидированной финансовой отчетности;</w:t>
      </w:r>
    </w:p>
    <w:p w:rsidR="002D71C2" w:rsidRPr="002D71C2" w:rsidRDefault="002D71C2" w:rsidP="00E868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71C2" w:rsidRPr="002D71C2" w:rsidRDefault="002D71C2" w:rsidP="00E868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систему знаний для правильного отражения результатов хозяйственной деятельности в формах консолидированной отчетности;</w:t>
      </w:r>
    </w:p>
    <w:p w:rsidR="002D71C2" w:rsidRPr="002D71C2" w:rsidRDefault="002D71C2" w:rsidP="00E868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документы, регулирующие бухгалтерский учет в процессе составления консолидированной отчетности;</w:t>
      </w:r>
    </w:p>
    <w:p w:rsidR="002D71C2" w:rsidRPr="002D71C2" w:rsidRDefault="002D71C2" w:rsidP="00E868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выявлять и исправлять допущенные ошибки в консолидированной отчетности;</w:t>
      </w:r>
    </w:p>
    <w:p w:rsidR="002D71C2" w:rsidRPr="002D71C2" w:rsidRDefault="002D71C2" w:rsidP="00E868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консолидированной отчетности.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71C2" w:rsidRPr="002D71C2" w:rsidRDefault="002D71C2" w:rsidP="00E868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формирования консолидированной финансовой отчетности;</w:t>
      </w:r>
    </w:p>
    <w:p w:rsidR="002D71C2" w:rsidRPr="002D71C2" w:rsidRDefault="002D71C2" w:rsidP="00E868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приемами формирования консолидированной финансовой отчетности группы организаций;</w:t>
      </w:r>
    </w:p>
    <w:p w:rsidR="002D71C2" w:rsidRPr="002D71C2" w:rsidRDefault="002D71C2" w:rsidP="00E868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использования для задач формирования консолидированной отчетности современных технических средств и информационных технологий.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отчетность, ее сущность и содержание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Процедуры и методы консолидации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в соответствии с требованиями МСФО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бухгалтерский баланс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финансовых результатах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об изменениях капитала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движении денежных средств</w:t>
      </w:r>
    </w:p>
    <w:p w:rsidR="00046C84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Пояснения к консолидированной финансовой отчетности и их содержание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2D71C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1C2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2D71C2">
        <w:rPr>
          <w:rFonts w:ascii="Times New Roman" w:hAnsi="Times New Roman" w:cs="Times New Roman"/>
          <w:sz w:val="24"/>
          <w:szCs w:val="24"/>
        </w:rPr>
        <w:t>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A41AD">
        <w:rPr>
          <w:rFonts w:ascii="Times New Roman" w:hAnsi="Times New Roman" w:cs="Times New Roman"/>
          <w:sz w:val="24"/>
          <w:szCs w:val="24"/>
        </w:rPr>
        <w:t>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A41AD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  <w:r w:rsidR="0063398C">
        <w:rPr>
          <w:rFonts w:ascii="Times New Roman" w:hAnsi="Times New Roman" w:cs="Times New Roman"/>
          <w:sz w:val="24"/>
          <w:szCs w:val="24"/>
        </w:rPr>
        <w:t>, контр.работа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0"/>
  </w:num>
  <w:num w:numId="5">
    <w:abstractNumId w:val="5"/>
  </w:num>
  <w:num w:numId="6">
    <w:abstractNumId w:val="7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17"/>
  </w:num>
  <w:num w:numId="12">
    <w:abstractNumId w:val="15"/>
  </w:num>
  <w:num w:numId="13">
    <w:abstractNumId w:val="2"/>
  </w:num>
  <w:num w:numId="14">
    <w:abstractNumId w:val="19"/>
  </w:num>
  <w:num w:numId="15">
    <w:abstractNumId w:val="16"/>
  </w:num>
  <w:num w:numId="16">
    <w:abstractNumId w:val="9"/>
  </w:num>
  <w:num w:numId="17">
    <w:abstractNumId w:val="1"/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46C84"/>
    <w:rsid w:val="001269D6"/>
    <w:rsid w:val="00142E74"/>
    <w:rsid w:val="002D71C2"/>
    <w:rsid w:val="002E36CD"/>
    <w:rsid w:val="002E552C"/>
    <w:rsid w:val="00517648"/>
    <w:rsid w:val="005B396A"/>
    <w:rsid w:val="00632136"/>
    <w:rsid w:val="0063398C"/>
    <w:rsid w:val="00697C19"/>
    <w:rsid w:val="007640D6"/>
    <w:rsid w:val="007E3C95"/>
    <w:rsid w:val="008204E6"/>
    <w:rsid w:val="00852FC8"/>
    <w:rsid w:val="00927118"/>
    <w:rsid w:val="00B3558D"/>
    <w:rsid w:val="00B920AD"/>
    <w:rsid w:val="00CA35C1"/>
    <w:rsid w:val="00CC5491"/>
    <w:rsid w:val="00D06585"/>
    <w:rsid w:val="00D5166C"/>
    <w:rsid w:val="00DD719F"/>
    <w:rsid w:val="00E8681C"/>
    <w:rsid w:val="00F56015"/>
    <w:rsid w:val="00FA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2017-02-14T10:55:00Z</cp:lastPrinted>
  <dcterms:created xsi:type="dcterms:W3CDTF">2017-09-14T11:23:00Z</dcterms:created>
  <dcterms:modified xsi:type="dcterms:W3CDTF">2017-09-14T14:21:00Z</dcterms:modified>
</cp:coreProperties>
</file>