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B502BD" w:rsidRDefault="00632136" w:rsidP="00C123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B502BD" w:rsidRDefault="00632136" w:rsidP="00C123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B502BD" w:rsidRDefault="00632136" w:rsidP="00C123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>«</w:t>
      </w:r>
      <w:r w:rsidR="00A66029" w:rsidRPr="00B502BD">
        <w:rPr>
          <w:rFonts w:ascii="Times New Roman" w:hAnsi="Times New Roman" w:cs="Times New Roman"/>
          <w:sz w:val="24"/>
          <w:szCs w:val="24"/>
        </w:rPr>
        <w:t>БУХГАЛТЕРСКИЙ УЧЕТ В СТРОИТЕЛЬСТВЕ</w:t>
      </w:r>
      <w:r w:rsidRPr="00B502BD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B502BD" w:rsidRDefault="00632136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3A2B3C" w:rsidRPr="00B502BD">
        <w:rPr>
          <w:rFonts w:ascii="Times New Roman" w:hAnsi="Times New Roman" w:cs="Times New Roman"/>
          <w:sz w:val="24"/>
          <w:szCs w:val="24"/>
        </w:rPr>
        <w:t>38.03.01</w:t>
      </w:r>
      <w:r w:rsidRPr="00B502BD">
        <w:rPr>
          <w:rFonts w:ascii="Times New Roman" w:hAnsi="Times New Roman" w:cs="Times New Roman"/>
          <w:sz w:val="24"/>
          <w:szCs w:val="24"/>
        </w:rPr>
        <w:t xml:space="preserve"> «</w:t>
      </w:r>
      <w:r w:rsidR="003A2B3C" w:rsidRPr="00B502BD">
        <w:rPr>
          <w:rFonts w:ascii="Times New Roman" w:hAnsi="Times New Roman" w:cs="Times New Roman"/>
          <w:sz w:val="24"/>
          <w:szCs w:val="24"/>
        </w:rPr>
        <w:t>Экономика</w:t>
      </w:r>
      <w:r w:rsidRPr="00B502BD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B502BD" w:rsidRDefault="00632136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3A2B3C" w:rsidRPr="00B502B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B502BD" w:rsidRDefault="00632136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>Профиль – «</w:t>
      </w:r>
      <w:r w:rsidR="00A22269" w:rsidRPr="00B502BD">
        <w:rPr>
          <w:rFonts w:ascii="Times New Roman" w:hAnsi="Times New Roman" w:cs="Times New Roman"/>
          <w:sz w:val="24"/>
          <w:szCs w:val="24"/>
        </w:rPr>
        <w:t>Бухгалтерский</w:t>
      </w:r>
      <w:r w:rsidR="003A2B3C" w:rsidRPr="00B502BD">
        <w:rPr>
          <w:rFonts w:ascii="Times New Roman" w:hAnsi="Times New Roman" w:cs="Times New Roman"/>
          <w:sz w:val="24"/>
          <w:szCs w:val="24"/>
        </w:rPr>
        <w:t xml:space="preserve"> учет, анализ и аудит</w:t>
      </w:r>
      <w:r w:rsidRPr="00B502BD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B502BD" w:rsidRDefault="00632136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2B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B502BD" w:rsidRDefault="003A2B3C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>Дисциплина «Бухгалтерский учет в строительстве» (Б</w:t>
      </w:r>
      <w:proofErr w:type="gramStart"/>
      <w:r w:rsidR="00CC38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502BD">
        <w:rPr>
          <w:rFonts w:ascii="Times New Roman" w:hAnsi="Times New Roman" w:cs="Times New Roman"/>
          <w:sz w:val="24"/>
          <w:szCs w:val="24"/>
        </w:rPr>
        <w:t>.В.ОД.</w:t>
      </w:r>
      <w:r w:rsidR="00B30F53" w:rsidRPr="00B502BD">
        <w:rPr>
          <w:rFonts w:ascii="Times New Roman" w:hAnsi="Times New Roman" w:cs="Times New Roman"/>
          <w:sz w:val="24"/>
          <w:szCs w:val="24"/>
        </w:rPr>
        <w:t>9</w:t>
      </w:r>
      <w:r w:rsidRPr="00B502BD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</w:t>
      </w:r>
      <w:r w:rsidR="00D00239" w:rsidRPr="00B502BD">
        <w:rPr>
          <w:rFonts w:ascii="Times New Roman" w:hAnsi="Times New Roman" w:cs="Times New Roman"/>
          <w:sz w:val="24"/>
          <w:szCs w:val="24"/>
        </w:rPr>
        <w:t xml:space="preserve"> дисциплиной обучающегося</w:t>
      </w:r>
      <w:r w:rsidRPr="00B502BD">
        <w:rPr>
          <w:rFonts w:ascii="Times New Roman" w:hAnsi="Times New Roman" w:cs="Times New Roman"/>
          <w:sz w:val="24"/>
          <w:szCs w:val="24"/>
        </w:rPr>
        <w:t>.</w:t>
      </w:r>
    </w:p>
    <w:p w:rsidR="00632136" w:rsidRPr="00B502BD" w:rsidRDefault="00632136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2BD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12339" w:rsidRPr="00B502BD" w:rsidRDefault="00C12339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C12339" w:rsidRPr="00B502BD" w:rsidRDefault="00C12339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12339" w:rsidRPr="00B502BD" w:rsidRDefault="00C12339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C12339" w:rsidRPr="00B502BD" w:rsidRDefault="00C12339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C12339" w:rsidRPr="00B502BD" w:rsidRDefault="00C12339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632136" w:rsidRPr="00B502BD" w:rsidRDefault="00632136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2BD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B502BD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A2B3C" w:rsidRPr="00B502BD" w:rsidRDefault="00632136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proofErr w:type="gramStart"/>
      <w:r w:rsidRPr="00B502BD">
        <w:rPr>
          <w:rFonts w:ascii="Times New Roman" w:hAnsi="Times New Roman" w:cs="Times New Roman"/>
          <w:sz w:val="24"/>
          <w:szCs w:val="24"/>
        </w:rPr>
        <w:t>:</w:t>
      </w:r>
      <w:r w:rsidR="00663C43" w:rsidRPr="00B502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63C43" w:rsidRPr="00B502BD">
        <w:rPr>
          <w:rFonts w:ascii="Times New Roman" w:hAnsi="Times New Roman" w:cs="Times New Roman"/>
          <w:sz w:val="24"/>
          <w:szCs w:val="24"/>
        </w:rPr>
        <w:t>К-14, ПК-15, ПК-16, ПК-17.</w:t>
      </w:r>
    </w:p>
    <w:p w:rsidR="00632136" w:rsidRPr="00B502BD" w:rsidRDefault="00632136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3A2B3C" w:rsidRPr="00B502BD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3A2B3C" w:rsidRPr="00B502B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3A2B3C" w:rsidRPr="00B502BD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B502BD" w:rsidRPr="00B502BD" w:rsidRDefault="00B502BD" w:rsidP="00B5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>ЗНАТЬ:</w:t>
      </w:r>
    </w:p>
    <w:p w:rsidR="00B502BD" w:rsidRPr="00B502BD" w:rsidRDefault="00B502BD" w:rsidP="00B502BD">
      <w:pPr>
        <w:tabs>
          <w:tab w:val="left" w:pos="927"/>
        </w:tabs>
        <w:spacing w:after="0" w:line="240" w:lineRule="auto"/>
        <w:ind w:hanging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 xml:space="preserve">- </w:t>
      </w:r>
      <w:r w:rsidRPr="00B502BD">
        <w:rPr>
          <w:rFonts w:ascii="Times New Roman" w:hAnsi="Times New Roman" w:cs="Times New Roman"/>
          <w:iCs/>
          <w:sz w:val="24"/>
          <w:szCs w:val="24"/>
        </w:rPr>
        <w:t>современное законодательство, методические, нормативные и другие руководящие материалы по организации бухгалтерского учета в строительстве;</w:t>
      </w:r>
    </w:p>
    <w:p w:rsidR="00B502BD" w:rsidRPr="00B502BD" w:rsidRDefault="00B502BD" w:rsidP="00B502BD">
      <w:pPr>
        <w:tabs>
          <w:tab w:val="left" w:pos="927"/>
        </w:tabs>
        <w:spacing w:after="0" w:line="240" w:lineRule="auto"/>
        <w:ind w:hanging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02BD">
        <w:rPr>
          <w:rFonts w:ascii="Times New Roman" w:hAnsi="Times New Roman" w:cs="Times New Roman"/>
          <w:iCs/>
          <w:sz w:val="24"/>
          <w:szCs w:val="24"/>
        </w:rPr>
        <w:t>- основные учетные категории, общепринятые принципы и методологию ведения бухгалтерского учета в строительстве;</w:t>
      </w:r>
    </w:p>
    <w:p w:rsidR="00B502BD" w:rsidRPr="00B502BD" w:rsidRDefault="00B502BD" w:rsidP="00B502BD">
      <w:pPr>
        <w:tabs>
          <w:tab w:val="left" w:pos="927"/>
        </w:tabs>
        <w:spacing w:after="0" w:line="240" w:lineRule="auto"/>
        <w:ind w:hanging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02BD">
        <w:rPr>
          <w:rFonts w:ascii="Times New Roman" w:hAnsi="Times New Roman" w:cs="Times New Roman"/>
          <w:iCs/>
          <w:sz w:val="24"/>
          <w:szCs w:val="24"/>
        </w:rPr>
        <w:t>- -особенности бухгалтерского учета и налогообложения у организаций-подрядчиков.</w:t>
      </w:r>
    </w:p>
    <w:p w:rsidR="00B502BD" w:rsidRPr="00B502BD" w:rsidRDefault="00B502BD" w:rsidP="00B502BD">
      <w:pPr>
        <w:tabs>
          <w:tab w:val="left" w:pos="927"/>
        </w:tabs>
        <w:spacing w:after="0" w:line="240" w:lineRule="auto"/>
        <w:ind w:hanging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>УМЕТЬ:</w:t>
      </w:r>
    </w:p>
    <w:p w:rsidR="00B502BD" w:rsidRPr="00B502BD" w:rsidRDefault="00B502BD" w:rsidP="00B502BD">
      <w:pPr>
        <w:tabs>
          <w:tab w:val="left" w:pos="927"/>
        </w:tabs>
        <w:spacing w:after="0" w:line="240" w:lineRule="auto"/>
        <w:ind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02BD">
        <w:rPr>
          <w:rFonts w:ascii="Times New Roman" w:hAnsi="Times New Roman" w:cs="Times New Roman"/>
          <w:iCs/>
          <w:sz w:val="24"/>
          <w:szCs w:val="24"/>
        </w:rPr>
        <w:t>- регистрировать и обрабатывать данные бухгалтерского учета по наличию и движению активов, капитала и обязатель</w:t>
      </w:r>
      <w:proofErr w:type="gramStart"/>
      <w:r w:rsidRPr="00B502BD">
        <w:rPr>
          <w:rFonts w:ascii="Times New Roman" w:hAnsi="Times New Roman" w:cs="Times New Roman"/>
          <w:iCs/>
          <w:sz w:val="24"/>
          <w:szCs w:val="24"/>
        </w:rPr>
        <w:t>ств в стр</w:t>
      </w:r>
      <w:proofErr w:type="gramEnd"/>
      <w:r w:rsidRPr="00B502BD">
        <w:rPr>
          <w:rFonts w:ascii="Times New Roman" w:hAnsi="Times New Roman" w:cs="Times New Roman"/>
          <w:iCs/>
          <w:sz w:val="24"/>
          <w:szCs w:val="24"/>
        </w:rPr>
        <w:t>оительных организациях;</w:t>
      </w:r>
    </w:p>
    <w:p w:rsidR="00B502BD" w:rsidRPr="00B502BD" w:rsidRDefault="00B502BD" w:rsidP="00B502BD">
      <w:pPr>
        <w:tabs>
          <w:tab w:val="left" w:pos="927"/>
        </w:tabs>
        <w:spacing w:after="0" w:line="240" w:lineRule="auto"/>
        <w:ind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02BD">
        <w:rPr>
          <w:rFonts w:ascii="Times New Roman" w:hAnsi="Times New Roman" w:cs="Times New Roman"/>
          <w:iCs/>
          <w:sz w:val="24"/>
          <w:szCs w:val="24"/>
        </w:rPr>
        <w:t>- обеспечивать контроль порядка оформления первичных бухгалтерских документов, законностью совершения фактов хозяйственной деятельности, правильностью ведения бухгалтерского учета в строительстве.</w:t>
      </w:r>
    </w:p>
    <w:p w:rsidR="00B502BD" w:rsidRPr="00B502BD" w:rsidRDefault="00B502BD" w:rsidP="00B502BD">
      <w:pPr>
        <w:tabs>
          <w:tab w:val="left" w:pos="927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>ВЛАДЕТЬ:</w:t>
      </w:r>
    </w:p>
    <w:p w:rsidR="00B502BD" w:rsidRPr="00B502BD" w:rsidRDefault="00B502BD" w:rsidP="00B502BD">
      <w:pPr>
        <w:tabs>
          <w:tab w:val="left" w:pos="927"/>
        </w:tabs>
        <w:spacing w:after="0" w:line="240" w:lineRule="auto"/>
        <w:ind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02BD">
        <w:rPr>
          <w:rFonts w:ascii="Times New Roman" w:hAnsi="Times New Roman" w:cs="Times New Roman"/>
          <w:iCs/>
          <w:sz w:val="24"/>
          <w:szCs w:val="24"/>
        </w:rPr>
        <w:t>- специальной терминологией и лексикой;</w:t>
      </w:r>
    </w:p>
    <w:p w:rsidR="00B502BD" w:rsidRPr="00B502BD" w:rsidRDefault="00B502BD" w:rsidP="00B502BD">
      <w:pPr>
        <w:tabs>
          <w:tab w:val="left" w:pos="927"/>
        </w:tabs>
        <w:spacing w:after="0" w:line="240" w:lineRule="auto"/>
        <w:ind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02BD">
        <w:rPr>
          <w:rFonts w:ascii="Times New Roman" w:hAnsi="Times New Roman" w:cs="Times New Roman"/>
          <w:iCs/>
          <w:sz w:val="24"/>
          <w:szCs w:val="24"/>
        </w:rPr>
        <w:t>- понятийным аппаратом бухгалтерского учета;</w:t>
      </w:r>
    </w:p>
    <w:p w:rsidR="00B502BD" w:rsidRPr="00B502BD" w:rsidRDefault="00B502BD" w:rsidP="00B502BD">
      <w:pPr>
        <w:tabs>
          <w:tab w:val="left" w:pos="927"/>
        </w:tabs>
        <w:spacing w:after="0" w:line="240" w:lineRule="auto"/>
        <w:ind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02BD">
        <w:rPr>
          <w:rFonts w:ascii="Times New Roman" w:hAnsi="Times New Roman" w:cs="Times New Roman"/>
          <w:iCs/>
          <w:sz w:val="24"/>
          <w:szCs w:val="24"/>
        </w:rPr>
        <w:t>- методом бухгалтерского учета.</w:t>
      </w:r>
    </w:p>
    <w:p w:rsidR="00632136" w:rsidRPr="00B502BD" w:rsidRDefault="00632136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2B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56E3C" w:rsidRPr="00B502BD" w:rsidRDefault="00056E3C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>Отраслевые особенности бухгалтерского учета в строительстве</w:t>
      </w:r>
    </w:p>
    <w:p w:rsidR="00056E3C" w:rsidRPr="00B502BD" w:rsidRDefault="00056E3C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2BD">
        <w:rPr>
          <w:rFonts w:ascii="Times New Roman" w:hAnsi="Times New Roman" w:cs="Times New Roman"/>
          <w:bCs/>
          <w:sz w:val="24"/>
          <w:szCs w:val="24"/>
        </w:rPr>
        <w:t>Бухгалтерский учет капитальных вложений при строительстве объектов</w:t>
      </w:r>
    </w:p>
    <w:p w:rsidR="00056E3C" w:rsidRPr="00B502BD" w:rsidRDefault="00056E3C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2BD">
        <w:rPr>
          <w:rFonts w:ascii="Times New Roman" w:hAnsi="Times New Roman" w:cs="Times New Roman"/>
          <w:bCs/>
          <w:sz w:val="24"/>
          <w:szCs w:val="24"/>
        </w:rPr>
        <w:t>Особенности бухгалтерского учета в подрядных строительных организациях</w:t>
      </w:r>
    </w:p>
    <w:p w:rsidR="00056E3C" w:rsidRPr="00B502BD" w:rsidRDefault="00056E3C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2BD">
        <w:rPr>
          <w:rFonts w:ascii="Times New Roman" w:hAnsi="Times New Roman" w:cs="Times New Roman"/>
          <w:bCs/>
          <w:sz w:val="24"/>
          <w:szCs w:val="24"/>
        </w:rPr>
        <w:t>Особенности бухгалтерского учета затрат на строительное производство</w:t>
      </w:r>
    </w:p>
    <w:p w:rsidR="00056E3C" w:rsidRPr="00B502BD" w:rsidRDefault="00056E3C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2BD">
        <w:rPr>
          <w:rFonts w:ascii="Times New Roman" w:hAnsi="Times New Roman" w:cs="Times New Roman"/>
          <w:bCs/>
          <w:sz w:val="24"/>
          <w:szCs w:val="24"/>
        </w:rPr>
        <w:t>Учет выполненных и реализованных строительных работ</w:t>
      </w:r>
    </w:p>
    <w:p w:rsidR="00B30F53" w:rsidRPr="00B502BD" w:rsidRDefault="00B30F53" w:rsidP="00B30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2BD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30F53" w:rsidRPr="00B502BD" w:rsidRDefault="00B30F53" w:rsidP="00B3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</w:t>
      </w:r>
      <w:bookmarkStart w:id="0" w:name="_GoBack"/>
      <w:bookmarkEnd w:id="0"/>
      <w:r w:rsidRPr="00B502BD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30F53" w:rsidRPr="00B502BD" w:rsidRDefault="00B30F53" w:rsidP="00B3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02BD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B30F53" w:rsidRPr="00B502BD" w:rsidRDefault="00B30F53" w:rsidP="00B3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B30F53" w:rsidRPr="00B502BD" w:rsidRDefault="00B30F53" w:rsidP="00B3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B30F53" w:rsidRDefault="00B30F53" w:rsidP="00B3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>самостоятельная работа – 40 час.</w:t>
      </w:r>
    </w:p>
    <w:p w:rsidR="00413394" w:rsidRPr="00B502BD" w:rsidRDefault="00413394" w:rsidP="00B3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B30F53" w:rsidRPr="00B502BD" w:rsidRDefault="00B30F53" w:rsidP="00B3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B502BD">
        <w:rPr>
          <w:rFonts w:ascii="Times New Roman" w:hAnsi="Times New Roman" w:cs="Times New Roman"/>
          <w:sz w:val="24"/>
          <w:szCs w:val="24"/>
        </w:rPr>
        <w:t xml:space="preserve"> </w:t>
      </w:r>
      <w:r w:rsidRPr="00B502BD"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p w:rsidR="00B30F53" w:rsidRPr="00B502BD" w:rsidRDefault="00B30F53" w:rsidP="00B3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02BD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B30F53" w:rsidRPr="00B502BD" w:rsidRDefault="00B30F53" w:rsidP="00B3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lastRenderedPageBreak/>
        <w:t>лекции – 4 час.</w:t>
      </w:r>
    </w:p>
    <w:p w:rsidR="00B30F53" w:rsidRDefault="00B30F53" w:rsidP="00B3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>практические занятия – 6 час.</w:t>
      </w:r>
    </w:p>
    <w:p w:rsidR="00413394" w:rsidRPr="00B502BD" w:rsidRDefault="00413394" w:rsidP="00413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B502B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13394" w:rsidRPr="00B502BD" w:rsidRDefault="00413394" w:rsidP="00413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B502BD" w:rsidRPr="00B502BD" w:rsidRDefault="00B502BD" w:rsidP="00B5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BD"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p w:rsidR="00632136" w:rsidRPr="00B502BD" w:rsidRDefault="00632136" w:rsidP="00B30F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2136" w:rsidRPr="00B502B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06585"/>
    <w:rsid w:val="00056E3C"/>
    <w:rsid w:val="000805AC"/>
    <w:rsid w:val="00142E74"/>
    <w:rsid w:val="003A2B3C"/>
    <w:rsid w:val="003C2752"/>
    <w:rsid w:val="003D45CF"/>
    <w:rsid w:val="003F77F2"/>
    <w:rsid w:val="00413394"/>
    <w:rsid w:val="00632136"/>
    <w:rsid w:val="00663C43"/>
    <w:rsid w:val="00674B92"/>
    <w:rsid w:val="006923AA"/>
    <w:rsid w:val="00734C32"/>
    <w:rsid w:val="007A5B59"/>
    <w:rsid w:val="007E3C95"/>
    <w:rsid w:val="008809FF"/>
    <w:rsid w:val="008F747D"/>
    <w:rsid w:val="00A22269"/>
    <w:rsid w:val="00A66029"/>
    <w:rsid w:val="00B30F53"/>
    <w:rsid w:val="00B502BD"/>
    <w:rsid w:val="00BE6075"/>
    <w:rsid w:val="00C12339"/>
    <w:rsid w:val="00C20032"/>
    <w:rsid w:val="00C619F4"/>
    <w:rsid w:val="00CA35C1"/>
    <w:rsid w:val="00CB3699"/>
    <w:rsid w:val="00CC3880"/>
    <w:rsid w:val="00D00239"/>
    <w:rsid w:val="00D06585"/>
    <w:rsid w:val="00D5166C"/>
    <w:rsid w:val="00E54160"/>
    <w:rsid w:val="00FE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C275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752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C275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752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2016-03-29T13:20:00Z</cp:lastPrinted>
  <dcterms:created xsi:type="dcterms:W3CDTF">2018-01-29T14:58:00Z</dcterms:created>
  <dcterms:modified xsi:type="dcterms:W3CDTF">2018-01-29T14:58:00Z</dcterms:modified>
</cp:coreProperties>
</file>