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07727">
        <w:rPr>
          <w:rFonts w:ascii="Times New Roman" w:hAnsi="Times New Roman" w:cs="Times New Roman"/>
          <w:sz w:val="24"/>
          <w:szCs w:val="24"/>
        </w:rPr>
        <w:t>БУХГАЛТЕРСКИЙ УЧЕТ В ТОРГОВЛЕ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3077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07727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3077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07727">
        <w:rPr>
          <w:rFonts w:ascii="Times New Roman" w:hAnsi="Times New Roman" w:cs="Times New Roman"/>
          <w:sz w:val="24"/>
          <w:szCs w:val="24"/>
        </w:rPr>
        <w:t xml:space="preserve">бакалавр </w:t>
      </w:r>
    </w:p>
    <w:p w:rsidR="00632136" w:rsidRPr="00152A7C" w:rsidRDefault="00632136" w:rsidP="003077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307727" w:rsidRPr="00307727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307727" w:rsidRDefault="00632136" w:rsidP="003077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r w:rsidR="00307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727" w:rsidRPr="00307727" w:rsidRDefault="00307727" w:rsidP="00AA5F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>Дисциплина «Бухгалтерский учет в торговле» (Б1.В.ОД.19) относится к вариативной части и является обязательной дисциплиной.</w:t>
      </w:r>
    </w:p>
    <w:p w:rsidR="00632136" w:rsidRPr="00152A7C" w:rsidRDefault="00632136" w:rsidP="003077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83336" w:rsidRPr="00CF488B" w:rsidRDefault="00C83336" w:rsidP="00C833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83336" w:rsidRPr="00CF488B" w:rsidRDefault="00C83336" w:rsidP="00C833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83336" w:rsidRPr="00CF488B" w:rsidRDefault="00C83336" w:rsidP="00C833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83336" w:rsidRPr="00CF488B" w:rsidRDefault="00C83336" w:rsidP="00C833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83336" w:rsidRPr="00CF488B" w:rsidRDefault="00C83336" w:rsidP="00C833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3077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43AC1" w:rsidRPr="00243AC1" w:rsidRDefault="00632136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FE315C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243AC1" w:rsidRPr="00243AC1">
        <w:rPr>
          <w:rFonts w:ascii="Times New Roman" w:hAnsi="Times New Roman" w:cs="Times New Roman"/>
          <w:bCs/>
          <w:sz w:val="24"/>
          <w:szCs w:val="24"/>
        </w:rPr>
        <w:t>ПК-14</w:t>
      </w:r>
      <w:r w:rsidR="00030E01">
        <w:rPr>
          <w:rFonts w:ascii="Times New Roman" w:hAnsi="Times New Roman" w:cs="Times New Roman"/>
          <w:bCs/>
          <w:sz w:val="24"/>
          <w:szCs w:val="24"/>
        </w:rPr>
        <w:t>,</w:t>
      </w:r>
      <w:r w:rsidR="00243A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AC1" w:rsidRPr="00243AC1">
        <w:rPr>
          <w:rFonts w:ascii="Times New Roman" w:hAnsi="Times New Roman" w:cs="Times New Roman"/>
          <w:bCs/>
          <w:sz w:val="24"/>
          <w:szCs w:val="24"/>
        </w:rPr>
        <w:t>ПК-15</w:t>
      </w:r>
      <w:r w:rsidR="00243AC1">
        <w:rPr>
          <w:rFonts w:ascii="Times New Roman" w:hAnsi="Times New Roman" w:cs="Times New Roman"/>
          <w:bCs/>
          <w:sz w:val="24"/>
          <w:szCs w:val="24"/>
        </w:rPr>
        <w:t>.</w:t>
      </w:r>
      <w:r w:rsidR="00243AC1" w:rsidRPr="00243AC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32136" w:rsidRPr="00152A7C" w:rsidRDefault="00632136" w:rsidP="003077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07727" w:rsidRPr="00307727" w:rsidRDefault="00307727" w:rsidP="00C9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b/>
          <w:sz w:val="24"/>
          <w:szCs w:val="24"/>
        </w:rPr>
        <w:t>ЗНАТЬ</w:t>
      </w:r>
      <w:r w:rsidRPr="00307727">
        <w:rPr>
          <w:rFonts w:ascii="Times New Roman" w:hAnsi="Times New Roman" w:cs="Times New Roman"/>
          <w:sz w:val="24"/>
          <w:szCs w:val="24"/>
        </w:rPr>
        <w:t>: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систему документального оформления и бухгалтерского уч</w:t>
      </w:r>
      <w:r w:rsidR="00FE315C">
        <w:rPr>
          <w:rFonts w:ascii="Times New Roman" w:hAnsi="Times New Roman" w:cs="Times New Roman"/>
          <w:sz w:val="24"/>
          <w:szCs w:val="24"/>
        </w:rPr>
        <w:t xml:space="preserve">ета фактов хозяйственной жизни </w:t>
      </w:r>
      <w:r w:rsidRPr="00307727">
        <w:rPr>
          <w:rFonts w:ascii="Times New Roman" w:hAnsi="Times New Roman" w:cs="Times New Roman"/>
          <w:sz w:val="24"/>
          <w:szCs w:val="24"/>
        </w:rPr>
        <w:t xml:space="preserve">в торговле; 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 организацию и методику бухгалтерского учета в торговле; 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организацию внутреннего контроля законности и эффективности использования хозяйственных средств. </w:t>
      </w:r>
    </w:p>
    <w:p w:rsidR="00307727" w:rsidRPr="00307727" w:rsidRDefault="00307727" w:rsidP="00C9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b/>
          <w:sz w:val="24"/>
          <w:szCs w:val="24"/>
        </w:rPr>
        <w:t>УМЕТЬ</w:t>
      </w:r>
      <w:r w:rsidRPr="00307727">
        <w:rPr>
          <w:rFonts w:ascii="Times New Roman" w:hAnsi="Times New Roman" w:cs="Times New Roman"/>
          <w:sz w:val="24"/>
          <w:szCs w:val="24"/>
        </w:rPr>
        <w:t>: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понимать цели и задачи бухгалтерского учета в торговле; 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>– отражать в системе бухгалтерского у</w:t>
      </w:r>
      <w:r w:rsidR="00FE315C">
        <w:rPr>
          <w:rFonts w:ascii="Times New Roman" w:hAnsi="Times New Roman" w:cs="Times New Roman"/>
          <w:sz w:val="24"/>
          <w:szCs w:val="24"/>
        </w:rPr>
        <w:t xml:space="preserve">чета факты хозяйственной жизни </w:t>
      </w:r>
      <w:r w:rsidRPr="00307727">
        <w:rPr>
          <w:rFonts w:ascii="Times New Roman" w:hAnsi="Times New Roman" w:cs="Times New Roman"/>
          <w:sz w:val="24"/>
          <w:szCs w:val="24"/>
        </w:rPr>
        <w:t xml:space="preserve">при осуществлении торговой деятельности, связанные с ней расходы, доходы и результаты; 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обобщать, контролировать и анализировать результаты деятельности торговых организаций. </w:t>
      </w:r>
    </w:p>
    <w:p w:rsidR="00307727" w:rsidRPr="00307727" w:rsidRDefault="00307727" w:rsidP="00C9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07727">
        <w:rPr>
          <w:rFonts w:ascii="Times New Roman" w:hAnsi="Times New Roman" w:cs="Times New Roman"/>
          <w:sz w:val="24"/>
          <w:szCs w:val="24"/>
        </w:rPr>
        <w:t>: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основными элементами метода бухгалтерского учета при отражении фактов хозяйственной жизни торговых организаций; 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навыками работы с Планом счетов бухгалтерского учета; 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знаниями методик отражения в учете различных товарных операций; </w:t>
      </w:r>
    </w:p>
    <w:p w:rsidR="00307727" w:rsidRPr="00307727" w:rsidRDefault="00307727" w:rsidP="00C9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навыками обобщения учетной информации и составления финансовой отчетности.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32136" w:rsidRPr="00030E01" w:rsidRDefault="00030E01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>Торговая деятельность как объект бухгалтерского учета</w:t>
      </w:r>
    </w:p>
    <w:p w:rsidR="00030E01" w:rsidRPr="00030E01" w:rsidRDefault="00030E01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>Документальное оформление приемки и отпуска товаров</w:t>
      </w:r>
    </w:p>
    <w:p w:rsidR="00030E01" w:rsidRPr="00030E01" w:rsidRDefault="00030E01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E01">
        <w:rPr>
          <w:rFonts w:ascii="Times New Roman" w:hAnsi="Times New Roman" w:cs="Times New Roman"/>
          <w:bCs/>
          <w:sz w:val="24"/>
          <w:szCs w:val="24"/>
        </w:rPr>
        <w:t>Оценка товаров и общая система их учета</w:t>
      </w:r>
    </w:p>
    <w:p w:rsidR="00030E01" w:rsidRPr="00030E01" w:rsidRDefault="00030E01" w:rsidP="00030E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E01">
        <w:rPr>
          <w:rFonts w:ascii="Times New Roman" w:hAnsi="Times New Roman" w:cs="Times New Roman"/>
          <w:bCs/>
          <w:sz w:val="24"/>
          <w:szCs w:val="24"/>
        </w:rPr>
        <w:t>Порядок проведения и учет результатов инвентаризации</w:t>
      </w:r>
    </w:p>
    <w:p w:rsidR="00030E01" w:rsidRPr="00030E01" w:rsidRDefault="00030E01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E01">
        <w:rPr>
          <w:rFonts w:ascii="Times New Roman" w:hAnsi="Times New Roman" w:cs="Times New Roman"/>
          <w:bCs/>
          <w:sz w:val="24"/>
          <w:szCs w:val="24"/>
        </w:rPr>
        <w:t>Учет денежных средств торговой организации</w:t>
      </w:r>
    </w:p>
    <w:p w:rsidR="00030E01" w:rsidRPr="00030E01" w:rsidRDefault="00030E01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>Бухгалтерский учет в организациях оптовой торговли</w:t>
      </w:r>
    </w:p>
    <w:p w:rsidR="00030E01" w:rsidRPr="00030E01" w:rsidRDefault="00030E01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>Бухгалтерский учет в организациях розничной торговли</w:t>
      </w:r>
    </w:p>
    <w:p w:rsidR="00030E01" w:rsidRPr="00030E01" w:rsidRDefault="00030E01" w:rsidP="0003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>Учет расходов на продажу и финансовых</w:t>
      </w:r>
    </w:p>
    <w:p w:rsidR="00030E01" w:rsidRPr="00030E01" w:rsidRDefault="00030E01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>результатов торговых организаций</w:t>
      </w:r>
    </w:p>
    <w:p w:rsidR="00632136" w:rsidRPr="00030E01" w:rsidRDefault="00632136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E0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A74EF">
        <w:rPr>
          <w:rFonts w:ascii="Times New Roman" w:hAnsi="Times New Roman" w:cs="Times New Roman"/>
          <w:sz w:val="24"/>
          <w:szCs w:val="24"/>
        </w:rPr>
        <w:t>3</w:t>
      </w:r>
      <w:r w:rsidRPr="00030E01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A74EF">
        <w:rPr>
          <w:rFonts w:ascii="Times New Roman" w:hAnsi="Times New Roman" w:cs="Times New Roman"/>
          <w:sz w:val="24"/>
          <w:szCs w:val="24"/>
        </w:rPr>
        <w:t>108</w:t>
      </w:r>
      <w:r w:rsidRPr="00030E0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436DE" w:rsidRDefault="00E415D8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="009436DE">
        <w:rPr>
          <w:rFonts w:ascii="Times New Roman" w:hAnsi="Times New Roman" w:cs="Times New Roman"/>
          <w:sz w:val="24"/>
          <w:szCs w:val="24"/>
        </w:rPr>
        <w:t>очн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436DE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436DE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9436DE" w:rsidRDefault="00632136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20975">
        <w:rPr>
          <w:rFonts w:ascii="Times New Roman" w:hAnsi="Times New Roman" w:cs="Times New Roman"/>
          <w:sz w:val="24"/>
          <w:szCs w:val="24"/>
        </w:rPr>
        <w:t>24</w:t>
      </w:r>
      <w:r w:rsidR="009436DE">
        <w:rPr>
          <w:rFonts w:ascii="Times New Roman" w:hAnsi="Times New Roman" w:cs="Times New Roman"/>
          <w:sz w:val="24"/>
          <w:szCs w:val="24"/>
        </w:rPr>
        <w:t xml:space="preserve"> час</w:t>
      </w:r>
      <w:r w:rsidR="00831F26">
        <w:rPr>
          <w:rFonts w:ascii="Times New Roman" w:hAnsi="Times New Roman" w:cs="Times New Roman"/>
          <w:sz w:val="24"/>
          <w:szCs w:val="24"/>
        </w:rPr>
        <w:t>,</w:t>
      </w:r>
    </w:p>
    <w:p w:rsidR="00632136" w:rsidRPr="00030E01" w:rsidRDefault="00632136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51C51" w:rsidRPr="00030E01">
        <w:rPr>
          <w:rFonts w:ascii="Times New Roman" w:hAnsi="Times New Roman" w:cs="Times New Roman"/>
          <w:sz w:val="24"/>
          <w:szCs w:val="24"/>
        </w:rPr>
        <w:t>2</w:t>
      </w:r>
      <w:r w:rsidR="00020975">
        <w:rPr>
          <w:rFonts w:ascii="Times New Roman" w:hAnsi="Times New Roman" w:cs="Times New Roman"/>
          <w:sz w:val="24"/>
          <w:szCs w:val="24"/>
        </w:rPr>
        <w:t>4</w:t>
      </w:r>
      <w:r w:rsidRPr="00030E01">
        <w:rPr>
          <w:rFonts w:ascii="Times New Roman" w:hAnsi="Times New Roman" w:cs="Times New Roman"/>
          <w:sz w:val="24"/>
          <w:szCs w:val="24"/>
        </w:rPr>
        <w:t xml:space="preserve"> час</w:t>
      </w:r>
      <w:r w:rsidR="00831F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2136" w:rsidRDefault="00632136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51C51" w:rsidRPr="00030E01">
        <w:rPr>
          <w:rFonts w:ascii="Times New Roman" w:hAnsi="Times New Roman" w:cs="Times New Roman"/>
          <w:sz w:val="24"/>
          <w:szCs w:val="24"/>
        </w:rPr>
        <w:t>5</w:t>
      </w:r>
      <w:r w:rsidR="00020975">
        <w:rPr>
          <w:rFonts w:ascii="Times New Roman" w:hAnsi="Times New Roman" w:cs="Times New Roman"/>
          <w:sz w:val="24"/>
          <w:szCs w:val="24"/>
        </w:rPr>
        <w:t>1</w:t>
      </w:r>
      <w:r w:rsidRPr="00030E01">
        <w:rPr>
          <w:rFonts w:ascii="Times New Roman" w:hAnsi="Times New Roman" w:cs="Times New Roman"/>
          <w:sz w:val="24"/>
          <w:szCs w:val="24"/>
        </w:rPr>
        <w:t xml:space="preserve"> час</w:t>
      </w:r>
      <w:r w:rsidR="009436DE">
        <w:rPr>
          <w:rFonts w:ascii="Times New Roman" w:hAnsi="Times New Roman" w:cs="Times New Roman"/>
          <w:sz w:val="24"/>
          <w:szCs w:val="24"/>
        </w:rPr>
        <w:t>,</w:t>
      </w:r>
    </w:p>
    <w:p w:rsidR="00020975" w:rsidRDefault="00020975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FC5DC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43A6" w:rsidRDefault="00FE315C" w:rsidP="00F04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436DE">
        <w:rPr>
          <w:rFonts w:ascii="Times New Roman" w:hAnsi="Times New Roman" w:cs="Times New Roman"/>
          <w:sz w:val="24"/>
          <w:szCs w:val="24"/>
        </w:rPr>
        <w:t>орма контроля знаний – зачет</w:t>
      </w:r>
      <w:r w:rsidR="00F043A6">
        <w:rPr>
          <w:rFonts w:ascii="Times New Roman" w:hAnsi="Times New Roman" w:cs="Times New Roman"/>
          <w:sz w:val="24"/>
          <w:szCs w:val="24"/>
        </w:rPr>
        <w:t>.</w:t>
      </w:r>
    </w:p>
    <w:p w:rsidR="00FE315C" w:rsidRDefault="00FE315C" w:rsidP="00F04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36DE" w:rsidRDefault="00E415D8" w:rsidP="00F04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</w:t>
      </w:r>
      <w:r w:rsidR="009436DE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436DE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9436DE" w:rsidRPr="00030E01" w:rsidRDefault="009436DE" w:rsidP="009436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- 8 час</w:t>
      </w:r>
    </w:p>
    <w:p w:rsidR="009436DE" w:rsidRDefault="009436DE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- 10 час, </w:t>
      </w:r>
    </w:p>
    <w:p w:rsidR="009436DE" w:rsidRDefault="009436DE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 86 час,</w:t>
      </w:r>
    </w:p>
    <w:p w:rsidR="009436DE" w:rsidRDefault="009436DE" w:rsidP="009436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FC5DC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36DE" w:rsidRDefault="00E415D8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bookmarkStart w:id="0" w:name="_GoBack"/>
      <w:bookmarkEnd w:id="0"/>
      <w:r w:rsidR="009436DE">
        <w:rPr>
          <w:rFonts w:ascii="Times New Roman" w:hAnsi="Times New Roman" w:cs="Times New Roman"/>
          <w:sz w:val="24"/>
          <w:szCs w:val="24"/>
        </w:rPr>
        <w:t>орма контроля знаний – зачет и контрольная работа.</w:t>
      </w:r>
    </w:p>
    <w:sectPr w:rsidR="009436DE" w:rsidSect="00D516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375" w:rsidRDefault="00257375" w:rsidP="009970DF">
      <w:pPr>
        <w:spacing w:after="0" w:line="240" w:lineRule="auto"/>
      </w:pPr>
      <w:r>
        <w:separator/>
      </w:r>
    </w:p>
  </w:endnote>
  <w:endnote w:type="continuationSeparator" w:id="0">
    <w:p w:rsidR="00257375" w:rsidRDefault="00257375" w:rsidP="0099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126"/>
      <w:docPartObj>
        <w:docPartGallery w:val="Page Numbers (Bottom of Page)"/>
        <w:docPartUnique/>
      </w:docPartObj>
    </w:sdtPr>
    <w:sdtEndPr/>
    <w:sdtContent>
      <w:p w:rsidR="009970DF" w:rsidRDefault="00FE315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5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0DF" w:rsidRDefault="009970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375" w:rsidRDefault="00257375" w:rsidP="009970DF">
      <w:pPr>
        <w:spacing w:after="0" w:line="240" w:lineRule="auto"/>
      </w:pPr>
      <w:r>
        <w:separator/>
      </w:r>
    </w:p>
  </w:footnote>
  <w:footnote w:type="continuationSeparator" w:id="0">
    <w:p w:rsidR="00257375" w:rsidRDefault="00257375" w:rsidP="00997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20975"/>
    <w:rsid w:val="00030E01"/>
    <w:rsid w:val="00051F69"/>
    <w:rsid w:val="000A74EF"/>
    <w:rsid w:val="00142E74"/>
    <w:rsid w:val="00155E97"/>
    <w:rsid w:val="00243AC1"/>
    <w:rsid w:val="00257375"/>
    <w:rsid w:val="002C00CF"/>
    <w:rsid w:val="00307727"/>
    <w:rsid w:val="00317C38"/>
    <w:rsid w:val="004A28C4"/>
    <w:rsid w:val="004B5B1C"/>
    <w:rsid w:val="00632136"/>
    <w:rsid w:val="00751C51"/>
    <w:rsid w:val="007E3C95"/>
    <w:rsid w:val="00830A54"/>
    <w:rsid w:val="00831F26"/>
    <w:rsid w:val="0089377F"/>
    <w:rsid w:val="009436DE"/>
    <w:rsid w:val="009970DF"/>
    <w:rsid w:val="00AA5F69"/>
    <w:rsid w:val="00B12D64"/>
    <w:rsid w:val="00B260CD"/>
    <w:rsid w:val="00C83336"/>
    <w:rsid w:val="00C9095D"/>
    <w:rsid w:val="00CA35C1"/>
    <w:rsid w:val="00D06585"/>
    <w:rsid w:val="00D260B1"/>
    <w:rsid w:val="00D5166C"/>
    <w:rsid w:val="00DD3031"/>
    <w:rsid w:val="00E415D8"/>
    <w:rsid w:val="00F043A6"/>
    <w:rsid w:val="00FC5DC3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89AC0-C01F-43A9-9C8C-2F2F056F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Обычный1"/>
    <w:rsid w:val="0030772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">
    <w:name w:val="Обычный2"/>
    <w:rsid w:val="0030772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uiPriority w:val="99"/>
    <w:rsid w:val="00307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9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70DF"/>
  </w:style>
  <w:style w:type="paragraph" w:styleId="a7">
    <w:name w:val="footer"/>
    <w:basedOn w:val="a"/>
    <w:link w:val="a8"/>
    <w:uiPriority w:val="99"/>
    <w:unhideWhenUsed/>
    <w:rsid w:val="0099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24</cp:revision>
  <cp:lastPrinted>2016-02-10T06:34:00Z</cp:lastPrinted>
  <dcterms:created xsi:type="dcterms:W3CDTF">2016-02-10T06:02:00Z</dcterms:created>
  <dcterms:modified xsi:type="dcterms:W3CDTF">2017-12-17T22:52:00Z</dcterms:modified>
</cp:coreProperties>
</file>