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58283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A44361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361">
        <w:rPr>
          <w:rFonts w:ascii="Times New Roman" w:hAnsi="Times New Roman" w:cs="Times New Roman"/>
          <w:sz w:val="24"/>
          <w:szCs w:val="24"/>
        </w:rPr>
        <w:t>«</w:t>
      </w:r>
      <w:r w:rsidR="00A44361" w:rsidRPr="00A4436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ЭКОНОМИКА ПРЕДПРИЯТИЯ</w:t>
      </w:r>
      <w:r w:rsidRPr="00A4436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D74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44361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152A7C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4436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44361" w:rsidRDefault="00632136" w:rsidP="001D37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A44361">
        <w:rPr>
          <w:rFonts w:ascii="Times New Roman" w:hAnsi="Times New Roman" w:cs="Times New Roman"/>
          <w:sz w:val="24"/>
          <w:szCs w:val="24"/>
        </w:rPr>
        <w:t>«</w:t>
      </w:r>
      <w:r w:rsidR="00A44361" w:rsidRPr="00A4436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A4436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A4436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61">
        <w:rPr>
          <w:rFonts w:ascii="Times New Roman" w:hAnsi="Times New Roman" w:cs="Times New Roman"/>
          <w:sz w:val="24"/>
          <w:szCs w:val="24"/>
        </w:rPr>
        <w:t>Дисциплина «Экономика предприятия» (Б1.В.ОД.21) относится к вариативной части и 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8DF" w:rsidRPr="007E3C95">
        <w:rPr>
          <w:rFonts w:ascii="Times New Roman" w:hAnsi="Times New Roman" w:cs="Times New Roman"/>
          <w:sz w:val="24"/>
          <w:szCs w:val="24"/>
        </w:rPr>
        <w:t>дисциплиной</w:t>
      </w:r>
      <w:r w:rsidR="00B54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A4436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44361" w:rsidRPr="00A44361" w:rsidRDefault="00A4436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61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получение студентами теоретических и прикладных знаний об экономике предприятия. </w:t>
      </w:r>
    </w:p>
    <w:p w:rsidR="00A44361" w:rsidRPr="00A44361" w:rsidRDefault="00A44361" w:rsidP="006C787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36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44361" w:rsidRPr="00A44361" w:rsidRDefault="00A44361" w:rsidP="006C787F">
      <w:pPr>
        <w:pStyle w:val="1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A44361">
        <w:rPr>
          <w:rFonts w:cs="Times New Roman"/>
          <w:sz w:val="24"/>
          <w:szCs w:val="24"/>
        </w:rPr>
        <w:t>приобретение теоретических знаний об экономике предприятия;</w:t>
      </w:r>
    </w:p>
    <w:p w:rsidR="00A44361" w:rsidRPr="00A44361" w:rsidRDefault="00A44361" w:rsidP="006C787F">
      <w:pPr>
        <w:pStyle w:val="1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A44361">
        <w:rPr>
          <w:rFonts w:cs="Times New Roman"/>
          <w:sz w:val="24"/>
          <w:szCs w:val="24"/>
        </w:rPr>
        <w:t xml:space="preserve">ознакомление с основными законодательными и нормативными актами по вопросам </w:t>
      </w:r>
      <w:r w:rsidR="008F54EB">
        <w:rPr>
          <w:rFonts w:cs="Times New Roman"/>
          <w:sz w:val="24"/>
          <w:szCs w:val="24"/>
        </w:rPr>
        <w:t xml:space="preserve">организации </w:t>
      </w:r>
      <w:r w:rsidRPr="00A44361">
        <w:rPr>
          <w:rFonts w:cs="Times New Roman"/>
          <w:sz w:val="24"/>
          <w:szCs w:val="24"/>
        </w:rPr>
        <w:t>деятельности предприятия;</w:t>
      </w:r>
    </w:p>
    <w:p w:rsidR="004A0FC1" w:rsidRPr="008F54EB" w:rsidRDefault="00A44361" w:rsidP="006C787F">
      <w:pPr>
        <w:pStyle w:val="1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4A0FC1">
        <w:rPr>
          <w:rFonts w:cs="Times New Roman"/>
          <w:sz w:val="24"/>
          <w:szCs w:val="24"/>
        </w:rPr>
        <w:t xml:space="preserve">изучение состава и путей наиболее эффективного использования ресурсов в </w:t>
      </w:r>
      <w:r w:rsidRPr="008F54EB">
        <w:rPr>
          <w:rFonts w:cs="Times New Roman"/>
          <w:sz w:val="24"/>
          <w:szCs w:val="24"/>
        </w:rPr>
        <w:t>деятельности предприятия;</w:t>
      </w:r>
    </w:p>
    <w:p w:rsidR="008F54EB" w:rsidRPr="008F54EB" w:rsidRDefault="008F54EB" w:rsidP="006C787F">
      <w:pPr>
        <w:pStyle w:val="1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8F54EB">
        <w:rPr>
          <w:rFonts w:cs="Times New Roman"/>
          <w:bCs/>
          <w:iCs/>
          <w:sz w:val="24"/>
          <w:szCs w:val="24"/>
        </w:rPr>
        <w:t xml:space="preserve">изучение организации инновационной и </w:t>
      </w:r>
      <w:r w:rsidRPr="008F54EB">
        <w:rPr>
          <w:rFonts w:cs="Times New Roman"/>
          <w:sz w:val="24"/>
          <w:szCs w:val="24"/>
        </w:rPr>
        <w:t>инвестиционной</w:t>
      </w:r>
      <w:r w:rsidRPr="008F54EB">
        <w:rPr>
          <w:rFonts w:cs="Times New Roman"/>
          <w:bCs/>
          <w:iCs/>
          <w:sz w:val="24"/>
          <w:szCs w:val="24"/>
        </w:rPr>
        <w:t xml:space="preserve"> деятельности на предприятии;</w:t>
      </w:r>
    </w:p>
    <w:p w:rsidR="004A0FC1" w:rsidRPr="004A0FC1" w:rsidRDefault="00A44361" w:rsidP="006C787F">
      <w:pPr>
        <w:pStyle w:val="1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jc w:val="both"/>
        <w:rPr>
          <w:szCs w:val="28"/>
        </w:rPr>
      </w:pPr>
      <w:r w:rsidRPr="008F54EB">
        <w:rPr>
          <w:rFonts w:cs="Times New Roman"/>
          <w:sz w:val="24"/>
          <w:szCs w:val="24"/>
        </w:rPr>
        <w:t>изучение конечных результатов</w:t>
      </w:r>
      <w:r w:rsidRPr="004A0FC1">
        <w:rPr>
          <w:rFonts w:cs="Times New Roman"/>
          <w:sz w:val="24"/>
          <w:szCs w:val="24"/>
        </w:rPr>
        <w:t xml:space="preserve"> деятельности предприятия и оценка их эффективности</w:t>
      </w:r>
      <w:r w:rsidRPr="004A0FC1">
        <w:rPr>
          <w:szCs w:val="28"/>
        </w:rPr>
        <w:t>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A0FC1" w:rsidRPr="007E3C95">
        <w:rPr>
          <w:rFonts w:ascii="Times New Roman" w:hAnsi="Times New Roman" w:cs="Times New Roman"/>
          <w:sz w:val="24"/>
          <w:szCs w:val="24"/>
        </w:rPr>
        <w:t xml:space="preserve"> ОПК-</w:t>
      </w:r>
      <w:r w:rsidR="004A0FC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A0FC1" w:rsidRPr="007E3C95">
        <w:rPr>
          <w:rFonts w:ascii="Times New Roman" w:hAnsi="Times New Roman" w:cs="Times New Roman"/>
          <w:sz w:val="24"/>
          <w:szCs w:val="24"/>
        </w:rPr>
        <w:t>, ПК-</w:t>
      </w:r>
      <w:r w:rsidR="004A0FC1">
        <w:rPr>
          <w:rFonts w:ascii="Times New Roman" w:hAnsi="Times New Roman" w:cs="Times New Roman"/>
          <w:sz w:val="24"/>
          <w:szCs w:val="24"/>
        </w:rPr>
        <w:t>2</w:t>
      </w:r>
      <w:r w:rsidR="00AB1740">
        <w:rPr>
          <w:rFonts w:ascii="Times New Roman" w:hAnsi="Times New Roman" w:cs="Times New Roman"/>
          <w:sz w:val="24"/>
          <w:szCs w:val="24"/>
        </w:rPr>
        <w:t>,</w:t>
      </w:r>
      <w:r w:rsidR="004A0FC1">
        <w:rPr>
          <w:rFonts w:ascii="Times New Roman" w:hAnsi="Times New Roman" w:cs="Times New Roman"/>
          <w:sz w:val="24"/>
          <w:szCs w:val="24"/>
        </w:rPr>
        <w:t xml:space="preserve"> ПК-5.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D7457" w:rsidRPr="001D374E" w:rsidRDefault="006D7457" w:rsidP="006C787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ЗНАТЬ:</w:t>
      </w:r>
    </w:p>
    <w:p w:rsidR="006D7457" w:rsidRPr="001D374E" w:rsidRDefault="006D7457" w:rsidP="006C787F">
      <w:pPr>
        <w:numPr>
          <w:ilvl w:val="0"/>
          <w:numId w:val="8"/>
        </w:numPr>
        <w:tabs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закономерности функционирования современной экономики на макро и микроуровне</w:t>
      </w:r>
      <w:r w:rsidRPr="001D374E">
        <w:rPr>
          <w:rFonts w:ascii="Times New Roman" w:hAnsi="Times New Roman" w:cs="Times New Roman"/>
          <w:bCs/>
          <w:sz w:val="24"/>
          <w:szCs w:val="24"/>
        </w:rPr>
        <w:t>;</w:t>
      </w:r>
    </w:p>
    <w:p w:rsidR="006D7457" w:rsidRPr="001D374E" w:rsidRDefault="006D7457" w:rsidP="006C787F">
      <w:pPr>
        <w:numPr>
          <w:ilvl w:val="0"/>
          <w:numId w:val="8"/>
        </w:numPr>
        <w:tabs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экономической теории и прикладных экономических дисциплин</w:t>
      </w:r>
      <w:r w:rsidRPr="001D374E">
        <w:rPr>
          <w:rFonts w:ascii="Times New Roman" w:hAnsi="Times New Roman" w:cs="Times New Roman"/>
          <w:bCs/>
          <w:sz w:val="24"/>
          <w:szCs w:val="24"/>
        </w:rPr>
        <w:t>;</w:t>
      </w:r>
    </w:p>
    <w:p w:rsidR="006D7457" w:rsidRPr="001D374E" w:rsidRDefault="006D7457" w:rsidP="009A7EB6">
      <w:pPr>
        <w:numPr>
          <w:ilvl w:val="0"/>
          <w:numId w:val="8"/>
        </w:numPr>
        <w:tabs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 и макроуровне</w:t>
      </w:r>
      <w:r w:rsidRPr="001D374E">
        <w:rPr>
          <w:rFonts w:ascii="Times New Roman" w:hAnsi="Times New Roman" w:cs="Times New Roman"/>
          <w:bCs/>
          <w:sz w:val="24"/>
          <w:szCs w:val="24"/>
        </w:rPr>
        <w:t>.</w:t>
      </w:r>
    </w:p>
    <w:p w:rsidR="006D7457" w:rsidRPr="001D374E" w:rsidRDefault="006D7457" w:rsidP="001D374E">
      <w:pPr>
        <w:tabs>
          <w:tab w:val="left" w:pos="426"/>
          <w:tab w:val="left" w:pos="1418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УМЕТЬ:</w:t>
      </w:r>
    </w:p>
    <w:p w:rsidR="006D7457" w:rsidRPr="001D374E" w:rsidRDefault="006D7457" w:rsidP="009A7EB6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рассчитывать на основе типовых методик и действующей нормативно-правовой базы экономические и социально-экономические показатели</w:t>
      </w:r>
      <w:r w:rsidRPr="001D374E">
        <w:rPr>
          <w:rFonts w:ascii="Times New Roman" w:hAnsi="Times New Roman" w:cs="Times New Roman"/>
          <w:bCs/>
          <w:sz w:val="24"/>
          <w:szCs w:val="24"/>
        </w:rPr>
        <w:t>;</w:t>
      </w:r>
    </w:p>
    <w:p w:rsidR="006D7457" w:rsidRPr="001D374E" w:rsidRDefault="006D7457" w:rsidP="009A7EB6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</w:t>
      </w:r>
      <w:r w:rsidRPr="001D374E">
        <w:rPr>
          <w:rFonts w:ascii="Times New Roman" w:hAnsi="Times New Roman" w:cs="Times New Roman"/>
          <w:bCs/>
          <w:sz w:val="24"/>
          <w:szCs w:val="24"/>
        </w:rPr>
        <w:t>;</w:t>
      </w:r>
    </w:p>
    <w:p w:rsidR="006D7457" w:rsidRPr="001D374E" w:rsidRDefault="006D7457" w:rsidP="009A7EB6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lastRenderedPageBreak/>
        <w:t>осуществлять поиск информации по полученному заданию, сбор, анализ данных для решения поставленных экономических задач;</w:t>
      </w:r>
    </w:p>
    <w:p w:rsidR="006D7457" w:rsidRPr="001D374E" w:rsidRDefault="006D7457" w:rsidP="006C787F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предоставлять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  <w:r w:rsidRPr="001D37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7457" w:rsidRPr="001D374E" w:rsidRDefault="006D7457" w:rsidP="006C787F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организовывать работу малого коллектива, рабочей группы.</w:t>
      </w:r>
    </w:p>
    <w:p w:rsidR="006D7457" w:rsidRPr="001D374E" w:rsidRDefault="006D7457" w:rsidP="006C787F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>ВЛАДЕТЬ:</w:t>
      </w:r>
    </w:p>
    <w:p w:rsidR="006D7457" w:rsidRPr="001D374E" w:rsidRDefault="006D7457" w:rsidP="006C787F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74E">
        <w:rPr>
          <w:rFonts w:ascii="Times New Roman" w:hAnsi="Times New Roman" w:cs="Times New Roman"/>
          <w:sz w:val="24"/>
          <w:szCs w:val="24"/>
        </w:rPr>
        <w:t xml:space="preserve">современными методиками расчета и анализа социально-экономических показателей, характеризующих </w:t>
      </w:r>
      <w:proofErr w:type="gramStart"/>
      <w:r w:rsidRPr="001D374E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1D374E">
        <w:rPr>
          <w:rFonts w:ascii="Times New Roman" w:hAnsi="Times New Roman" w:cs="Times New Roman"/>
          <w:sz w:val="24"/>
          <w:szCs w:val="24"/>
        </w:rPr>
        <w:t xml:space="preserve"> и явления на микро и макроуровне.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F54EB" w:rsidRDefault="008F54EB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C1">
        <w:rPr>
          <w:rFonts w:ascii="Times New Roman" w:hAnsi="Times New Roman" w:cs="Times New Roman"/>
          <w:bCs/>
          <w:sz w:val="24"/>
          <w:szCs w:val="24"/>
        </w:rPr>
        <w:t>Введение. Предприятие в условиях рыночной системы хозяйствования.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FC1">
        <w:rPr>
          <w:rFonts w:ascii="Times New Roman" w:hAnsi="Times New Roman" w:cs="Times New Roman"/>
          <w:bCs/>
          <w:sz w:val="24"/>
          <w:szCs w:val="24"/>
        </w:rPr>
        <w:t xml:space="preserve">Ресурсы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A0FC1">
        <w:rPr>
          <w:rFonts w:ascii="Times New Roman" w:hAnsi="Times New Roman" w:cs="Times New Roman"/>
          <w:bCs/>
          <w:sz w:val="24"/>
          <w:szCs w:val="24"/>
        </w:rPr>
        <w:t>редприятия.</w:t>
      </w:r>
    </w:p>
    <w:p w:rsidR="004A0FC1" w:rsidRDefault="008F54EB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0FC1">
        <w:rPr>
          <w:rFonts w:ascii="Times New Roman" w:hAnsi="Times New Roman" w:cs="Times New Roman"/>
          <w:sz w:val="24"/>
          <w:szCs w:val="24"/>
        </w:rPr>
        <w:t xml:space="preserve">Продукция, работы и услуги предприятия. Затраты на производство и реализацию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A0FC1">
        <w:rPr>
          <w:rFonts w:ascii="Times New Roman" w:hAnsi="Times New Roman" w:cs="Times New Roman"/>
          <w:sz w:val="24"/>
          <w:szCs w:val="24"/>
        </w:rPr>
        <w:t>родукции.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C1">
        <w:rPr>
          <w:rFonts w:ascii="Times New Roman" w:hAnsi="Times New Roman" w:cs="Times New Roman"/>
          <w:bCs/>
          <w:iCs/>
          <w:sz w:val="24"/>
          <w:szCs w:val="24"/>
        </w:rPr>
        <w:t>Организация производства.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0FC1">
        <w:rPr>
          <w:rFonts w:ascii="Times New Roman" w:hAnsi="Times New Roman" w:cs="Times New Roman"/>
          <w:bCs/>
          <w:iCs/>
          <w:sz w:val="24"/>
          <w:szCs w:val="24"/>
        </w:rPr>
        <w:t xml:space="preserve">Инновационная и </w:t>
      </w:r>
      <w:r w:rsidRPr="004A0FC1">
        <w:rPr>
          <w:rFonts w:ascii="Times New Roman" w:hAnsi="Times New Roman" w:cs="Times New Roman"/>
          <w:sz w:val="24"/>
          <w:szCs w:val="24"/>
        </w:rPr>
        <w:t>инвестиционная</w:t>
      </w:r>
      <w:r w:rsidRPr="004A0FC1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деятельность на предприятии.</w:t>
      </w:r>
    </w:p>
    <w:p w:rsidR="004A0FC1" w:rsidRDefault="004A0FC1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0FC1">
        <w:rPr>
          <w:rFonts w:ascii="Times New Roman" w:hAnsi="Times New Roman" w:cs="Times New Roman"/>
          <w:bCs/>
          <w:sz w:val="24"/>
          <w:szCs w:val="24"/>
        </w:rPr>
        <w:t>Планирование, учет и анализ производственно-хозяйственной деятельности предприятия.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0FC1">
        <w:rPr>
          <w:rFonts w:ascii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A0FC1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A0FC1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A0FC1">
        <w:rPr>
          <w:rFonts w:ascii="Times New Roman" w:hAnsi="Times New Roman" w:cs="Times New Roman"/>
          <w:sz w:val="24"/>
          <w:szCs w:val="24"/>
        </w:rPr>
        <w:t xml:space="preserve"> (180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A0FC1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A0FC1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A0FC1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4A4C" w:rsidRPr="00152A7C" w:rsidRDefault="00C14A4C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Pr="00152A7C" w:rsidRDefault="00632136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A0FC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4A0FC1">
        <w:rPr>
          <w:rFonts w:ascii="Times New Roman" w:hAnsi="Times New Roman" w:cs="Times New Roman"/>
          <w:sz w:val="24"/>
          <w:szCs w:val="24"/>
        </w:rPr>
        <w:t>курсовая работа, экзамен</w:t>
      </w:r>
    </w:p>
    <w:p w:rsidR="004A0FC1" w:rsidRP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C1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0FC1" w:rsidRPr="006D7457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4A0FC1" w:rsidRPr="006D7457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D7457" w:rsidRPr="006D7457">
        <w:rPr>
          <w:rFonts w:ascii="Times New Roman" w:hAnsi="Times New Roman" w:cs="Times New Roman"/>
          <w:sz w:val="24"/>
          <w:szCs w:val="24"/>
        </w:rPr>
        <w:t>8</w:t>
      </w:r>
      <w:r w:rsidRPr="006D745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0FC1" w:rsidRPr="006D7457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D7457" w:rsidRPr="006D7457">
        <w:rPr>
          <w:rFonts w:ascii="Times New Roman" w:hAnsi="Times New Roman" w:cs="Times New Roman"/>
          <w:sz w:val="24"/>
          <w:szCs w:val="24"/>
        </w:rPr>
        <w:t>8</w:t>
      </w:r>
      <w:r w:rsidRPr="006D745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0FC1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45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D7457" w:rsidRPr="006D7457">
        <w:rPr>
          <w:rFonts w:ascii="Times New Roman" w:hAnsi="Times New Roman" w:cs="Times New Roman"/>
          <w:sz w:val="24"/>
          <w:szCs w:val="24"/>
        </w:rPr>
        <w:t>155</w:t>
      </w:r>
      <w:r w:rsidRPr="006D745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4A4C" w:rsidRPr="006D7457" w:rsidRDefault="00C14A4C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A0FC1" w:rsidRPr="00152A7C" w:rsidRDefault="004A0FC1" w:rsidP="006C78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курсовая работа, экзамен</w:t>
      </w:r>
    </w:p>
    <w:p w:rsidR="00632136" w:rsidRDefault="00632136" w:rsidP="009A7EB6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D374E"/>
    <w:rsid w:val="001E63EF"/>
    <w:rsid w:val="002B04D7"/>
    <w:rsid w:val="002C469C"/>
    <w:rsid w:val="00327E61"/>
    <w:rsid w:val="004A0FC1"/>
    <w:rsid w:val="0058283C"/>
    <w:rsid w:val="00632136"/>
    <w:rsid w:val="006C787F"/>
    <w:rsid w:val="006D7457"/>
    <w:rsid w:val="0074604E"/>
    <w:rsid w:val="007E3C95"/>
    <w:rsid w:val="008F54EB"/>
    <w:rsid w:val="00942FBB"/>
    <w:rsid w:val="009A7EB6"/>
    <w:rsid w:val="00A44361"/>
    <w:rsid w:val="00AB1740"/>
    <w:rsid w:val="00B5090B"/>
    <w:rsid w:val="00B548DF"/>
    <w:rsid w:val="00C14A4C"/>
    <w:rsid w:val="00CA35C1"/>
    <w:rsid w:val="00D06585"/>
    <w:rsid w:val="00D5166C"/>
    <w:rsid w:val="00D73194"/>
    <w:rsid w:val="00D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12</cp:revision>
  <cp:lastPrinted>2016-02-10T06:34:00Z</cp:lastPrinted>
  <dcterms:created xsi:type="dcterms:W3CDTF">2016-02-23T13:14:00Z</dcterms:created>
  <dcterms:modified xsi:type="dcterms:W3CDTF">2017-09-20T12:46:00Z</dcterms:modified>
</cp:coreProperties>
</file>